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1160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Corbin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LC-0431HDB-GM26.docx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29,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29,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Landrum High School girls basketball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8fa6515bad94a8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26de8cb28c74475">
        <w:r>
          <w:rPr>
            <w:rStyle w:val="Hyperlink"/>
            <w:u w:val="single"/>
          </w:rPr>
          <w:t>04/29/2026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9A5A19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D2556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36CE0" w14:paraId="48DB32D0" w14:textId="43BA302A">
          <w:pPr>
            <w:pStyle w:val="scresolutiontitle"/>
          </w:pPr>
          <w:r w:rsidRPr="00136CE0">
            <w:t xml:space="preserve">TO RECOGNIZE </w:t>
          </w:r>
          <w:r w:rsidR="00E2795B">
            <w:t xml:space="preserve">and honor </w:t>
          </w:r>
          <w:r w:rsidRPr="00136CE0">
            <w:t>THE LANDRUM HIGH SCHOOL GIRLS BASKETBALL TEAM, COACHES, AND SCHOOL OFFICIALS</w:t>
          </w:r>
          <w:r w:rsidR="00E2795B">
            <w:t xml:space="preserve"> for a stellar season and to congratulate them on</w:t>
          </w:r>
          <w:r w:rsidRPr="00136CE0">
            <w:t xml:space="preserve"> WINNING THE 2026 SOUTH CAROLINA CLASS AA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136CE0" w:rsidP="00136CE0" w:rsidRDefault="00136CE0" w14:paraId="275051B2" w14:textId="68C5469F">
      <w:pPr>
        <w:pStyle w:val="scresolutionwhereas"/>
      </w:pPr>
      <w:bookmarkStart w:name="wa_dc58848a9" w:id="1"/>
      <w:r>
        <w:t>W</w:t>
      </w:r>
      <w:bookmarkEnd w:id="1"/>
      <w:r>
        <w:t xml:space="preserve">hereas, the South Carolina </w:t>
      </w:r>
      <w:r w:rsidR="000A4A8B">
        <w:t>Senate</w:t>
      </w:r>
      <w:r>
        <w:t xml:space="preserve"> is pleased to </w:t>
      </w:r>
      <w:r w:rsidR="000A4A8B">
        <w:t>hear</w:t>
      </w:r>
      <w:r>
        <w:t xml:space="preserve"> that the members of the Landrum High</w:t>
      </w:r>
      <w:r w:rsidR="00E250AC">
        <w:t xml:space="preserve"> School</w:t>
      </w:r>
      <w:r>
        <w:t xml:space="preserve"> girls basketball team of Spartanburg County </w:t>
      </w:r>
      <w:r w:rsidR="000A4A8B">
        <w:t>won</w:t>
      </w:r>
      <w:r>
        <w:t xml:space="preserve"> the state title at the </w:t>
      </w:r>
      <w:r w:rsidR="000A4A8B">
        <w:t>final game</w:t>
      </w:r>
      <w:r>
        <w:t xml:space="preserve"> held at the Colonial Life arena in Columbia on Thursday, March 5, 2026; and</w:t>
      </w:r>
    </w:p>
    <w:p w:rsidR="00136CE0" w:rsidP="00136CE0" w:rsidRDefault="00136CE0" w14:paraId="4F5AE245" w14:textId="77777777">
      <w:pPr>
        <w:pStyle w:val="scresolutionwhereas"/>
      </w:pPr>
    </w:p>
    <w:p w:rsidR="00136CE0" w:rsidP="00136CE0" w:rsidRDefault="00136CE0" w14:paraId="6CA74B47" w14:textId="59A4F3EE">
      <w:pPr>
        <w:pStyle w:val="scresolutionwhereas"/>
      </w:pPr>
      <w:bookmarkStart w:name="wa_663e19f39" w:id="2"/>
      <w:r>
        <w:t>W</w:t>
      </w:r>
      <w:bookmarkEnd w:id="2"/>
      <w:r>
        <w:t>hereas, the Landrum Lady Cardinals defeated an aggressive Atlantic Collegiate Academy in a</w:t>
      </w:r>
      <w:r w:rsidR="000A4A8B">
        <w:t>n</w:t>
      </w:r>
      <w:r>
        <w:t xml:space="preserve"> </w:t>
      </w:r>
      <w:r w:rsidR="000A4A8B">
        <w:t xml:space="preserve">exciting </w:t>
      </w:r>
      <w:r>
        <w:t>45</w:t>
      </w:r>
      <w:r w:rsidR="00D55D79">
        <w:t>‑</w:t>
      </w:r>
      <w:r>
        <w:t xml:space="preserve">43 victory, much to the delight of their faithful fans, to win </w:t>
      </w:r>
      <w:r w:rsidRPr="00136CE0">
        <w:t xml:space="preserve">the program’s first state championship </w:t>
      </w:r>
      <w:r>
        <w:t>and end the season with a 20‑7 record; and</w:t>
      </w:r>
    </w:p>
    <w:p w:rsidR="00136CE0" w:rsidP="00136CE0" w:rsidRDefault="00136CE0" w14:paraId="68FFD74E" w14:textId="77777777">
      <w:pPr>
        <w:pStyle w:val="scresolutionwhereas"/>
      </w:pPr>
    </w:p>
    <w:p w:rsidR="00136CE0" w:rsidP="00136CE0" w:rsidRDefault="00136CE0" w14:paraId="39F3B68F" w14:textId="22534EF7">
      <w:pPr>
        <w:pStyle w:val="scresolutionwhereas"/>
      </w:pPr>
      <w:bookmarkStart w:name="wa_7d34afa83" w:id="3"/>
      <w:r>
        <w:t>W</w:t>
      </w:r>
      <w:bookmarkEnd w:id="3"/>
      <w:r>
        <w:t>hereas, in the Battle of the Border against local nemesis</w:t>
      </w:r>
      <w:r w:rsidR="00061AD4">
        <w:t xml:space="preserve"> and</w:t>
      </w:r>
      <w:r>
        <w:t xml:space="preserve"> much larger class AAAAA Spartanburg High School, the Lady Cardinals took a 69‑61 victory earlier in the season. They also took another and much easier win 66‑47 over Andrew Jackson High School</w:t>
      </w:r>
      <w:r w:rsidRPr="00136CE0">
        <w:t xml:space="preserve"> for the Upper State championship</w:t>
      </w:r>
      <w:r>
        <w:t xml:space="preserve"> against this team which had two previous Class AA state championships. That w</w:t>
      </w:r>
      <w:r w:rsidR="000A4A8B">
        <w:t>in gave</w:t>
      </w:r>
      <w:r>
        <w:t xml:space="preserve"> </w:t>
      </w:r>
      <w:r w:rsidRPr="00136CE0">
        <w:t>Landrum</w:t>
      </w:r>
      <w:r w:rsidR="000A4A8B">
        <w:t xml:space="preserve"> a</w:t>
      </w:r>
      <w:r w:rsidRPr="00136CE0">
        <w:t xml:space="preserve"> </w:t>
      </w:r>
      <w:r>
        <w:t xml:space="preserve">bid for the state </w:t>
      </w:r>
      <w:r w:rsidR="000A4A8B">
        <w:t xml:space="preserve">championship </w:t>
      </w:r>
      <w:r>
        <w:t>game; and</w:t>
      </w:r>
    </w:p>
    <w:p w:rsidR="00136CE0" w:rsidP="00136CE0" w:rsidRDefault="00136CE0" w14:paraId="55AF6304" w14:textId="77777777">
      <w:pPr>
        <w:pStyle w:val="scresolutionwhereas"/>
      </w:pPr>
    </w:p>
    <w:p w:rsidR="00136CE0" w:rsidP="00136CE0" w:rsidRDefault="00136CE0" w14:paraId="44766CD7" w14:textId="15F19C0F">
      <w:pPr>
        <w:pStyle w:val="scresolutionwhereas"/>
      </w:pPr>
      <w:bookmarkStart w:name="wa_984880204" w:id="4"/>
      <w:r>
        <w:t>W</w:t>
      </w:r>
      <w:bookmarkEnd w:id="4"/>
      <w:r>
        <w:t>hereas, the Lady Cardinals</w:t>
      </w:r>
      <w:r w:rsidR="003D2C8C">
        <w:t xml:space="preserve">, having appeared twice in the last three years, </w:t>
      </w:r>
      <w:r>
        <w:t xml:space="preserve">entered </w:t>
      </w:r>
      <w:r w:rsidR="003D2C8C">
        <w:t xml:space="preserve">the </w:t>
      </w:r>
      <w:r>
        <w:t xml:space="preserve">state championship game </w:t>
      </w:r>
      <w:r w:rsidR="00C04507">
        <w:t xml:space="preserve">this year </w:t>
      </w:r>
      <w:r>
        <w:t>with confidence and</w:t>
      </w:r>
      <w:r w:rsidR="003D2C8C">
        <w:t xml:space="preserve"> a wealth of experience</w:t>
      </w:r>
      <w:r w:rsidR="00061AD4">
        <w:t>.</w:t>
      </w:r>
      <w:r>
        <w:t xml:space="preserve"> </w:t>
      </w:r>
      <w:r w:rsidR="00061AD4">
        <w:t>A</w:t>
      </w:r>
      <w:r>
        <w:t xml:space="preserve">t </w:t>
      </w:r>
      <w:r w:rsidR="00BA4763">
        <w:t>halftime</w:t>
      </w:r>
      <w:r>
        <w:t xml:space="preserve"> Landrum was leading, 33‑22 with a three‑pointer from Kylie Fortner t</w:t>
      </w:r>
      <w:r w:rsidR="00BA4763">
        <w:t>hat</w:t>
      </w:r>
      <w:r>
        <w:t xml:space="preserve"> end</w:t>
      </w:r>
      <w:r w:rsidR="00BA4763">
        <w:t>ed</w:t>
      </w:r>
      <w:r>
        <w:t xml:space="preserve"> the second quarter. Atlantic was able to put on the pressure in the third quarter</w:t>
      </w:r>
      <w:r w:rsidR="00D55D79">
        <w:t>, and</w:t>
      </w:r>
      <w:r>
        <w:t xml:space="preserve"> the Lady Cavaliers cut</w:t>
      </w:r>
      <w:r w:rsidR="00D55D79">
        <w:t xml:space="preserve"> Landrum’s lead </w:t>
      </w:r>
      <w:r>
        <w:t>to 39</w:t>
      </w:r>
      <w:r w:rsidR="00D55D79">
        <w:t>‑</w:t>
      </w:r>
      <w:r>
        <w:t xml:space="preserve">36 </w:t>
      </w:r>
      <w:r w:rsidR="00D55D79">
        <w:t>go</w:t>
      </w:r>
      <w:r>
        <w:t>ing into the fourth quarter; and</w:t>
      </w:r>
    </w:p>
    <w:p w:rsidR="00136CE0" w:rsidP="00136CE0" w:rsidRDefault="00136CE0" w14:paraId="0E3A4C86" w14:textId="77777777">
      <w:pPr>
        <w:pStyle w:val="scresolutionwhereas"/>
      </w:pPr>
    </w:p>
    <w:p w:rsidR="00136CE0" w:rsidP="00136CE0" w:rsidRDefault="00136CE0" w14:paraId="6D96710A" w14:textId="60858A9D">
      <w:pPr>
        <w:pStyle w:val="scresolutionwhereas"/>
      </w:pPr>
      <w:bookmarkStart w:name="wa_9c2926349" w:id="5"/>
      <w:r>
        <w:t>W</w:t>
      </w:r>
      <w:bookmarkEnd w:id="5"/>
      <w:r>
        <w:t xml:space="preserve">hereas, with </w:t>
      </w:r>
      <w:r w:rsidR="00D55D79">
        <w:t>half a minute</w:t>
      </w:r>
      <w:r>
        <w:t xml:space="preserve"> left </w:t>
      </w:r>
      <w:r w:rsidR="00D55D79">
        <w:t>to play</w:t>
      </w:r>
      <w:r>
        <w:t xml:space="preserve">, Landrum </w:t>
      </w:r>
      <w:r w:rsidR="00D55D79">
        <w:t>was ahead</w:t>
      </w:r>
      <w:r>
        <w:t xml:space="preserve"> 45</w:t>
      </w:r>
      <w:r w:rsidR="00D55D79">
        <w:t>‑</w:t>
      </w:r>
      <w:r>
        <w:t xml:space="preserve">40 </w:t>
      </w:r>
      <w:r w:rsidR="00D55D79">
        <w:t xml:space="preserve">with a free throw from </w:t>
      </w:r>
      <w:r>
        <w:t xml:space="preserve">sophomore Delaney Caldwell. </w:t>
      </w:r>
      <w:r w:rsidR="00D55D79">
        <w:t>A</w:t>
      </w:r>
      <w:r>
        <w:t xml:space="preserve"> three</w:t>
      </w:r>
      <w:r w:rsidR="00D55D79">
        <w:t>‑</w:t>
      </w:r>
      <w:r>
        <w:t xml:space="preserve">point play </w:t>
      </w:r>
      <w:r w:rsidR="00D55D79">
        <w:t>from the Lady Cavaliers reduced</w:t>
      </w:r>
      <w:r>
        <w:t xml:space="preserve"> the lead to 45</w:t>
      </w:r>
      <w:r w:rsidR="00D55D79">
        <w:t>‑</w:t>
      </w:r>
      <w:r>
        <w:t xml:space="preserve">43 with 27 seconds </w:t>
      </w:r>
      <w:r w:rsidR="00D55D79">
        <w:t>remaining</w:t>
      </w:r>
      <w:r>
        <w:t xml:space="preserve">, </w:t>
      </w:r>
      <w:r w:rsidR="00D55D79">
        <w:t>but</w:t>
      </w:r>
      <w:r>
        <w:t xml:space="preserve"> Atlantic </w:t>
      </w:r>
      <w:r w:rsidR="00D55D79">
        <w:t>could not add anymore to the scoreboard</w:t>
      </w:r>
      <w:r>
        <w:t>; and</w:t>
      </w:r>
    </w:p>
    <w:p w:rsidR="00136CE0" w:rsidP="00136CE0" w:rsidRDefault="00136CE0" w14:paraId="3F7B8DF6" w14:textId="77777777">
      <w:pPr>
        <w:pStyle w:val="scresolutionwhereas"/>
      </w:pPr>
    </w:p>
    <w:p w:rsidR="00136CE0" w:rsidP="00136CE0" w:rsidRDefault="00136CE0" w14:paraId="0201DDA1" w14:textId="601271CA">
      <w:pPr>
        <w:pStyle w:val="scresolutionwhereas"/>
      </w:pPr>
      <w:bookmarkStart w:name="wa_624cc1820" w:id="6"/>
      <w:r>
        <w:t>W</w:t>
      </w:r>
      <w:bookmarkEnd w:id="6"/>
      <w:r>
        <w:t xml:space="preserve">hereas, Landrum’s Delaney Caldwell led </w:t>
      </w:r>
      <w:r w:rsidR="00D55D79">
        <w:t>her team</w:t>
      </w:r>
      <w:r>
        <w:t xml:space="preserve"> with 19 points, 12 rebounds, and 6 assists.  </w:t>
      </w:r>
      <w:r w:rsidR="00D55D79">
        <w:t xml:space="preserve">Teammate </w:t>
      </w:r>
      <w:r>
        <w:t xml:space="preserve">Kylie Fortner added 10 points in the state championship, and earlier in the </w:t>
      </w:r>
      <w:r w:rsidR="00061AD4">
        <w:t>season</w:t>
      </w:r>
      <w:r>
        <w:t xml:space="preserve">, she </w:t>
      </w:r>
      <w:r>
        <w:lastRenderedPageBreak/>
        <w:t>became the all</w:t>
      </w:r>
      <w:r w:rsidR="00D55D79">
        <w:t>‑</w:t>
      </w:r>
      <w:r>
        <w:t xml:space="preserve">time leading scorer for the Lady Cavaliers. Emalynn Bright added 7 points, Hazel Cain 3,  Avery Caldwell 3, Leena Schembra 2, and Sullivan Price 1. Every point </w:t>
      </w:r>
      <w:r w:rsidRPr="00061AD4" w:rsidR="00061AD4">
        <w:t xml:space="preserve">in the game </w:t>
      </w:r>
      <w:r w:rsidR="00D55D79">
        <w:t>was critical to secure the state championship title for Landrum</w:t>
      </w:r>
      <w:r>
        <w:t>; and</w:t>
      </w:r>
    </w:p>
    <w:p w:rsidR="00136CE0" w:rsidP="00136CE0" w:rsidRDefault="00136CE0" w14:paraId="1CA01300" w14:textId="77777777">
      <w:pPr>
        <w:pStyle w:val="scresolutionwhereas"/>
      </w:pPr>
    </w:p>
    <w:p w:rsidR="00136CE0" w:rsidP="00136CE0" w:rsidRDefault="00136CE0" w14:paraId="4405B29B" w14:textId="2FEB1639">
      <w:pPr>
        <w:pStyle w:val="scresolutionwhereas"/>
      </w:pPr>
      <w:bookmarkStart w:name="wa_f43803578" w:id="7"/>
      <w:r>
        <w:t>W</w:t>
      </w:r>
      <w:bookmarkEnd w:id="7"/>
      <w:r>
        <w:t xml:space="preserve">hereas, </w:t>
      </w:r>
      <w:r w:rsidRPr="00D55D79" w:rsidR="00D55D79">
        <w:t xml:space="preserve">Head Coach Kali Koenig and her </w:t>
      </w:r>
      <w:r w:rsidR="00D55D79">
        <w:t>dedicated</w:t>
      </w:r>
      <w:r w:rsidRPr="00D55D79" w:rsidR="00D55D79">
        <w:t xml:space="preserve"> coaching staff </w:t>
      </w:r>
      <w:r w:rsidR="00D55D79">
        <w:t>capitaliz</w:t>
      </w:r>
      <w:r>
        <w:t>ed</w:t>
      </w:r>
      <w:r w:rsidR="00D55D79">
        <w:t xml:space="preserve"> on</w:t>
      </w:r>
      <w:r>
        <w:t xml:space="preserve"> their own athletic </w:t>
      </w:r>
      <w:r w:rsidR="00D55D79">
        <w:t>experience and passion</w:t>
      </w:r>
      <w:r w:rsidRPr="00061AD4" w:rsidR="00061AD4">
        <w:t xml:space="preserve"> in a sport that demands </w:t>
      </w:r>
      <w:r w:rsidR="00061AD4">
        <w:t>measured strength and teamwork</w:t>
      </w:r>
      <w:r w:rsidRPr="00061AD4" w:rsidR="00061AD4">
        <w:t xml:space="preserve"> </w:t>
      </w:r>
      <w:r>
        <w:t xml:space="preserve">to </w:t>
      </w:r>
      <w:r w:rsidR="00BA4763">
        <w:t>build</w:t>
      </w:r>
      <w:r>
        <w:t xml:space="preserve"> a championship team</w:t>
      </w:r>
      <w:r w:rsidR="00BA4763">
        <w:t>,</w:t>
      </w:r>
      <w:r>
        <w:t xml:space="preserve"> teach</w:t>
      </w:r>
      <w:r w:rsidR="00BA4763">
        <w:t>ing</w:t>
      </w:r>
      <w:r>
        <w:t xml:space="preserve"> these athletes </w:t>
      </w:r>
      <w:r w:rsidRPr="000A4A8B" w:rsidR="000A4A8B">
        <w:t>life principles that will endure beyond the</w:t>
      </w:r>
      <w:r>
        <w:t xml:space="preserve"> court; and</w:t>
      </w:r>
    </w:p>
    <w:p w:rsidR="00136CE0" w:rsidP="00136CE0" w:rsidRDefault="00136CE0" w14:paraId="29A1B95B" w14:textId="77777777">
      <w:pPr>
        <w:pStyle w:val="scresolutionwhereas"/>
      </w:pPr>
    </w:p>
    <w:p w:rsidR="00136CE0" w:rsidP="00136CE0" w:rsidRDefault="00136CE0" w14:paraId="3C5091C1" w14:textId="7B1848CF">
      <w:pPr>
        <w:pStyle w:val="scresolutionwhereas"/>
      </w:pPr>
      <w:bookmarkStart w:name="wa_7021537d0" w:id="8"/>
      <w:r>
        <w:t>W</w:t>
      </w:r>
      <w:bookmarkEnd w:id="8"/>
      <w:r>
        <w:t xml:space="preserve">hereas, the South Carolina </w:t>
      </w:r>
      <w:r w:rsidR="000A4A8B">
        <w:t>Senate</w:t>
      </w:r>
      <w:r>
        <w:t xml:space="preserve"> </w:t>
      </w:r>
      <w:r w:rsidR="000A4A8B">
        <w:t xml:space="preserve">values what </w:t>
      </w:r>
      <w:r>
        <w:t xml:space="preserve">the </w:t>
      </w:r>
      <w:r w:rsidRPr="000A4A8B" w:rsidR="000A4A8B">
        <w:t xml:space="preserve">Landrum basketball players </w:t>
      </w:r>
      <w:r>
        <w:t xml:space="preserve">have </w:t>
      </w:r>
      <w:r w:rsidR="000A4A8B">
        <w:t>provided</w:t>
      </w:r>
      <w:r>
        <w:t xml:space="preserve"> </w:t>
      </w:r>
      <w:r w:rsidR="000A4A8B">
        <w:t>in the championship victory</w:t>
      </w:r>
      <w:r>
        <w:t xml:space="preserve"> </w:t>
      </w:r>
      <w:r w:rsidR="000A4A8B">
        <w:t xml:space="preserve">for </w:t>
      </w:r>
      <w:r>
        <w:t xml:space="preserve">their school and their community, and the members </w:t>
      </w:r>
      <w:r w:rsidR="000A4A8B">
        <w:t>will enjoy seeing the team’s future achievements</w:t>
      </w:r>
      <w:r>
        <w:t>. Now, therefore,</w:t>
      </w:r>
    </w:p>
    <w:p w:rsidR="00136CE0" w:rsidP="00136CE0" w:rsidRDefault="00136CE0" w14:paraId="79F46DB4" w14:textId="77777777">
      <w:pPr>
        <w:pStyle w:val="scresolutionwhereas"/>
      </w:pPr>
    </w:p>
    <w:p w:rsidRPr="00040E43" w:rsidR="00B9052D" w:rsidP="00FA0B1D" w:rsidRDefault="00B9052D" w14:paraId="48DB32E4" w14:textId="310677AF">
      <w:pPr>
        <w:pStyle w:val="scresolutionbody"/>
      </w:pPr>
      <w:bookmarkStart w:name="up_6002b0aa0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D2556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4954380">
      <w:pPr>
        <w:pStyle w:val="scresolutionmembers"/>
      </w:pPr>
      <w:bookmarkStart w:name="up_787c264e6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D2556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136CE0" w:rsidR="00136CE0">
        <w:t xml:space="preserve">recognize </w:t>
      </w:r>
      <w:r w:rsidR="003D2C8C">
        <w:t xml:space="preserve">and honor </w:t>
      </w:r>
      <w:r w:rsidRPr="00136CE0" w:rsidR="00136CE0">
        <w:t>the Landrum High School girls basketball team, coaches, and school officials</w:t>
      </w:r>
      <w:r w:rsidR="003D2C8C">
        <w:t xml:space="preserve"> for a stellar season and congratulate them on</w:t>
      </w:r>
      <w:r w:rsidRPr="00136CE0" w:rsidR="00136CE0">
        <w:t xml:space="preserve"> winning the 2026 South Carolina Class A</w:t>
      </w:r>
      <w:r w:rsidR="00136CE0">
        <w:t>A</w:t>
      </w:r>
      <w:r w:rsidRPr="00136CE0" w:rsidR="00136CE0">
        <w:t xml:space="preserve"> State Championship title.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4C0D673">
      <w:pPr>
        <w:pStyle w:val="scresolutionbody"/>
      </w:pPr>
      <w:bookmarkStart w:name="up_743b90817" w:id="11"/>
      <w:r w:rsidRPr="00040E43">
        <w:t>B</w:t>
      </w:r>
      <w:bookmarkEnd w:id="11"/>
      <w:r w:rsidRPr="00040E43">
        <w:t>e it further resolved that a copy of this resolution be presented to</w:t>
      </w:r>
      <w:r w:rsidRPr="00040E43" w:rsidR="00B9105E">
        <w:t xml:space="preserve"> </w:t>
      </w:r>
      <w:r w:rsidRPr="00136CE0" w:rsidR="00136CE0">
        <w:t>Dr. J. Kegan Flynn, principal, and to Coach Kali Koenig</w:t>
      </w:r>
      <w:r w:rsidR="00136CE0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213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2129BBC" w:rsidR="007003E1" w:rsidRDefault="0049501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D2556">
              <w:rPr>
                <w:noProof/>
              </w:rPr>
              <w:t>LC-0431HDB-GM26.docx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61AD4"/>
    <w:rsid w:val="0008202C"/>
    <w:rsid w:val="000843D7"/>
    <w:rsid w:val="00084D53"/>
    <w:rsid w:val="00091FD9"/>
    <w:rsid w:val="0009711F"/>
    <w:rsid w:val="00097234"/>
    <w:rsid w:val="00097C23"/>
    <w:rsid w:val="000A4A8B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6CE0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2556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9251E"/>
    <w:rsid w:val="003A4798"/>
    <w:rsid w:val="003A4F41"/>
    <w:rsid w:val="003C4DAB"/>
    <w:rsid w:val="003D01E8"/>
    <w:rsid w:val="003D0BC2"/>
    <w:rsid w:val="003D2C8C"/>
    <w:rsid w:val="003E5288"/>
    <w:rsid w:val="003F6D79"/>
    <w:rsid w:val="003F6E8C"/>
    <w:rsid w:val="0041760A"/>
    <w:rsid w:val="00417C01"/>
    <w:rsid w:val="004252D4"/>
    <w:rsid w:val="0043253C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822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4914"/>
    <w:rsid w:val="00571D3B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03A9"/>
    <w:rsid w:val="00670F2F"/>
    <w:rsid w:val="006913C9"/>
    <w:rsid w:val="0069470D"/>
    <w:rsid w:val="006B1590"/>
    <w:rsid w:val="006B7C2B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6366"/>
    <w:rsid w:val="0085786E"/>
    <w:rsid w:val="00862DA1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1315"/>
    <w:rsid w:val="0092634F"/>
    <w:rsid w:val="009270BA"/>
    <w:rsid w:val="0094021A"/>
    <w:rsid w:val="00940C31"/>
    <w:rsid w:val="00953783"/>
    <w:rsid w:val="0096528D"/>
    <w:rsid w:val="00965B3F"/>
    <w:rsid w:val="0096751B"/>
    <w:rsid w:val="009A50B7"/>
    <w:rsid w:val="009B44AF"/>
    <w:rsid w:val="009C1B6D"/>
    <w:rsid w:val="009C6A0B"/>
    <w:rsid w:val="009C7F19"/>
    <w:rsid w:val="009D6F58"/>
    <w:rsid w:val="009E2BE4"/>
    <w:rsid w:val="009F0C77"/>
    <w:rsid w:val="009F4DD1"/>
    <w:rsid w:val="009F614B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2DB5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547E"/>
    <w:rsid w:val="00B128F5"/>
    <w:rsid w:val="00B31DA6"/>
    <w:rsid w:val="00B3491D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4763"/>
    <w:rsid w:val="00BC0790"/>
    <w:rsid w:val="00BC1E62"/>
    <w:rsid w:val="00BC695A"/>
    <w:rsid w:val="00BD086A"/>
    <w:rsid w:val="00BD4498"/>
    <w:rsid w:val="00BE3C22"/>
    <w:rsid w:val="00BE46CD"/>
    <w:rsid w:val="00BE59EE"/>
    <w:rsid w:val="00C02C1B"/>
    <w:rsid w:val="00C0345E"/>
    <w:rsid w:val="00C04507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2B4C"/>
    <w:rsid w:val="00D55053"/>
    <w:rsid w:val="00D55D79"/>
    <w:rsid w:val="00D66B80"/>
    <w:rsid w:val="00D73A67"/>
    <w:rsid w:val="00D8028D"/>
    <w:rsid w:val="00D970A9"/>
    <w:rsid w:val="00DB1F5E"/>
    <w:rsid w:val="00DC47B1"/>
    <w:rsid w:val="00DF3845"/>
    <w:rsid w:val="00E071A0"/>
    <w:rsid w:val="00E250AC"/>
    <w:rsid w:val="00E2795B"/>
    <w:rsid w:val="00E32D96"/>
    <w:rsid w:val="00E3749E"/>
    <w:rsid w:val="00E410F5"/>
    <w:rsid w:val="00E41911"/>
    <w:rsid w:val="00E44B57"/>
    <w:rsid w:val="00E658FD"/>
    <w:rsid w:val="00E66E60"/>
    <w:rsid w:val="00E71EAB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32DBD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36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366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366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6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36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56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366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56366"/>
  </w:style>
  <w:style w:type="character" w:styleId="LineNumber">
    <w:name w:val="line number"/>
    <w:basedOn w:val="DefaultParagraphFont"/>
    <w:uiPriority w:val="99"/>
    <w:semiHidden/>
    <w:unhideWhenUsed/>
    <w:rsid w:val="00856366"/>
  </w:style>
  <w:style w:type="paragraph" w:customStyle="1" w:styleId="BillDots">
    <w:name w:val="Bill Dots"/>
    <w:basedOn w:val="Normal"/>
    <w:qFormat/>
    <w:rsid w:val="0085636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5636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3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36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6366"/>
    <w:pPr>
      <w:ind w:left="720"/>
      <w:contextualSpacing/>
    </w:pPr>
  </w:style>
  <w:style w:type="paragraph" w:customStyle="1" w:styleId="scbillheader">
    <w:name w:val="sc_bill_header"/>
    <w:qFormat/>
    <w:rsid w:val="0085636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5636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563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563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563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5636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5636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563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563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5636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5636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5636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5636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5636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5636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56366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5636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5636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56366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5636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56366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5636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56366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56366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5636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5636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5636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5636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5636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56366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5636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5636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563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56366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5636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5636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563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563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563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5636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5636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563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56366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5636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563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5636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5636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5636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5636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5636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5636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5636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56366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56366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5636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5636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5636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5636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5636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56366"/>
    <w:rPr>
      <w:color w:val="808080"/>
    </w:rPr>
  </w:style>
  <w:style w:type="paragraph" w:customStyle="1" w:styleId="sctablecodifiedsection">
    <w:name w:val="sc_table_codified_section"/>
    <w:qFormat/>
    <w:rsid w:val="0085636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5636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56366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56366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56366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56366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5636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5636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5636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5636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5636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5636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56366"/>
    <w:rPr>
      <w:strike/>
      <w:dstrike w:val="0"/>
    </w:rPr>
  </w:style>
  <w:style w:type="character" w:customStyle="1" w:styleId="scstrikeblue">
    <w:name w:val="sc_strike_blue"/>
    <w:uiPriority w:val="1"/>
    <w:qFormat/>
    <w:rsid w:val="00856366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56366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5636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56366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56366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5636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56366"/>
  </w:style>
  <w:style w:type="paragraph" w:customStyle="1" w:styleId="scbillendxx">
    <w:name w:val="sc_bill_end_xx"/>
    <w:qFormat/>
    <w:rsid w:val="0085636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56366"/>
  </w:style>
  <w:style w:type="character" w:customStyle="1" w:styleId="scresolutionbody1">
    <w:name w:val="sc_resolution_body1"/>
    <w:uiPriority w:val="1"/>
    <w:qFormat/>
    <w:rsid w:val="00856366"/>
  </w:style>
  <w:style w:type="character" w:styleId="Strong">
    <w:name w:val="Strong"/>
    <w:basedOn w:val="DefaultParagraphFont"/>
    <w:uiPriority w:val="22"/>
    <w:qFormat/>
    <w:rsid w:val="00856366"/>
    <w:rPr>
      <w:b/>
      <w:bCs/>
    </w:rPr>
  </w:style>
  <w:style w:type="character" w:customStyle="1" w:styleId="scamendhouse">
    <w:name w:val="sc_amend_house"/>
    <w:uiPriority w:val="1"/>
    <w:qFormat/>
    <w:rsid w:val="0085636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56366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56366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856366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856366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B7C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60&amp;session=126&amp;summary=B" TargetMode="External" Id="R88fa6515bad94a8e" /><Relationship Type="http://schemas.openxmlformats.org/officeDocument/2006/relationships/hyperlink" Target="https://www.scstatehouse.gov/sess126_2025-2026/prever/1160_20260429.docx" TargetMode="External" Id="Re26de8cb28c7447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4E7822"/>
    <w:rsid w:val="00573513"/>
    <w:rsid w:val="0072205F"/>
    <w:rsid w:val="00804B1A"/>
    <w:rsid w:val="008228BC"/>
    <w:rsid w:val="00A22407"/>
    <w:rsid w:val="00AA2DB5"/>
    <w:rsid w:val="00AA6F82"/>
    <w:rsid w:val="00BE097C"/>
    <w:rsid w:val="00BF4E69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lwb360Metadata xmlns="http://schemas.openxmlformats.org/package/2006/metadata/lwb360-metadata">
  <CHAMBER_DISPLAY>Senate</CHAMBER_DISPLAY>
  <DOCUMENT_TYPE>Bill</DOCUMENT_TYPE>
  <FILENAME>&lt;&lt;filename&gt;&gt;</FILENAME>
  <ID>248ac095-aef7-4e15-86d2-e329a59ea4b9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2026-04-29T00:00:00-04:00</T_BILL_DT_VERSION>
  <T_BILL_D_INTRODATE>2026-04-29</T_BILL_D_INTRODATE>
  <T_BILL_D_SENATEINTRODATE>2026-04-29</T_BILL_D_SENATEINTRODATE>
  <T_BILL_N_INTERNALVERSIONNUMBER>1</T_BILL_N_INTERNALVERSIONNUMBER>
  <T_BILL_N_SESSION>126</T_BILL_N_SESSION>
  <T_BILL_N_VERSIONNUMBER>1</T_BILL_N_VERSIONNUMBER>
  <T_BILL_N_YEAR>2026</T_BILL_N_YEAR>
  <T_BILL_REQUEST_REQUEST>cb556334-b766-4147-8966-134a85989fb6</T_BILL_REQUEST_REQUEST>
  <T_BILL_R_ORIGINALDRAFT>5cec44f6-e97f-4148-ba38-6016e0023d65</T_BILL_R_ORIGINALDRAFT>
  <T_BILL_SPONSOR_SPONSOR>ecf8b5bc-c116-4f51-8afa-959b0976e95c</T_BILL_SPONSOR_SPONSOR>
  <T_BILL_T_BILLNAME>[1160]</T_BILL_T_BILLNAME>
  <T_BILL_T_BILLNUMBER>1160</T_BILL_T_BILLNUMBER>
  <T_BILL_T_BILLTITLE>TO RECOGNIZE and honor THE LANDRUM HIGH SCHOOL GIRLS BASKETBALL TEAM, COACHES, AND SCHOOL OFFICIALS for a stellar season and to congratulate them on WINNING THE 2026 SOUTH CAROLINA CLASS AA STATE CHAMPIONSHIP TITLE.</T_BILL_T_BILLTITLE>
  <T_BILL_T_CHAMBER>senate</T_BILL_T_CHAMBER>
  <T_BILL_T_FILENAME> </T_BILL_T_FILENAME>
  <T_BILL_T_LEGTYPE>resolution</T_BILL_T_LEGTYPE>
  <T_BILL_T_RATNUMBERSTRING>SNone</T_BILL_T_RATNUMBERSTRING>
  <T_BILL_T_SUBJECT>Landrum High School girls basketball champs</T_BILL_T_SUBJECT>
  <T_BILL_UR_DRAFTER>harrisonbrant@scstatehouse.gov</T_BILL_UR_DRAFTER>
  <T_BILL_UR_DRAFTINGASSISTANT>julienewboult@scstatehouse.gov</T_BILL_UR_DRAFTINGASSISTANT>
  <T_BILL_UR_RESOLUTIONWRITER>gailmoore@scstatehouse.gov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DD4C0-5FB5-4862-BA60-FE7730661D05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2768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2026-04-29T20:43:00Z</cp:lastPrinted>
  <dcterms:created xsi:type="dcterms:W3CDTF">2026-04-29T20:43:00Z</dcterms:created>
  <dcterms:modified xsi:type="dcterms:W3CDTF">2026-04-29T20:44:00Z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