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Martin and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SR-0678KM-VC26.docx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12,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12,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Jeremy Clements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5/12/2026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8baa9ba428b429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a898b4a7d324c8f">
        <w:r>
          <w:rPr>
            <w:rStyle w:val="Hyperlink"/>
            <w:u w:val="single"/>
          </w:rPr>
          <w:t>05/12/2026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423A0B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2587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E21BD" w14:paraId="48DB32D0" w14:textId="78A4E59C">
          <w:pPr>
            <w:pStyle w:val="scresolutiontitle"/>
          </w:pPr>
          <w:r w:rsidRPr="002E21BD">
            <w:t>TO RECOGNIZE AND HONOR Jeremy Clements for his success as a NASCAR driver</w:t>
          </w:r>
          <w:r w:rsidR="00EF4C1C">
            <w:t xml:space="preserve"> and to commend him for his storied career in Racing</w:t>
          </w:r>
          <w:r w:rsidRPr="002E21BD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B0092" w:rsidP="001B0092" w:rsidRDefault="001B0092" w14:paraId="3490E567" w14:textId="0C24B46C">
      <w:pPr>
        <w:pStyle w:val="scresolutionwhereas"/>
      </w:pPr>
      <w:bookmarkStart w:name="wa_216ad3503" w:id="1"/>
      <w:r>
        <w:t>W</w:t>
      </w:r>
      <w:bookmarkEnd w:id="1"/>
      <w:r>
        <w:t xml:space="preserve">hereas, the members of the South Carolina </w:t>
      </w:r>
      <w:r w:rsidR="00445460">
        <w:t>Senate</w:t>
      </w:r>
      <w:r>
        <w:t xml:space="preserve"> are pleased to recognize </w:t>
      </w:r>
      <w:r w:rsidRPr="00445460" w:rsidR="00445460">
        <w:t>Jeremy Clements</w:t>
      </w:r>
      <w:r>
        <w:t xml:space="preserve"> for </w:t>
      </w:r>
      <w:r w:rsidR="002E21BD">
        <w:t>his success as a NASCAR driver</w:t>
      </w:r>
      <w:r>
        <w:t>; and</w:t>
      </w:r>
    </w:p>
    <w:p w:rsidR="001B0092" w:rsidP="001B0092" w:rsidRDefault="001B0092" w14:paraId="35BD5F6F" w14:textId="77777777">
      <w:pPr>
        <w:pStyle w:val="scresolutionwhereas"/>
      </w:pPr>
    </w:p>
    <w:p w:rsidR="001B0092" w:rsidP="001B0092" w:rsidRDefault="001B0092" w14:paraId="3D02F5F3" w14:textId="43F4DD6F">
      <w:pPr>
        <w:pStyle w:val="scresolutionwhereas"/>
      </w:pPr>
      <w:bookmarkStart w:name="wa_02d3af1c4" w:id="2"/>
      <w:r>
        <w:t>W</w:t>
      </w:r>
      <w:bookmarkEnd w:id="2"/>
      <w:r>
        <w:t xml:space="preserve">hereas, a native of </w:t>
      </w:r>
      <w:r w:rsidRPr="00445460" w:rsidR="00445460">
        <w:t>Spartanburg</w:t>
      </w:r>
      <w:r>
        <w:t xml:space="preserve">, </w:t>
      </w:r>
      <w:r w:rsidRPr="00445460" w:rsidR="0043615F">
        <w:t xml:space="preserve">Jeremy </w:t>
      </w:r>
      <w:r>
        <w:t xml:space="preserve">was born on </w:t>
      </w:r>
      <w:r w:rsidRPr="00445460" w:rsidR="00445460">
        <w:t>January 16, 1985</w:t>
      </w:r>
      <w:r w:rsidR="0043615F">
        <w:t>.</w:t>
      </w:r>
      <w:r>
        <w:t xml:space="preserve"> </w:t>
      </w:r>
      <w:r w:rsidRPr="0043615F" w:rsidR="0043615F">
        <w:t>He is the grandson of Crawford Clements</w:t>
      </w:r>
      <w:r w:rsidR="0043615F">
        <w:t xml:space="preserve">, a </w:t>
      </w:r>
      <w:r w:rsidRPr="0043615F" w:rsidR="0043615F">
        <w:t>famed NASCAR owner and renowned engine builder</w:t>
      </w:r>
      <w:r w:rsidR="0043615F">
        <w:t xml:space="preserve">, and the son of </w:t>
      </w:r>
      <w:r w:rsidRPr="0043615F" w:rsidR="0043615F">
        <w:t>Tony Clements</w:t>
      </w:r>
      <w:r w:rsidR="0043615F">
        <w:t xml:space="preserve">, owner of </w:t>
      </w:r>
      <w:r w:rsidRPr="0043615F" w:rsidR="0043615F">
        <w:t>Jeremy Clements Racing</w:t>
      </w:r>
      <w:r w:rsidR="0043615F">
        <w:t xml:space="preserve"> and operator of </w:t>
      </w:r>
      <w:r w:rsidRPr="0043615F" w:rsidR="0043615F">
        <w:t>Clements Automotive, a company started by Crawford in 1965</w:t>
      </w:r>
      <w:r>
        <w:t>; and</w:t>
      </w:r>
    </w:p>
    <w:p w:rsidR="001B0092" w:rsidP="001B0092" w:rsidRDefault="001B0092" w14:paraId="35A22FD6" w14:textId="77777777">
      <w:pPr>
        <w:pStyle w:val="scresolutionwhereas"/>
      </w:pPr>
    </w:p>
    <w:p w:rsidR="001B0092" w:rsidP="001B0092" w:rsidRDefault="001B0092" w14:paraId="2A12064D" w14:textId="0DF4758E">
      <w:pPr>
        <w:pStyle w:val="scresolutionwhereas"/>
      </w:pPr>
      <w:bookmarkStart w:name="wa_b151944d4" w:id="3"/>
      <w:r>
        <w:t>W</w:t>
      </w:r>
      <w:bookmarkEnd w:id="3"/>
      <w:r>
        <w:t xml:space="preserve">hereas, </w:t>
      </w:r>
      <w:r w:rsidRPr="0043615F" w:rsidR="0043615F">
        <w:t xml:space="preserve">introduced to racing by his grandfather, Jeremy began his racing career at the age of seven in go‑karts where he picked up </w:t>
      </w:r>
      <w:r w:rsidR="0043615F">
        <w:t>forty‑seven</w:t>
      </w:r>
      <w:r w:rsidRPr="0043615F" w:rsidR="0043615F">
        <w:t xml:space="preserve"> feature wins before successfully tackling the various ranks of dirt racing. Moving to modified and stock four‑cylinders in 1999, Jeremy </w:t>
      </w:r>
      <w:r w:rsidR="0043615F">
        <w:t>won fifty‑nine races</w:t>
      </w:r>
      <w:r w:rsidRPr="0043615F" w:rsidR="0043615F">
        <w:t xml:space="preserve"> and three track championships over the next three years. His dirt experience proved beneficial in transitioning the determined teen to asphalt racing</w:t>
      </w:r>
      <w:r>
        <w:t>; and</w:t>
      </w:r>
    </w:p>
    <w:p w:rsidR="001B0092" w:rsidP="001B0092" w:rsidRDefault="001B0092" w14:paraId="10887E7C" w14:textId="77777777">
      <w:pPr>
        <w:pStyle w:val="scresolutionwhereas"/>
      </w:pPr>
    </w:p>
    <w:p w:rsidR="001B0092" w:rsidP="001B0092" w:rsidRDefault="001B0092" w14:paraId="5F690B99" w14:textId="152ECE50">
      <w:pPr>
        <w:pStyle w:val="scresolutionwhereas"/>
      </w:pPr>
      <w:bookmarkStart w:name="wa_468400b66" w:id="4"/>
      <w:r>
        <w:t>W</w:t>
      </w:r>
      <w:bookmarkEnd w:id="4"/>
      <w:r>
        <w:t xml:space="preserve">hereas, </w:t>
      </w:r>
      <w:r w:rsidRPr="0043615F" w:rsidR="0043615F">
        <w:t>in 2002</w:t>
      </w:r>
      <w:r w:rsidR="0043615F">
        <w:t>,</w:t>
      </w:r>
      <w:r w:rsidRPr="0043615F" w:rsidR="0043615F">
        <w:t xml:space="preserve"> Jeremy made his debut in the ARCA </w:t>
      </w:r>
      <w:r w:rsidR="006414AB">
        <w:t>s</w:t>
      </w:r>
      <w:r w:rsidRPr="0043615F" w:rsidR="0043615F">
        <w:t xml:space="preserve">eries, driving the </w:t>
      </w:r>
      <w:r w:rsidR="006414AB">
        <w:t>N</w:t>
      </w:r>
      <w:r w:rsidRPr="0043615F" w:rsidR="0043615F">
        <w:t xml:space="preserve">o. 3 for Broadway Motors (Ken Appling) at Talladega Superspeedway. </w:t>
      </w:r>
      <w:r w:rsidRPr="006414AB" w:rsidR="006414AB">
        <w:t xml:space="preserve">Jeremy was one of the youngest drivers to ever qualify for a NASCAR Nationwide Series event at age </w:t>
      </w:r>
      <w:r w:rsidR="006414AB">
        <w:t>eighteen</w:t>
      </w:r>
      <w:r w:rsidRPr="006414AB" w:rsidR="006414AB">
        <w:t>, racing for Jerry Young at Pikes Peak on July 26, 2003</w:t>
      </w:r>
      <w:r>
        <w:t>; and</w:t>
      </w:r>
    </w:p>
    <w:p w:rsidR="001B0092" w:rsidP="001B0092" w:rsidRDefault="001B0092" w14:paraId="5BEEE165" w14:textId="77777777">
      <w:pPr>
        <w:pStyle w:val="scresolutionwhereas"/>
      </w:pPr>
    </w:p>
    <w:p w:rsidR="001B0092" w:rsidP="001B0092" w:rsidRDefault="001B0092" w14:paraId="7649C059" w14:textId="1903A0E7">
      <w:pPr>
        <w:pStyle w:val="scresolutionwhereas"/>
      </w:pPr>
      <w:bookmarkStart w:name="wa_730a504d6" w:id="5"/>
      <w:r>
        <w:t>W</w:t>
      </w:r>
      <w:bookmarkEnd w:id="5"/>
      <w:r>
        <w:t xml:space="preserve">hereas, </w:t>
      </w:r>
      <w:r w:rsidR="0043615F">
        <w:t>o</w:t>
      </w:r>
      <w:r w:rsidRPr="0043615F" w:rsidR="0043615F">
        <w:t>n July 24, 2004, Jeremy suffered an injury that threatened his racing career while running his No. 51 Late Model at 311 Speedway in Madison</w:t>
      </w:r>
      <w:r w:rsidR="0043615F">
        <w:t>, North Carolina. He</w:t>
      </w:r>
      <w:r w:rsidRPr="0043615F" w:rsidR="0043615F">
        <w:t xml:space="preserve"> underwent </w:t>
      </w:r>
      <w:r w:rsidR="0043615F">
        <w:t>eight</w:t>
      </w:r>
      <w:r w:rsidRPr="0043615F" w:rsidR="0043615F">
        <w:t xml:space="preserve"> surgeries and months of physical therapy to regain use of his right hand</w:t>
      </w:r>
      <w:r w:rsidR="0043615F">
        <w:t xml:space="preserve">. In 2005, he </w:t>
      </w:r>
      <w:r w:rsidRPr="0043615F" w:rsidR="0043615F">
        <w:t>returned to the dirt track</w:t>
      </w:r>
      <w:r w:rsidR="0043615F">
        <w:t>, and</w:t>
      </w:r>
      <w:r w:rsidR="006414AB">
        <w:t>,</w:t>
      </w:r>
      <w:r w:rsidR="0043615F">
        <w:t xml:space="preserve"> in 2006,</w:t>
      </w:r>
      <w:r w:rsidRPr="0043615F" w:rsidR="0043615F">
        <w:t xml:space="preserve"> </w:t>
      </w:r>
      <w:r w:rsidR="0043615F">
        <w:t>h</w:t>
      </w:r>
      <w:r w:rsidRPr="0043615F" w:rsidR="0043615F">
        <w:t xml:space="preserve">e started </w:t>
      </w:r>
      <w:r w:rsidR="0043615F">
        <w:t>ten</w:t>
      </w:r>
      <w:r w:rsidRPr="0043615F" w:rsidR="0043615F">
        <w:t xml:space="preserve"> ARCA races</w:t>
      </w:r>
      <w:r w:rsidR="006414AB">
        <w:t xml:space="preserve"> </w:t>
      </w:r>
      <w:r w:rsidRPr="0043615F" w:rsidR="0043615F">
        <w:t xml:space="preserve">with </w:t>
      </w:r>
      <w:r w:rsidR="0043615F">
        <w:t>three</w:t>
      </w:r>
      <w:r w:rsidRPr="0043615F" w:rsidR="0043615F">
        <w:t xml:space="preserve"> top </w:t>
      </w:r>
      <w:r w:rsidR="0043615F">
        <w:t>five</w:t>
      </w:r>
      <w:r w:rsidRPr="0043615F" w:rsidR="0043615F">
        <w:t xml:space="preserve"> finishes and </w:t>
      </w:r>
      <w:r w:rsidR="0043615F">
        <w:t>one</w:t>
      </w:r>
      <w:r w:rsidRPr="0043615F" w:rsidR="0043615F">
        <w:t xml:space="preserve"> top </w:t>
      </w:r>
      <w:r w:rsidR="0043615F">
        <w:t>ten</w:t>
      </w:r>
      <w:r w:rsidRPr="0043615F" w:rsidR="0043615F">
        <w:t xml:space="preserve"> finish</w:t>
      </w:r>
      <w:r>
        <w:t>; and</w:t>
      </w:r>
    </w:p>
    <w:p w:rsidR="006414AB" w:rsidP="001B0092" w:rsidRDefault="006414AB" w14:paraId="3B6A0D49" w14:textId="77777777">
      <w:pPr>
        <w:pStyle w:val="scresolutionwhereas"/>
      </w:pPr>
    </w:p>
    <w:p w:rsidR="006414AB" w:rsidP="001B0092" w:rsidRDefault="006414AB" w14:paraId="1846E715" w14:textId="24C770BC">
      <w:pPr>
        <w:pStyle w:val="scresolutionwhereas"/>
      </w:pPr>
      <w:bookmarkStart w:name="wa_6435c032c" w:id="6"/>
      <w:r>
        <w:t>W</w:t>
      </w:r>
      <w:bookmarkEnd w:id="6"/>
      <w:r>
        <w:t xml:space="preserve">hereas, </w:t>
      </w:r>
      <w:r w:rsidR="002E21BD">
        <w:t xml:space="preserve">following several successful racing years, </w:t>
      </w:r>
      <w:r>
        <w:t>i</w:t>
      </w:r>
      <w:r w:rsidRPr="006414AB">
        <w:t>n 2011, Jeremy</w:t>
      </w:r>
      <w:r>
        <w:t xml:space="preserve"> transitioned</w:t>
      </w:r>
      <w:r w:rsidRPr="006414AB">
        <w:t xml:space="preserve"> </w:t>
      </w:r>
      <w:r w:rsidR="002E21BD">
        <w:t>to</w:t>
      </w:r>
      <w:r w:rsidRPr="006414AB">
        <w:t xml:space="preserve"> the N</w:t>
      </w:r>
      <w:r w:rsidR="00EF4C1C">
        <w:t xml:space="preserve">ascar </w:t>
      </w:r>
      <w:r w:rsidRPr="006414AB">
        <w:t>O</w:t>
      </w:r>
      <w:r w:rsidR="00EF4C1C">
        <w:t xml:space="preserve">’Reilly </w:t>
      </w:r>
      <w:r w:rsidRPr="006414AB">
        <w:t>A</w:t>
      </w:r>
      <w:r w:rsidR="00EF4C1C">
        <w:t xml:space="preserve">uto </w:t>
      </w:r>
      <w:r w:rsidRPr="006414AB">
        <w:t>P</w:t>
      </w:r>
      <w:r w:rsidR="00EF4C1C">
        <w:t xml:space="preserve">arts </w:t>
      </w:r>
      <w:r w:rsidRPr="006414AB">
        <w:t>S</w:t>
      </w:r>
      <w:r w:rsidR="00EF4C1C">
        <w:t>eries (NOAPS)</w:t>
      </w:r>
      <w:r w:rsidRPr="006414AB">
        <w:t xml:space="preserve"> full</w:t>
      </w:r>
      <w:r w:rsidR="002E21BD">
        <w:t xml:space="preserve"> </w:t>
      </w:r>
      <w:r w:rsidRPr="006414AB">
        <w:t>time and r</w:t>
      </w:r>
      <w:r>
        <w:t>a</w:t>
      </w:r>
      <w:r w:rsidRPr="006414AB">
        <w:t>n a full season driving the No. 51 for Jeremy Clements Racing</w:t>
      </w:r>
      <w:r>
        <w:t>; and</w:t>
      </w:r>
    </w:p>
    <w:p w:rsidR="001B0092" w:rsidP="001B0092" w:rsidRDefault="001B0092" w14:paraId="0664FC50" w14:textId="699A8056">
      <w:pPr>
        <w:pStyle w:val="scresolutionwhereas"/>
      </w:pPr>
    </w:p>
    <w:p w:rsidR="001B0092" w:rsidP="001B0092" w:rsidRDefault="001B0092" w14:paraId="6B3044C7" w14:textId="73D302EC">
      <w:pPr>
        <w:pStyle w:val="scresolutionwhereas"/>
      </w:pPr>
      <w:bookmarkStart w:name="wa_76bd762e0" w:id="7"/>
      <w:r>
        <w:t>W</w:t>
      </w:r>
      <w:bookmarkEnd w:id="7"/>
      <w:r>
        <w:t xml:space="preserve">hereas, over the years, </w:t>
      </w:r>
      <w:r w:rsidR="006414AB">
        <w:t>Jeremy has had a successful career involving many notable wins and top finishes, including his</w:t>
      </w:r>
      <w:r w:rsidRPr="006414AB" w:rsidR="006414AB">
        <w:t xml:space="preserve"> second NASCAR O’Reilly Auto Parts series win at the famed Daytona International Speedway</w:t>
      </w:r>
      <w:r w:rsidR="006414AB">
        <w:t xml:space="preserve"> in 2022</w:t>
      </w:r>
      <w:r>
        <w:t>; and</w:t>
      </w:r>
    </w:p>
    <w:p w:rsidR="001B0092" w:rsidP="001B0092" w:rsidRDefault="001B0092" w14:paraId="35CB7D94" w14:textId="77777777">
      <w:pPr>
        <w:pStyle w:val="scresolutionwhereas"/>
      </w:pPr>
    </w:p>
    <w:p w:rsidR="001B0092" w:rsidP="001B0092" w:rsidRDefault="001B0092" w14:paraId="5A9D7732" w14:textId="284C14DF">
      <w:pPr>
        <w:pStyle w:val="scresolutionwhereas"/>
      </w:pPr>
      <w:bookmarkStart w:name="wa_3c2cc1857" w:id="8"/>
      <w:r>
        <w:t>W</w:t>
      </w:r>
      <w:bookmarkEnd w:id="8"/>
      <w:r>
        <w:t xml:space="preserve">hereas, </w:t>
      </w:r>
      <w:r w:rsidRPr="006414AB" w:rsidR="006414AB">
        <w:t xml:space="preserve">Jeremy will start his </w:t>
      </w:r>
      <w:r w:rsidR="006414AB">
        <w:t>five hundred forty‑eighth</w:t>
      </w:r>
      <w:r w:rsidRPr="006414AB" w:rsidR="006414AB">
        <w:t xml:space="preserve"> NOAPS race at San Diego this June. He will surpass the current record holder, Kenny Wallace, who has </w:t>
      </w:r>
      <w:r w:rsidR="006414AB">
        <w:t>five hundred forty‑seven</w:t>
      </w:r>
      <w:r>
        <w:t>; and</w:t>
      </w:r>
    </w:p>
    <w:p w:rsidR="001B0092" w:rsidP="001B0092" w:rsidRDefault="001B0092" w14:paraId="65F2B099" w14:textId="77777777">
      <w:pPr>
        <w:pStyle w:val="scresolutionwhereas"/>
      </w:pPr>
    </w:p>
    <w:p w:rsidR="001B0092" w:rsidP="001B0092" w:rsidRDefault="001B0092" w14:paraId="2A6DCBF4" w14:textId="1ADAFD52">
      <w:pPr>
        <w:pStyle w:val="scresolutionwhereas"/>
      </w:pPr>
      <w:bookmarkStart w:name="wa_74c09f3e7" w:id="9"/>
      <w:r>
        <w:t>W</w:t>
      </w:r>
      <w:bookmarkEnd w:id="9"/>
      <w:r>
        <w:t xml:space="preserve">hereas, </w:t>
      </w:r>
      <w:r w:rsidR="006414AB">
        <w:t xml:space="preserve">all </w:t>
      </w:r>
      <w:r w:rsidRPr="006414AB" w:rsidR="006414AB">
        <w:t xml:space="preserve">of </w:t>
      </w:r>
      <w:r w:rsidR="006414AB">
        <w:t>Jeremy’s</w:t>
      </w:r>
      <w:r w:rsidRPr="006414AB" w:rsidR="006414AB">
        <w:t xml:space="preserve"> starts</w:t>
      </w:r>
      <w:r w:rsidR="006414AB">
        <w:t xml:space="preserve">, including </w:t>
      </w:r>
      <w:r w:rsidRPr="006414AB" w:rsidR="006414AB">
        <w:t>Busch, Nationwide, Xfinity, and O’Reilly Auto Parts Series</w:t>
      </w:r>
      <w:r w:rsidR="006414AB">
        <w:t>,</w:t>
      </w:r>
      <w:r w:rsidRPr="006414AB" w:rsidR="006414AB">
        <w:t xml:space="preserve"> have been in a Chevrolet</w:t>
      </w:r>
      <w:r>
        <w:t>; and</w:t>
      </w:r>
    </w:p>
    <w:p w:rsidR="006414AB" w:rsidP="001B0092" w:rsidRDefault="006414AB" w14:paraId="38782B8C" w14:textId="77777777">
      <w:pPr>
        <w:pStyle w:val="scresolutionwhereas"/>
      </w:pPr>
    </w:p>
    <w:p w:rsidR="006414AB" w:rsidP="001B0092" w:rsidRDefault="006414AB" w14:paraId="4E34F446" w14:textId="61156326">
      <w:pPr>
        <w:pStyle w:val="scresolutionwhereas"/>
      </w:pPr>
      <w:bookmarkStart w:name="wa_cfd492d74" w:id="10"/>
      <w:r>
        <w:t>W</w:t>
      </w:r>
      <w:bookmarkEnd w:id="10"/>
      <w:r>
        <w:t xml:space="preserve">hereas, </w:t>
      </w:r>
      <w:r w:rsidRPr="006414AB">
        <w:t>Jeremy currently resides in his hometown of Spartanburg with his wife, Cortney</w:t>
      </w:r>
      <w:r>
        <w:t xml:space="preserve">; </w:t>
      </w:r>
      <w:r w:rsidRPr="006414AB">
        <w:t xml:space="preserve">daughter, </w:t>
      </w:r>
      <w:r w:rsidRPr="00385D25" w:rsidR="00385D25">
        <w:t>Kennedy</w:t>
      </w:r>
      <w:r>
        <w:t>;</w:t>
      </w:r>
      <w:r w:rsidRPr="006414AB">
        <w:t xml:space="preserve"> and their dog</w:t>
      </w:r>
      <w:r>
        <w:t>,</w:t>
      </w:r>
      <w:r w:rsidRPr="006414AB">
        <w:t xml:space="preserve"> Mollie. During the off‑season, Jeremy enjoys traveling and spending time with family and friends</w:t>
      </w:r>
      <w:r>
        <w:t>; and</w:t>
      </w:r>
    </w:p>
    <w:p w:rsidR="001B0092" w:rsidP="001B0092" w:rsidRDefault="001B0092" w14:paraId="51361878" w14:textId="77777777">
      <w:pPr>
        <w:pStyle w:val="scresolutionwhereas"/>
      </w:pPr>
    </w:p>
    <w:p w:rsidR="008A7625" w:rsidP="001B0092" w:rsidRDefault="001B0092" w14:paraId="44F28955" w14:textId="24CA5CBC">
      <w:pPr>
        <w:pStyle w:val="scresolutionwhereas"/>
      </w:pPr>
      <w:bookmarkStart w:name="wa_42d1657ad" w:id="11"/>
      <w:r>
        <w:t>W</w:t>
      </w:r>
      <w:bookmarkEnd w:id="11"/>
      <w:r>
        <w:t xml:space="preserve">hereas, the members of the South Carolina </w:t>
      </w:r>
      <w:r w:rsidR="00445460">
        <w:t>Senate</w:t>
      </w:r>
      <w:r>
        <w:t xml:space="preserve"> greatly appreciate the dedication and commitment that </w:t>
      </w:r>
      <w:r w:rsidRPr="00445460" w:rsidR="00445460">
        <w:t>Jeremy Clements</w:t>
      </w:r>
      <w:r>
        <w:t xml:space="preserve"> has shown in </w:t>
      </w:r>
      <w:r w:rsidR="006414AB">
        <w:t xml:space="preserve">his sport and look forward to a future of further accomplishments by the </w:t>
      </w:r>
      <w:r w:rsidR="002E21BD">
        <w:t xml:space="preserve">talented </w:t>
      </w:r>
      <w:r w:rsidR="006414AB">
        <w:t>athlete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98EE65D">
      <w:pPr>
        <w:pStyle w:val="scresolutionbody"/>
      </w:pPr>
      <w:bookmarkStart w:name="up_c9fed79f1" w:id="12"/>
      <w:r w:rsidRPr="00040E43">
        <w:t>B</w:t>
      </w:r>
      <w:bookmarkEnd w:id="12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2587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B0092" w:rsidP="001B0092" w:rsidRDefault="00007116" w14:paraId="5FD96842" w14:textId="1B1A0D61">
      <w:pPr>
        <w:pStyle w:val="scresolutionmembers"/>
      </w:pPr>
      <w:bookmarkStart w:name="up_4caaae76f" w:id="13"/>
      <w:r w:rsidRPr="00040E43">
        <w:t>T</w:t>
      </w:r>
      <w:bookmarkEnd w:id="13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2587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1B0092">
        <w:t xml:space="preserve">recognize and honor </w:t>
      </w:r>
      <w:r w:rsidRPr="00445460" w:rsidR="00445460">
        <w:t>Jeremy Clements</w:t>
      </w:r>
      <w:r w:rsidR="002E21BD">
        <w:t xml:space="preserve"> for his success as a NASCAR d</w:t>
      </w:r>
      <w:r w:rsidR="00EF4C1C">
        <w:t>river and commend him for his storied career in racing</w:t>
      </w:r>
      <w:r w:rsidRPr="00EF7527" w:rsidR="001B0092">
        <w:t>.</w:t>
      </w:r>
    </w:p>
    <w:p w:rsidR="001B0092" w:rsidP="001B0092" w:rsidRDefault="001B0092" w14:paraId="3281873E" w14:textId="77777777">
      <w:pPr>
        <w:pStyle w:val="scresolutionmembers"/>
      </w:pPr>
    </w:p>
    <w:p w:rsidRPr="00040E43" w:rsidR="00B9052D" w:rsidP="001B0092" w:rsidRDefault="001B0092" w14:paraId="48DB32E8" w14:textId="31969F4E">
      <w:pPr>
        <w:pStyle w:val="scresolutionmembers"/>
      </w:pPr>
      <w:bookmarkStart w:name="up_d5f65ba82" w:id="14"/>
      <w:r>
        <w:t>B</w:t>
      </w:r>
      <w:bookmarkEnd w:id="14"/>
      <w:r>
        <w:t xml:space="preserve">e it further resolved that a copy of this resolution be presented to </w:t>
      </w:r>
      <w:r w:rsidRPr="00445460" w:rsidR="00445460">
        <w:t>Jeremy Clements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062BA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E373110" w:rsidR="007003E1" w:rsidRDefault="00480D8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2587A">
              <w:rPr>
                <w:noProof/>
              </w:rPr>
              <w:t>SR-0678KM-VC26.docx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126C"/>
    <w:rsid w:val="00063DD2"/>
    <w:rsid w:val="00070F17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0092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5156"/>
    <w:rsid w:val="002B451A"/>
    <w:rsid w:val="002D55D2"/>
    <w:rsid w:val="002E21BD"/>
    <w:rsid w:val="002E5912"/>
    <w:rsid w:val="002F4473"/>
    <w:rsid w:val="00301B21"/>
    <w:rsid w:val="00304C7E"/>
    <w:rsid w:val="00325348"/>
    <w:rsid w:val="0032732C"/>
    <w:rsid w:val="003321E4"/>
    <w:rsid w:val="00336AD0"/>
    <w:rsid w:val="0036008C"/>
    <w:rsid w:val="0037079A"/>
    <w:rsid w:val="00382711"/>
    <w:rsid w:val="00385D25"/>
    <w:rsid w:val="00385E1F"/>
    <w:rsid w:val="0039392E"/>
    <w:rsid w:val="003A4798"/>
    <w:rsid w:val="003A4F41"/>
    <w:rsid w:val="003B5FC7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3615F"/>
    <w:rsid w:val="004403BD"/>
    <w:rsid w:val="0044047E"/>
    <w:rsid w:val="00445460"/>
    <w:rsid w:val="00461441"/>
    <w:rsid w:val="004623E6"/>
    <w:rsid w:val="0046488E"/>
    <w:rsid w:val="0046685D"/>
    <w:rsid w:val="004669F5"/>
    <w:rsid w:val="004809EE"/>
    <w:rsid w:val="004B7339"/>
    <w:rsid w:val="004C003A"/>
    <w:rsid w:val="004C089F"/>
    <w:rsid w:val="004E7D54"/>
    <w:rsid w:val="00511974"/>
    <w:rsid w:val="0052116B"/>
    <w:rsid w:val="00525416"/>
    <w:rsid w:val="0052587A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4A65"/>
    <w:rsid w:val="005A62FE"/>
    <w:rsid w:val="005B5A0C"/>
    <w:rsid w:val="005B5BB5"/>
    <w:rsid w:val="005C2FE2"/>
    <w:rsid w:val="005E2BC9"/>
    <w:rsid w:val="00605102"/>
    <w:rsid w:val="006053F5"/>
    <w:rsid w:val="00611909"/>
    <w:rsid w:val="006215AA"/>
    <w:rsid w:val="00627DCA"/>
    <w:rsid w:val="006414AB"/>
    <w:rsid w:val="00666E48"/>
    <w:rsid w:val="00670F2F"/>
    <w:rsid w:val="006912A0"/>
    <w:rsid w:val="006913C9"/>
    <w:rsid w:val="0069281A"/>
    <w:rsid w:val="00693A8E"/>
    <w:rsid w:val="0069470D"/>
    <w:rsid w:val="006B1590"/>
    <w:rsid w:val="006B178E"/>
    <w:rsid w:val="006D4047"/>
    <w:rsid w:val="006D58AA"/>
    <w:rsid w:val="006E4451"/>
    <w:rsid w:val="006E655C"/>
    <w:rsid w:val="006E69E6"/>
    <w:rsid w:val="007003E1"/>
    <w:rsid w:val="007070AD"/>
    <w:rsid w:val="007109EE"/>
    <w:rsid w:val="00733210"/>
    <w:rsid w:val="00734F00"/>
    <w:rsid w:val="007352A5"/>
    <w:rsid w:val="0073631E"/>
    <w:rsid w:val="00736959"/>
    <w:rsid w:val="0074375C"/>
    <w:rsid w:val="00746A58"/>
    <w:rsid w:val="007674E9"/>
    <w:rsid w:val="007720AC"/>
    <w:rsid w:val="00781DF8"/>
    <w:rsid w:val="007836CC"/>
    <w:rsid w:val="00787728"/>
    <w:rsid w:val="007917CE"/>
    <w:rsid w:val="007959D3"/>
    <w:rsid w:val="007A70AE"/>
    <w:rsid w:val="007B6022"/>
    <w:rsid w:val="007C0EE1"/>
    <w:rsid w:val="007C69B6"/>
    <w:rsid w:val="007C72ED"/>
    <w:rsid w:val="007E01B6"/>
    <w:rsid w:val="007F3C86"/>
    <w:rsid w:val="007F6D64"/>
    <w:rsid w:val="008027E7"/>
    <w:rsid w:val="008028CB"/>
    <w:rsid w:val="00805B0D"/>
    <w:rsid w:val="00810471"/>
    <w:rsid w:val="008362E8"/>
    <w:rsid w:val="008410D3"/>
    <w:rsid w:val="00843D27"/>
    <w:rsid w:val="00846FE5"/>
    <w:rsid w:val="0085786E"/>
    <w:rsid w:val="00870570"/>
    <w:rsid w:val="00886512"/>
    <w:rsid w:val="008905D2"/>
    <w:rsid w:val="008A1768"/>
    <w:rsid w:val="008A489F"/>
    <w:rsid w:val="008A7625"/>
    <w:rsid w:val="008B4AC4"/>
    <w:rsid w:val="008C3A19"/>
    <w:rsid w:val="008D05D1"/>
    <w:rsid w:val="008D19E4"/>
    <w:rsid w:val="008E1DCA"/>
    <w:rsid w:val="008F0F33"/>
    <w:rsid w:val="008F4429"/>
    <w:rsid w:val="009059FF"/>
    <w:rsid w:val="0091664B"/>
    <w:rsid w:val="0092634F"/>
    <w:rsid w:val="009270BA"/>
    <w:rsid w:val="0094021A"/>
    <w:rsid w:val="00953783"/>
    <w:rsid w:val="0096528D"/>
    <w:rsid w:val="00965B3F"/>
    <w:rsid w:val="009B44AF"/>
    <w:rsid w:val="009C6A0B"/>
    <w:rsid w:val="009C7AB9"/>
    <w:rsid w:val="009C7F19"/>
    <w:rsid w:val="009E2BE4"/>
    <w:rsid w:val="009F01B0"/>
    <w:rsid w:val="009F07B4"/>
    <w:rsid w:val="009F0C77"/>
    <w:rsid w:val="009F4DD1"/>
    <w:rsid w:val="009F7B81"/>
    <w:rsid w:val="00A02543"/>
    <w:rsid w:val="00A05CC9"/>
    <w:rsid w:val="00A11BA2"/>
    <w:rsid w:val="00A33191"/>
    <w:rsid w:val="00A41684"/>
    <w:rsid w:val="00A63324"/>
    <w:rsid w:val="00A64E80"/>
    <w:rsid w:val="00A654EA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5284"/>
    <w:rsid w:val="00AC34A2"/>
    <w:rsid w:val="00AC74F4"/>
    <w:rsid w:val="00AD1C9A"/>
    <w:rsid w:val="00AD4B17"/>
    <w:rsid w:val="00AE1135"/>
    <w:rsid w:val="00AF0102"/>
    <w:rsid w:val="00AF1A81"/>
    <w:rsid w:val="00AF69EE"/>
    <w:rsid w:val="00B00C4F"/>
    <w:rsid w:val="00B128F5"/>
    <w:rsid w:val="00B12A4D"/>
    <w:rsid w:val="00B21F6A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4144"/>
    <w:rsid w:val="00BB2BB5"/>
    <w:rsid w:val="00BC1E62"/>
    <w:rsid w:val="00BC695A"/>
    <w:rsid w:val="00BD086A"/>
    <w:rsid w:val="00BD4498"/>
    <w:rsid w:val="00BE3C22"/>
    <w:rsid w:val="00BE46CD"/>
    <w:rsid w:val="00BE502C"/>
    <w:rsid w:val="00C02C1B"/>
    <w:rsid w:val="00C0345E"/>
    <w:rsid w:val="00C21775"/>
    <w:rsid w:val="00C21ABE"/>
    <w:rsid w:val="00C31C95"/>
    <w:rsid w:val="00C3483A"/>
    <w:rsid w:val="00C41EB9"/>
    <w:rsid w:val="00C433D3"/>
    <w:rsid w:val="00C554B8"/>
    <w:rsid w:val="00C653FA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6048"/>
    <w:rsid w:val="00D31310"/>
    <w:rsid w:val="00D37AF8"/>
    <w:rsid w:val="00D55053"/>
    <w:rsid w:val="00D66B80"/>
    <w:rsid w:val="00D73A67"/>
    <w:rsid w:val="00D8028D"/>
    <w:rsid w:val="00D970A9"/>
    <w:rsid w:val="00D97E43"/>
    <w:rsid w:val="00DB1F5E"/>
    <w:rsid w:val="00DC47B1"/>
    <w:rsid w:val="00DF3845"/>
    <w:rsid w:val="00E071A0"/>
    <w:rsid w:val="00E25251"/>
    <w:rsid w:val="00E32D96"/>
    <w:rsid w:val="00E40F87"/>
    <w:rsid w:val="00E41911"/>
    <w:rsid w:val="00E44B57"/>
    <w:rsid w:val="00E658FD"/>
    <w:rsid w:val="00E8739E"/>
    <w:rsid w:val="00E92EEF"/>
    <w:rsid w:val="00E95B4E"/>
    <w:rsid w:val="00E97AB4"/>
    <w:rsid w:val="00EA150E"/>
    <w:rsid w:val="00EB0F12"/>
    <w:rsid w:val="00EC5C82"/>
    <w:rsid w:val="00EF2368"/>
    <w:rsid w:val="00EF3015"/>
    <w:rsid w:val="00EF4C1C"/>
    <w:rsid w:val="00EF5F4D"/>
    <w:rsid w:val="00F02C5C"/>
    <w:rsid w:val="00F062BA"/>
    <w:rsid w:val="00F13D16"/>
    <w:rsid w:val="00F24442"/>
    <w:rsid w:val="00F42BA9"/>
    <w:rsid w:val="00F477DA"/>
    <w:rsid w:val="00F50AE3"/>
    <w:rsid w:val="00F655B7"/>
    <w:rsid w:val="00F656BA"/>
    <w:rsid w:val="00F66ECC"/>
    <w:rsid w:val="00F67CF1"/>
    <w:rsid w:val="00F7053B"/>
    <w:rsid w:val="00F728AA"/>
    <w:rsid w:val="00F840F0"/>
    <w:rsid w:val="00F84A39"/>
    <w:rsid w:val="00F91CB4"/>
    <w:rsid w:val="00F935A0"/>
    <w:rsid w:val="00FA0B1D"/>
    <w:rsid w:val="00FA4D1D"/>
    <w:rsid w:val="00FB0D0D"/>
    <w:rsid w:val="00FB43B4"/>
    <w:rsid w:val="00FB6A09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13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13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13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13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E1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13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E1135"/>
  </w:style>
  <w:style w:type="character" w:styleId="LineNumber">
    <w:name w:val="line number"/>
    <w:basedOn w:val="DefaultParagraphFont"/>
    <w:uiPriority w:val="99"/>
    <w:semiHidden/>
    <w:unhideWhenUsed/>
    <w:rsid w:val="00AE1135"/>
  </w:style>
  <w:style w:type="paragraph" w:customStyle="1" w:styleId="BillDots">
    <w:name w:val="Bill Dots"/>
    <w:basedOn w:val="Normal"/>
    <w:qFormat/>
    <w:rsid w:val="00AE113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E113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3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1135"/>
    <w:pPr>
      <w:ind w:left="720"/>
      <w:contextualSpacing/>
    </w:pPr>
  </w:style>
  <w:style w:type="paragraph" w:customStyle="1" w:styleId="scbillheader">
    <w:name w:val="sc_bill_header"/>
    <w:qFormat/>
    <w:rsid w:val="00AE113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E113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E11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E11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E11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E113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E113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E11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E11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E113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E113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E113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E113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E113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E113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E113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E113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E113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E113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E113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E113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E113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E113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E113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E113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E113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E113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E113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E113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E113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E11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E11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E11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E113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E113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E11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E11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E11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E11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E11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E11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E11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E113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E113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E11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E113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E113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E113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E113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E113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E113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E113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E113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E113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E11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E113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E113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E113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E113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E1135"/>
    <w:rPr>
      <w:color w:val="808080"/>
    </w:rPr>
  </w:style>
  <w:style w:type="paragraph" w:customStyle="1" w:styleId="sctablecodifiedsection">
    <w:name w:val="sc_table_codified_section"/>
    <w:qFormat/>
    <w:rsid w:val="00AE113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E113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E113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E113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E113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E113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E113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E113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E1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E1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E1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E1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E1135"/>
    <w:rPr>
      <w:strike/>
      <w:dstrike w:val="0"/>
    </w:rPr>
  </w:style>
  <w:style w:type="character" w:customStyle="1" w:styleId="scstrikeblue">
    <w:name w:val="sc_strike_blue"/>
    <w:uiPriority w:val="1"/>
    <w:qFormat/>
    <w:rsid w:val="00AE113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E113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E113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E113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E113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E113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E1135"/>
  </w:style>
  <w:style w:type="paragraph" w:customStyle="1" w:styleId="scbillendxx">
    <w:name w:val="sc_bill_end_xx"/>
    <w:qFormat/>
    <w:rsid w:val="00AE113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E1135"/>
  </w:style>
  <w:style w:type="character" w:customStyle="1" w:styleId="scresolutionbody1">
    <w:name w:val="sc_resolution_body1"/>
    <w:uiPriority w:val="1"/>
    <w:qFormat/>
    <w:rsid w:val="00AE1135"/>
  </w:style>
  <w:style w:type="character" w:styleId="Strong">
    <w:name w:val="Strong"/>
    <w:basedOn w:val="DefaultParagraphFont"/>
    <w:uiPriority w:val="22"/>
    <w:qFormat/>
    <w:rsid w:val="00AE1135"/>
    <w:rPr>
      <w:b/>
      <w:bCs/>
    </w:rPr>
  </w:style>
  <w:style w:type="character" w:customStyle="1" w:styleId="scamendhouse">
    <w:name w:val="sc_amend_house"/>
    <w:uiPriority w:val="1"/>
    <w:qFormat/>
    <w:rsid w:val="00AE113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E113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E113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E113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E113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97E43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1B0092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188&amp;session=126&amp;summary=B" TargetMode="External" Id="Rb8baa9ba428b429b" /><Relationship Type="http://schemas.openxmlformats.org/officeDocument/2006/relationships/hyperlink" Target="https://www.scstatehouse.gov/sess126_2025-2026/prever/1188_20260512.docx" TargetMode="External" Id="Rda898b4a7d324c8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F07B4"/>
    <w:rsid w:val="00A22407"/>
    <w:rsid w:val="00AA6F82"/>
    <w:rsid w:val="00BE097C"/>
    <w:rsid w:val="00C653FA"/>
    <w:rsid w:val="00D26048"/>
    <w:rsid w:val="00E216F6"/>
    <w:rsid w:val="00EA266C"/>
    <w:rsid w:val="00EB0F12"/>
    <w:rsid w:val="00EB6DDA"/>
    <w:rsid w:val="00EE2B2C"/>
    <w:rsid w:val="00EF3015"/>
    <w:rsid w:val="00F66EC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b4c86ba2-3414-4e62-b397-3320604e4569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2026-05-12T00:00:00-04:00</T_BILL_DT_VERSION>
  <T_BILL_D_INTRODATE>2026-05-12</T_BILL_D_INTRODATE>
  <T_BILL_D_SENATEINTRODATE>2026-05-12</T_BILL_D_SENATEINTRODATE>
  <T_BILL_N_INTERNALVERSIONNUMBER>1</T_BILL_N_INTERNALVERSIONNUMBER>
  <T_BILL_N_SESSION>126</T_BILL_N_SESSION>
  <T_BILL_N_VERSIONNUMBER>1</T_BILL_N_VERSIONNUMBER>
  <T_BILL_N_YEAR>2026</T_BILL_N_YEAR>
  <T_BILL_REQUEST_REQUEST>912a2250-8a66-43df-8285-e04e8613f009</T_BILL_REQUEST_REQUEST>
  <T_BILL_R_ORIGINALDRAFT>e23c7226-50a7-4051-a525-9e820b64ec23</T_BILL_R_ORIGINALDRAFT>
  <T_BILL_SPONSOR_SPONSOR>f7d8b3c0-1397-4f14-b2d9-bf3949d78a49</T_BILL_SPONSOR_SPONSOR>
  <T_BILL_T_BILLNAME>[1188]</T_BILL_T_BILLNAME>
  <T_BILL_T_BILLNUMBER>1188</T_BILL_T_BILLNUMBER>
  <T_BILL_T_BILLTITLE>TO RECOGNIZE AND HONOR Jeremy Clements for his success as a NASCAR driver and to commend him for his storied career in Racing.</T_BILL_T_BILLTITLE>
  <T_BILL_T_CHAMBER>senate</T_BILL_T_CHAMBER>
  <T_BILL_T_FILENAME> </T_BILL_T_FILENAME>
  <T_BILL_T_LEGTYPE>resolution</T_BILL_T_LEGTYPE>
  <T_BILL_T_RATNUMBERSTRING>SNone</T_BILL_T_RATNUMBERSTRING>
  <T_BILL_T_SUBJECT>Jeremy Clements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125FF-184B-45BA-901E-F37D4C32D4E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2769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2026-05-12T16:03:00Z</dcterms:created>
  <dcterms:modified xsi:type="dcterms:W3CDTF">2026-05-12T16:03:00Z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