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Document Path: SR-0125KM25.docx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Police Officer Retirement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3bfbca9ac6d3405e">
        <w:r w:rsidRPr="00770434">
          <w:rPr>
            <w:rStyle w:val="Hyperlink"/>
          </w:rPr>
          <w:t>Senate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614617bb7ca04d70">
        <w:r w:rsidRPr="00770434">
          <w:rPr>
            <w:rStyle w:val="Hyperlink"/>
          </w:rPr>
          <w:t>Senate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595ffebbab48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fd14a2cbc69470e">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B0BAE" w14:paraId="40FEFADA" w14:textId="219692BA">
          <w:pPr>
            <w:pStyle w:val="scbilltitle"/>
          </w:pPr>
          <w:r>
            <w:t>TO AMEND THE SOUTH CAROLINA CODE OF LAWS BY AMENDING SECTION 9‑11‑90, RELATING TO THE EFFECT OF RESTORING BENEFICIARY TO SERVICE, SO AS TO INCREASE THE AMOUNT OF TIME A BENEFICIARY MUST BE RETIRED BEFORE RETURNING TO WORK FROM THIRTY TO NINETY DAYS AND TO REMOVE THE EARNINGS LIMITATION.</w:t>
          </w:r>
        </w:p>
      </w:sdtContent>
    </w:sdt>
    <w:bookmarkStart w:name="at_832703c3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246e8a5" w:id="2"/>
      <w:r w:rsidRPr="0094541D">
        <w:t>B</w:t>
      </w:r>
      <w:bookmarkEnd w:id="2"/>
      <w:r w:rsidRPr="0094541D">
        <w:t>e it enacted by the General Assembly of the State of South Carolina:</w:t>
      </w:r>
    </w:p>
    <w:p w:rsidR="00183A16" w:rsidP="00183A16" w:rsidRDefault="00183A16" w14:paraId="77498559" w14:textId="77777777">
      <w:pPr>
        <w:pStyle w:val="scemptyline"/>
      </w:pPr>
    </w:p>
    <w:p w:rsidR="00183A16" w:rsidP="00183A16" w:rsidRDefault="00183A16" w14:paraId="28FFEB05" w14:textId="77777777">
      <w:pPr>
        <w:pStyle w:val="scdirectionallanguage"/>
      </w:pPr>
      <w:bookmarkStart w:name="bs_num_1_5e6ef0401" w:id="3"/>
      <w:r>
        <w:t>S</w:t>
      </w:r>
      <w:bookmarkEnd w:id="3"/>
      <w:r>
        <w:t>ECTION 1.</w:t>
      </w:r>
      <w:r>
        <w:tab/>
      </w:r>
      <w:bookmarkStart w:name="dl_b53197329" w:id="4"/>
      <w:r>
        <w:t>S</w:t>
      </w:r>
      <w:bookmarkEnd w:id="4"/>
      <w:r>
        <w:t>ection 9‑11‑90(4) of the S.C. Code is amended to read:</w:t>
      </w:r>
    </w:p>
    <w:p w:rsidR="00183A16" w:rsidP="00183A16" w:rsidRDefault="00183A16" w14:paraId="692FC2BA" w14:textId="77777777">
      <w:pPr>
        <w:pStyle w:val="sccodifiedsection"/>
      </w:pPr>
    </w:p>
    <w:p w:rsidR="00183A16" w:rsidP="00183A16" w:rsidRDefault="00183A16" w14:paraId="21792B0A" w14:textId="35D33726">
      <w:pPr>
        <w:pStyle w:val="sccodifiedsection"/>
      </w:pPr>
      <w:bookmarkStart w:name="cs_T9C11N90_d33f4defa" w:id="5"/>
      <w:r>
        <w:tab/>
      </w:r>
      <w:bookmarkStart w:name="ss_T9C11N90S4_lv1_c0791250c" w:id="6"/>
      <w:bookmarkEnd w:id="5"/>
      <w:r>
        <w:t>(</w:t>
      </w:r>
      <w:bookmarkEnd w:id="6"/>
      <w:r>
        <w:t>4)</w:t>
      </w:r>
      <w:bookmarkStart w:name="ss_T9C11N90Sa_lv2_575e72785" w:id="7"/>
      <w:r>
        <w:t>(</w:t>
      </w:r>
      <w:bookmarkEnd w:id="7"/>
      <w:r>
        <w:t>a)</w:t>
      </w:r>
      <w:r>
        <w:rPr>
          <w:rStyle w:val="scstrike"/>
        </w:rPr>
        <w:t>(</w:t>
      </w:r>
      <w:proofErr w:type="spellStart"/>
      <w:r>
        <w:rPr>
          <w:rStyle w:val="scstrike"/>
        </w:rPr>
        <w:t>i</w:t>
      </w:r>
      <w:proofErr w:type="spellEnd"/>
      <w:r>
        <w:rPr>
          <w:rStyle w:val="scstrike"/>
        </w:rPr>
        <w:t>)</w:t>
      </w:r>
      <w:r>
        <w:t xml:space="preserve"> Notwithstanding the provisions of subsections (1) and (2) of this section, a retired member of the system who has been retired for at least </w:t>
      </w:r>
      <w:r>
        <w:rPr>
          <w:rStyle w:val="scstrike"/>
        </w:rPr>
        <w:t xml:space="preserve">thirty </w:t>
      </w:r>
      <w:r w:rsidR="00B5075E">
        <w:rPr>
          <w:rStyle w:val="scinsert"/>
        </w:rPr>
        <w:t xml:space="preserve">ninety </w:t>
      </w:r>
      <w:r>
        <w:t xml:space="preserve">consecutive calendar days may be hired and return to employment covered by this system or any system provided in this title </w:t>
      </w:r>
      <w:r>
        <w:rPr>
          <w:rStyle w:val="scstrike"/>
        </w:rPr>
        <w:t>and may earn up to ten thousand dollars</w:t>
      </w:r>
      <w:r>
        <w:t xml:space="preserve"> without affecting the monthly retirement allowance the member is receiving from this system. </w:t>
      </w:r>
      <w:r>
        <w:rPr>
          <w:rStyle w:val="scstrike"/>
        </w:rPr>
        <w:t>If the retired member continues in service after having earned ten thousand dollars in a calendar year, the member's retirement allowance must be discontinued during the member's period of service in the remainder of the calendar year. If the employment continues for at least forty‑eight consecutive months, the provisions of Section 9‑11‑90(3) apply.</w:t>
      </w:r>
      <w:r>
        <w:t xml:space="preserve"> If a retired member of the system returns to employment covered by the South Carolina Police Officers Retirement System or any other system provided in this title sooner than </w:t>
      </w:r>
      <w:r>
        <w:rPr>
          <w:rStyle w:val="scstrike"/>
        </w:rPr>
        <w:t xml:space="preserve">thirty </w:t>
      </w:r>
      <w:r w:rsidR="00B5075E">
        <w:rPr>
          <w:rStyle w:val="scinsert"/>
        </w:rPr>
        <w:t xml:space="preserve">ninety </w:t>
      </w:r>
      <w:r>
        <w:t>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183A16" w:rsidDel="00B5075E" w:rsidP="00183A16" w:rsidRDefault="00183A16" w14:paraId="5F482FD7" w14:textId="39FC46C8">
      <w:pPr>
        <w:pStyle w:val="sccodifiedsection"/>
      </w:pPr>
      <w:r>
        <w:rPr>
          <w:rStyle w:val="scstrike"/>
        </w:rPr>
        <w:tab/>
      </w:r>
      <w:r>
        <w:rPr>
          <w:rStyle w:val="scstrike"/>
        </w:rPr>
        <w:tab/>
      </w:r>
      <w:r>
        <w:rPr>
          <w:rStyle w:val="scstrike"/>
        </w:rPr>
        <w:tab/>
        <w:t>(ii) The earnings limitation imposed pursuant to this item does not apply if the member meets at least one of the following qualifications:</w:t>
      </w:r>
    </w:p>
    <w:p w:rsidR="00183A16" w:rsidDel="00B5075E" w:rsidP="00183A16" w:rsidRDefault="00183A16" w14:paraId="56D7E530" w14:textId="52176249">
      <w:pPr>
        <w:pStyle w:val="sccodifiedsection"/>
      </w:pPr>
      <w:r>
        <w:rPr>
          <w:rStyle w:val="scstrike"/>
        </w:rPr>
        <w:tab/>
      </w:r>
      <w:r>
        <w:rPr>
          <w:rStyle w:val="scstrike"/>
        </w:rPr>
        <w:tab/>
      </w:r>
      <w:r>
        <w:rPr>
          <w:rStyle w:val="scstrike"/>
        </w:rPr>
        <w:tab/>
      </w:r>
      <w:r>
        <w:rPr>
          <w:rStyle w:val="scstrike"/>
        </w:rPr>
        <w:tab/>
        <w:t xml:space="preserve">(A) the member retired before January 2, </w:t>
      </w:r>
      <w:proofErr w:type="gramStart"/>
      <w:r>
        <w:rPr>
          <w:rStyle w:val="scstrike"/>
        </w:rPr>
        <w:t>2013;</w:t>
      </w:r>
      <w:proofErr w:type="gramEnd"/>
    </w:p>
    <w:p w:rsidR="00183A16" w:rsidDel="00B5075E" w:rsidP="00183A16" w:rsidRDefault="00183A16" w14:paraId="5B83AB38" w14:textId="53F4A69D">
      <w:pPr>
        <w:pStyle w:val="sccodifiedsection"/>
      </w:pPr>
      <w:r>
        <w:rPr>
          <w:rStyle w:val="scstrike"/>
        </w:rPr>
        <w:tab/>
      </w:r>
      <w:r>
        <w:rPr>
          <w:rStyle w:val="scstrike"/>
        </w:rPr>
        <w:tab/>
      </w:r>
      <w:r>
        <w:rPr>
          <w:rStyle w:val="scstrike"/>
        </w:rPr>
        <w:tab/>
      </w:r>
      <w:r>
        <w:rPr>
          <w:rStyle w:val="scstrike"/>
        </w:rPr>
        <w:tab/>
        <w:t xml:space="preserve">(B) the member has attained the age of fifty‑seven years at </w:t>
      </w:r>
      <w:proofErr w:type="gramStart"/>
      <w:r>
        <w:rPr>
          <w:rStyle w:val="scstrike"/>
        </w:rPr>
        <w:t>retirement;  or</w:t>
      </w:r>
      <w:proofErr w:type="gramEnd"/>
    </w:p>
    <w:p w:rsidR="00183A16" w:rsidDel="00B5075E" w:rsidP="00183A16" w:rsidRDefault="00183A16" w14:paraId="0CB6C922" w14:textId="436320DD">
      <w:pPr>
        <w:pStyle w:val="sccodifiedsection"/>
      </w:pPr>
      <w:r>
        <w:rPr>
          <w:rStyle w:val="scstrike"/>
        </w:rPr>
        <w:tab/>
      </w:r>
      <w:r>
        <w:rPr>
          <w:rStyle w:val="scstrike"/>
        </w:rPr>
        <w:tab/>
      </w:r>
      <w:r>
        <w:rPr>
          <w:rStyle w:val="scstrike"/>
        </w:rPr>
        <w:tab/>
      </w:r>
      <w:r>
        <w:rPr>
          <w:rStyle w:val="scstrike"/>
        </w:rPr>
        <w:tab/>
        <w:t xml:space="preserve">(C)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w:t>
      </w:r>
      <w:r>
        <w:rPr>
          <w:rStyle w:val="scstrike"/>
        </w:rPr>
        <w:lastRenderedPageBreak/>
        <w:t>applicable jurisdiction.</w:t>
      </w:r>
    </w:p>
    <w:p w:rsidRPr="00DF3B44" w:rsidR="007E06BB" w:rsidP="00787433" w:rsidRDefault="007E06BB" w14:paraId="3D8F1FED" w14:textId="5A8D98B2">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477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18AEFDB" w:rsidR="00685035" w:rsidRPr="007B4AF7" w:rsidRDefault="002A75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A5BC4">
              <w:rPr>
                <w:noProof/>
              </w:rPr>
              <w:t>SR-0125KM25.docx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754"/>
    <w:rsid w:val="000479D0"/>
    <w:rsid w:val="00057A5A"/>
    <w:rsid w:val="0006464F"/>
    <w:rsid w:val="00066B54"/>
    <w:rsid w:val="00072FCD"/>
    <w:rsid w:val="00074A4F"/>
    <w:rsid w:val="000750A7"/>
    <w:rsid w:val="00077B65"/>
    <w:rsid w:val="000A3C25"/>
    <w:rsid w:val="000B4C02"/>
    <w:rsid w:val="000B5B4A"/>
    <w:rsid w:val="000B7FE1"/>
    <w:rsid w:val="000C3E88"/>
    <w:rsid w:val="000C46B9"/>
    <w:rsid w:val="000C58E4"/>
    <w:rsid w:val="000C6F9A"/>
    <w:rsid w:val="000D2F44"/>
    <w:rsid w:val="000D33E4"/>
    <w:rsid w:val="000E4460"/>
    <w:rsid w:val="000E578A"/>
    <w:rsid w:val="000F2250"/>
    <w:rsid w:val="0010329A"/>
    <w:rsid w:val="00105756"/>
    <w:rsid w:val="001164F9"/>
    <w:rsid w:val="0011719C"/>
    <w:rsid w:val="00140049"/>
    <w:rsid w:val="00171601"/>
    <w:rsid w:val="001730EB"/>
    <w:rsid w:val="00173276"/>
    <w:rsid w:val="00176122"/>
    <w:rsid w:val="00183A16"/>
    <w:rsid w:val="0019025B"/>
    <w:rsid w:val="00192AF7"/>
    <w:rsid w:val="00197366"/>
    <w:rsid w:val="001A136C"/>
    <w:rsid w:val="001A576C"/>
    <w:rsid w:val="001B6DA2"/>
    <w:rsid w:val="001C25EC"/>
    <w:rsid w:val="001E0A95"/>
    <w:rsid w:val="001F2A41"/>
    <w:rsid w:val="001F313F"/>
    <w:rsid w:val="001F331D"/>
    <w:rsid w:val="001F390C"/>
    <w:rsid w:val="001F394C"/>
    <w:rsid w:val="002037D0"/>
    <w:rsid w:val="002038AA"/>
    <w:rsid w:val="002114C8"/>
    <w:rsid w:val="0021166F"/>
    <w:rsid w:val="002162DF"/>
    <w:rsid w:val="0022702E"/>
    <w:rsid w:val="00230038"/>
    <w:rsid w:val="00233975"/>
    <w:rsid w:val="00236D73"/>
    <w:rsid w:val="00246535"/>
    <w:rsid w:val="00257F60"/>
    <w:rsid w:val="002625EA"/>
    <w:rsid w:val="00262AC5"/>
    <w:rsid w:val="00264AE9"/>
    <w:rsid w:val="00275AE6"/>
    <w:rsid w:val="002836D8"/>
    <w:rsid w:val="002967F9"/>
    <w:rsid w:val="002A75CF"/>
    <w:rsid w:val="002A7989"/>
    <w:rsid w:val="002B02F3"/>
    <w:rsid w:val="002C3463"/>
    <w:rsid w:val="002D266D"/>
    <w:rsid w:val="002D5B3D"/>
    <w:rsid w:val="002D7447"/>
    <w:rsid w:val="002E315A"/>
    <w:rsid w:val="002E3597"/>
    <w:rsid w:val="002E4F8C"/>
    <w:rsid w:val="002F560C"/>
    <w:rsid w:val="002F5847"/>
    <w:rsid w:val="0030425A"/>
    <w:rsid w:val="003421F1"/>
    <w:rsid w:val="0034279C"/>
    <w:rsid w:val="00354F64"/>
    <w:rsid w:val="003559A1"/>
    <w:rsid w:val="003613A3"/>
    <w:rsid w:val="00361563"/>
    <w:rsid w:val="00371D36"/>
    <w:rsid w:val="00373E17"/>
    <w:rsid w:val="003775E6"/>
    <w:rsid w:val="00381998"/>
    <w:rsid w:val="003A5F1C"/>
    <w:rsid w:val="003B123F"/>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0CFE"/>
    <w:rsid w:val="00466CD0"/>
    <w:rsid w:val="00473583"/>
    <w:rsid w:val="00477F32"/>
    <w:rsid w:val="00481850"/>
    <w:rsid w:val="004851A0"/>
    <w:rsid w:val="0048627F"/>
    <w:rsid w:val="004932AB"/>
    <w:rsid w:val="00494BEF"/>
    <w:rsid w:val="004A5512"/>
    <w:rsid w:val="004A6BE5"/>
    <w:rsid w:val="004B0C18"/>
    <w:rsid w:val="004B400F"/>
    <w:rsid w:val="004B5379"/>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4F74"/>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19A"/>
    <w:rsid w:val="00657CF4"/>
    <w:rsid w:val="00661463"/>
    <w:rsid w:val="00663B8D"/>
    <w:rsid w:val="00663E00"/>
    <w:rsid w:val="00664F48"/>
    <w:rsid w:val="00664FAD"/>
    <w:rsid w:val="0067345B"/>
    <w:rsid w:val="00683986"/>
    <w:rsid w:val="00685035"/>
    <w:rsid w:val="00685770"/>
    <w:rsid w:val="00690DBA"/>
    <w:rsid w:val="006964F9"/>
    <w:rsid w:val="006A20CB"/>
    <w:rsid w:val="006A395F"/>
    <w:rsid w:val="006A65E2"/>
    <w:rsid w:val="006B37BD"/>
    <w:rsid w:val="006C092D"/>
    <w:rsid w:val="006C099D"/>
    <w:rsid w:val="006C18F0"/>
    <w:rsid w:val="006C7E01"/>
    <w:rsid w:val="006D64A5"/>
    <w:rsid w:val="006E0935"/>
    <w:rsid w:val="006E0978"/>
    <w:rsid w:val="006E353F"/>
    <w:rsid w:val="006E35AB"/>
    <w:rsid w:val="006F1EF8"/>
    <w:rsid w:val="00711AA9"/>
    <w:rsid w:val="00714CF7"/>
    <w:rsid w:val="00722155"/>
    <w:rsid w:val="00737F19"/>
    <w:rsid w:val="00782BF8"/>
    <w:rsid w:val="00783C75"/>
    <w:rsid w:val="007849D9"/>
    <w:rsid w:val="00787433"/>
    <w:rsid w:val="007A10F1"/>
    <w:rsid w:val="007A2EFB"/>
    <w:rsid w:val="007A3D50"/>
    <w:rsid w:val="007B2D29"/>
    <w:rsid w:val="007B412F"/>
    <w:rsid w:val="007B4AF7"/>
    <w:rsid w:val="007B4DBF"/>
    <w:rsid w:val="007C5458"/>
    <w:rsid w:val="007D2C67"/>
    <w:rsid w:val="007E06BB"/>
    <w:rsid w:val="007F50D1"/>
    <w:rsid w:val="00816D52"/>
    <w:rsid w:val="0083065B"/>
    <w:rsid w:val="00831048"/>
    <w:rsid w:val="00834272"/>
    <w:rsid w:val="00837A45"/>
    <w:rsid w:val="008625C1"/>
    <w:rsid w:val="0087671D"/>
    <w:rsid w:val="008806F9"/>
    <w:rsid w:val="00887957"/>
    <w:rsid w:val="008A57E3"/>
    <w:rsid w:val="008B5BF4"/>
    <w:rsid w:val="008C0CEE"/>
    <w:rsid w:val="008C1B18"/>
    <w:rsid w:val="008D46EC"/>
    <w:rsid w:val="008D4E85"/>
    <w:rsid w:val="008E0E25"/>
    <w:rsid w:val="008E61A1"/>
    <w:rsid w:val="009031EF"/>
    <w:rsid w:val="00917EA3"/>
    <w:rsid w:val="00917EE0"/>
    <w:rsid w:val="009203D3"/>
    <w:rsid w:val="00921C89"/>
    <w:rsid w:val="00926966"/>
    <w:rsid w:val="00926D03"/>
    <w:rsid w:val="00930717"/>
    <w:rsid w:val="00934036"/>
    <w:rsid w:val="00934889"/>
    <w:rsid w:val="0094541D"/>
    <w:rsid w:val="00946176"/>
    <w:rsid w:val="009473EA"/>
    <w:rsid w:val="00954E7E"/>
    <w:rsid w:val="009554D9"/>
    <w:rsid w:val="009572F9"/>
    <w:rsid w:val="00960D0F"/>
    <w:rsid w:val="0098366F"/>
    <w:rsid w:val="00983A03"/>
    <w:rsid w:val="00986063"/>
    <w:rsid w:val="00991F67"/>
    <w:rsid w:val="00992876"/>
    <w:rsid w:val="009A0DCE"/>
    <w:rsid w:val="009A22CD"/>
    <w:rsid w:val="009A2C84"/>
    <w:rsid w:val="009A3E4B"/>
    <w:rsid w:val="009B35FD"/>
    <w:rsid w:val="009B6815"/>
    <w:rsid w:val="009C7554"/>
    <w:rsid w:val="009D2967"/>
    <w:rsid w:val="009D3C2B"/>
    <w:rsid w:val="009D579C"/>
    <w:rsid w:val="009E4191"/>
    <w:rsid w:val="009F2AB1"/>
    <w:rsid w:val="009F4FAF"/>
    <w:rsid w:val="009F68F1"/>
    <w:rsid w:val="00A04529"/>
    <w:rsid w:val="00A0584B"/>
    <w:rsid w:val="00A17135"/>
    <w:rsid w:val="00A21A6F"/>
    <w:rsid w:val="00A24E56"/>
    <w:rsid w:val="00A26A62"/>
    <w:rsid w:val="00A35A9B"/>
    <w:rsid w:val="00A4070E"/>
    <w:rsid w:val="00A40CA0"/>
    <w:rsid w:val="00A4374F"/>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5F21"/>
    <w:rsid w:val="00AE7406"/>
    <w:rsid w:val="00AF1688"/>
    <w:rsid w:val="00AF46E6"/>
    <w:rsid w:val="00AF5139"/>
    <w:rsid w:val="00B06EDA"/>
    <w:rsid w:val="00B1161F"/>
    <w:rsid w:val="00B11661"/>
    <w:rsid w:val="00B32B4D"/>
    <w:rsid w:val="00B4137E"/>
    <w:rsid w:val="00B5075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238"/>
    <w:rsid w:val="00BA5BC4"/>
    <w:rsid w:val="00BB0725"/>
    <w:rsid w:val="00BC408A"/>
    <w:rsid w:val="00BC5023"/>
    <w:rsid w:val="00BC556C"/>
    <w:rsid w:val="00BD42DA"/>
    <w:rsid w:val="00BD4684"/>
    <w:rsid w:val="00BE08A7"/>
    <w:rsid w:val="00BE4391"/>
    <w:rsid w:val="00BF3E48"/>
    <w:rsid w:val="00C12B7E"/>
    <w:rsid w:val="00C15F1B"/>
    <w:rsid w:val="00C16288"/>
    <w:rsid w:val="00C17D1D"/>
    <w:rsid w:val="00C3622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D8A"/>
    <w:rsid w:val="00D07305"/>
    <w:rsid w:val="00D078DA"/>
    <w:rsid w:val="00D14995"/>
    <w:rsid w:val="00D204F2"/>
    <w:rsid w:val="00D2455C"/>
    <w:rsid w:val="00D25023"/>
    <w:rsid w:val="00D27F8C"/>
    <w:rsid w:val="00D33843"/>
    <w:rsid w:val="00D54A6F"/>
    <w:rsid w:val="00D57D57"/>
    <w:rsid w:val="00D62E42"/>
    <w:rsid w:val="00D772FB"/>
    <w:rsid w:val="00DA1AA0"/>
    <w:rsid w:val="00DA512B"/>
    <w:rsid w:val="00DB0BAE"/>
    <w:rsid w:val="00DC44A8"/>
    <w:rsid w:val="00DC5C2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7748"/>
    <w:rsid w:val="00E477C1"/>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A1F"/>
    <w:rsid w:val="00EC0045"/>
    <w:rsid w:val="00ED2991"/>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0AF"/>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8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A2C84"/>
    <w:rPr>
      <w:rFonts w:ascii="Times New Roman" w:hAnsi="Times New Roman"/>
      <w:b w:val="0"/>
      <w:i w:val="0"/>
      <w:sz w:val="22"/>
    </w:rPr>
  </w:style>
  <w:style w:type="paragraph" w:styleId="NoSpacing">
    <w:name w:val="No Spacing"/>
    <w:uiPriority w:val="1"/>
    <w:qFormat/>
    <w:rsid w:val="009A2C84"/>
    <w:pPr>
      <w:spacing w:after="0" w:line="240" w:lineRule="auto"/>
    </w:pPr>
  </w:style>
  <w:style w:type="paragraph" w:customStyle="1" w:styleId="scemptylineheader">
    <w:name w:val="sc_emptyline_header"/>
    <w:qFormat/>
    <w:rsid w:val="009A2C8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A2C8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A2C8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A2C8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A2C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A2C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A2C84"/>
    <w:rPr>
      <w:color w:val="808080"/>
    </w:rPr>
  </w:style>
  <w:style w:type="paragraph" w:customStyle="1" w:styleId="scdirectionallanguage">
    <w:name w:val="sc_directional_language"/>
    <w:qFormat/>
    <w:rsid w:val="009A2C8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A2C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A2C8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A2C8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A2C8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A2C8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A2C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A2C8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A2C8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A2C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A2C8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A2C8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A2C8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A2C8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A2C8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A2C8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A2C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A2C84"/>
    <w:rPr>
      <w:rFonts w:ascii="Times New Roman" w:hAnsi="Times New Roman"/>
      <w:color w:val="auto"/>
      <w:sz w:val="22"/>
    </w:rPr>
  </w:style>
  <w:style w:type="paragraph" w:customStyle="1" w:styleId="scclippagebillheader">
    <w:name w:val="sc_clip_page_bill_header"/>
    <w:qFormat/>
    <w:rsid w:val="009A2C8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A2C8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A2C8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A2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C84"/>
    <w:rPr>
      <w:lang w:val="en-US"/>
    </w:rPr>
  </w:style>
  <w:style w:type="paragraph" w:styleId="Footer">
    <w:name w:val="footer"/>
    <w:basedOn w:val="Normal"/>
    <w:link w:val="FooterChar"/>
    <w:uiPriority w:val="99"/>
    <w:unhideWhenUsed/>
    <w:rsid w:val="009A2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C84"/>
    <w:rPr>
      <w:lang w:val="en-US"/>
    </w:rPr>
  </w:style>
  <w:style w:type="paragraph" w:styleId="ListParagraph">
    <w:name w:val="List Paragraph"/>
    <w:basedOn w:val="Normal"/>
    <w:uiPriority w:val="34"/>
    <w:qFormat/>
    <w:rsid w:val="009A2C84"/>
    <w:pPr>
      <w:ind w:left="720"/>
      <w:contextualSpacing/>
    </w:pPr>
  </w:style>
  <w:style w:type="paragraph" w:customStyle="1" w:styleId="scbillfooter">
    <w:name w:val="sc_bill_footer"/>
    <w:qFormat/>
    <w:rsid w:val="009A2C8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A2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A2C8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A2C8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A2C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A2C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A2C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A2C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A2C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A2C8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A2C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A2C8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A2C8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A2C84"/>
    <w:pPr>
      <w:widowControl w:val="0"/>
      <w:suppressAutoHyphens/>
      <w:spacing w:after="0" w:line="360" w:lineRule="auto"/>
    </w:pPr>
    <w:rPr>
      <w:rFonts w:ascii="Times New Roman" w:hAnsi="Times New Roman"/>
      <w:lang w:val="en-US"/>
    </w:rPr>
  </w:style>
  <w:style w:type="paragraph" w:customStyle="1" w:styleId="sctableln">
    <w:name w:val="sc_table_ln"/>
    <w:qFormat/>
    <w:rsid w:val="009A2C8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A2C8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A2C84"/>
    <w:rPr>
      <w:strike/>
      <w:dstrike w:val="0"/>
    </w:rPr>
  </w:style>
  <w:style w:type="character" w:customStyle="1" w:styleId="scinsert">
    <w:name w:val="sc_insert"/>
    <w:uiPriority w:val="1"/>
    <w:qFormat/>
    <w:rsid w:val="009A2C84"/>
    <w:rPr>
      <w:caps w:val="0"/>
      <w:smallCaps w:val="0"/>
      <w:strike w:val="0"/>
      <w:dstrike w:val="0"/>
      <w:vanish w:val="0"/>
      <w:u w:val="single"/>
      <w:vertAlign w:val="baseline"/>
    </w:rPr>
  </w:style>
  <w:style w:type="character" w:customStyle="1" w:styleId="scinsertred">
    <w:name w:val="sc_insert_red"/>
    <w:uiPriority w:val="1"/>
    <w:qFormat/>
    <w:rsid w:val="009A2C84"/>
    <w:rPr>
      <w:caps w:val="0"/>
      <w:smallCaps w:val="0"/>
      <w:strike w:val="0"/>
      <w:dstrike w:val="0"/>
      <w:vanish w:val="0"/>
      <w:color w:val="FF0000"/>
      <w:u w:val="single"/>
      <w:vertAlign w:val="baseline"/>
    </w:rPr>
  </w:style>
  <w:style w:type="character" w:customStyle="1" w:styleId="scinsertblue">
    <w:name w:val="sc_insert_blue"/>
    <w:uiPriority w:val="1"/>
    <w:qFormat/>
    <w:rsid w:val="009A2C84"/>
    <w:rPr>
      <w:caps w:val="0"/>
      <w:smallCaps w:val="0"/>
      <w:strike w:val="0"/>
      <w:dstrike w:val="0"/>
      <w:vanish w:val="0"/>
      <w:color w:val="0070C0"/>
      <w:u w:val="single"/>
      <w:vertAlign w:val="baseline"/>
    </w:rPr>
  </w:style>
  <w:style w:type="character" w:customStyle="1" w:styleId="scstrikered">
    <w:name w:val="sc_strike_red"/>
    <w:uiPriority w:val="1"/>
    <w:qFormat/>
    <w:rsid w:val="009A2C84"/>
    <w:rPr>
      <w:strike/>
      <w:dstrike w:val="0"/>
      <w:color w:val="FF0000"/>
    </w:rPr>
  </w:style>
  <w:style w:type="character" w:customStyle="1" w:styleId="scstrikeblue">
    <w:name w:val="sc_strike_blue"/>
    <w:uiPriority w:val="1"/>
    <w:qFormat/>
    <w:rsid w:val="009A2C84"/>
    <w:rPr>
      <w:strike/>
      <w:dstrike w:val="0"/>
      <w:color w:val="0070C0"/>
    </w:rPr>
  </w:style>
  <w:style w:type="character" w:customStyle="1" w:styleId="scinsertbluenounderline">
    <w:name w:val="sc_insert_blue_no_underline"/>
    <w:uiPriority w:val="1"/>
    <w:qFormat/>
    <w:rsid w:val="009A2C8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A2C8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A2C84"/>
    <w:rPr>
      <w:strike/>
      <w:dstrike w:val="0"/>
      <w:color w:val="0070C0"/>
      <w:lang w:val="en-US"/>
    </w:rPr>
  </w:style>
  <w:style w:type="character" w:customStyle="1" w:styleId="scstrikerednoncodified">
    <w:name w:val="sc_strike_red_non_codified"/>
    <w:uiPriority w:val="1"/>
    <w:qFormat/>
    <w:rsid w:val="009A2C84"/>
    <w:rPr>
      <w:strike/>
      <w:dstrike w:val="0"/>
      <w:color w:val="FF0000"/>
    </w:rPr>
  </w:style>
  <w:style w:type="paragraph" w:customStyle="1" w:styleId="scbillsiglines">
    <w:name w:val="sc_bill_sig_lines"/>
    <w:qFormat/>
    <w:rsid w:val="009A2C8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A2C84"/>
    <w:rPr>
      <w:bdr w:val="none" w:sz="0" w:space="0" w:color="auto"/>
      <w:shd w:val="clear" w:color="auto" w:fill="FEC6C6"/>
    </w:rPr>
  </w:style>
  <w:style w:type="character" w:customStyle="1" w:styleId="screstoreblue">
    <w:name w:val="sc_restore_blue"/>
    <w:uiPriority w:val="1"/>
    <w:qFormat/>
    <w:rsid w:val="009A2C84"/>
    <w:rPr>
      <w:color w:val="4472C4" w:themeColor="accent1"/>
      <w:bdr w:val="none" w:sz="0" w:space="0" w:color="auto"/>
      <w:shd w:val="clear" w:color="auto" w:fill="auto"/>
    </w:rPr>
  </w:style>
  <w:style w:type="character" w:customStyle="1" w:styleId="screstorered">
    <w:name w:val="sc_restore_red"/>
    <w:uiPriority w:val="1"/>
    <w:qFormat/>
    <w:rsid w:val="009A2C84"/>
    <w:rPr>
      <w:color w:val="FF0000"/>
      <w:bdr w:val="none" w:sz="0" w:space="0" w:color="auto"/>
      <w:shd w:val="clear" w:color="auto" w:fill="auto"/>
    </w:rPr>
  </w:style>
  <w:style w:type="character" w:customStyle="1" w:styleId="scstrikenewblue">
    <w:name w:val="sc_strike_new_blue"/>
    <w:uiPriority w:val="1"/>
    <w:qFormat/>
    <w:rsid w:val="009A2C84"/>
    <w:rPr>
      <w:strike w:val="0"/>
      <w:dstrike/>
      <w:color w:val="0070C0"/>
      <w:u w:val="none"/>
    </w:rPr>
  </w:style>
  <w:style w:type="character" w:customStyle="1" w:styleId="scstrikenewred">
    <w:name w:val="sc_strike_new_red"/>
    <w:uiPriority w:val="1"/>
    <w:qFormat/>
    <w:rsid w:val="009A2C84"/>
    <w:rPr>
      <w:strike w:val="0"/>
      <w:dstrike/>
      <w:color w:val="FF0000"/>
      <w:u w:val="none"/>
    </w:rPr>
  </w:style>
  <w:style w:type="character" w:customStyle="1" w:styleId="scamendsenate">
    <w:name w:val="sc_amend_senate"/>
    <w:uiPriority w:val="1"/>
    <w:qFormat/>
    <w:rsid w:val="009A2C84"/>
    <w:rPr>
      <w:bdr w:val="none" w:sz="0" w:space="0" w:color="auto"/>
      <w:shd w:val="clear" w:color="auto" w:fill="FFF2CC" w:themeFill="accent4" w:themeFillTint="33"/>
    </w:rPr>
  </w:style>
  <w:style w:type="character" w:customStyle="1" w:styleId="scamendhouse">
    <w:name w:val="sc_amend_house"/>
    <w:uiPriority w:val="1"/>
    <w:qFormat/>
    <w:rsid w:val="009A2C84"/>
    <w:rPr>
      <w:bdr w:val="none" w:sz="0" w:space="0" w:color="auto"/>
      <w:shd w:val="clear" w:color="auto" w:fill="E2EFD9" w:themeFill="accent6" w:themeFillTint="33"/>
    </w:rPr>
  </w:style>
  <w:style w:type="paragraph" w:styleId="Revision">
    <w:name w:val="Revision"/>
    <w:hidden/>
    <w:uiPriority w:val="99"/>
    <w:semiHidden/>
    <w:rsid w:val="00B507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9&amp;session=126&amp;summary=B" TargetMode="External" Id="R28595ffebbab4885" /><Relationship Type="http://schemas.openxmlformats.org/officeDocument/2006/relationships/hyperlink" Target="https://www.scstatehouse.gov/sess126_2025-2026/prever/119_20241211.docx" TargetMode="External" Id="R2fd14a2cbc69470e" /><Relationship Type="http://schemas.openxmlformats.org/officeDocument/2006/relationships/hyperlink" Target="h:\sj\20250114.docx" TargetMode="External" Id="R3bfbca9ac6d3405e" /><Relationship Type="http://schemas.openxmlformats.org/officeDocument/2006/relationships/hyperlink" Target="h:\sj\20250114.docx" TargetMode="External" Id="R614617bb7ca04d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8D4E85"/>
    <w:rsid w:val="008F7723"/>
    <w:rsid w:val="009031EF"/>
    <w:rsid w:val="00912A5F"/>
    <w:rsid w:val="00940EED"/>
    <w:rsid w:val="00985255"/>
    <w:rsid w:val="009C3651"/>
    <w:rsid w:val="00A51DBA"/>
    <w:rsid w:val="00B20DA6"/>
    <w:rsid w:val="00B457AF"/>
    <w:rsid w:val="00BA023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234a8a06-06a4-4a9c-acad-2d132f507e9d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272fe8c4-669f-408c-b2ad-b42e1b4d6120</T_BILL_REQUEST_REQUEST>
  <T_BILL_R_ORIGINALDRAFT>c8232bbf-1944-41ed-a1c6-745adddee33a</T_BILL_R_ORIGINALDRAFT>
  <T_BILL_SPONSOR_SPONSOR>e323787d-9beb-47b1-9a12-e01e11fe05b5</T_BILL_SPONSOR_SPONSOR>
  <T_BILL_T_BILLNAME>[0119]</T_BILL_T_BILLNAME>
  <T_BILL_T_BILLNUMBER>119</T_BILL_T_BILLNUMBER>
  <T_BILL_T_BILLTITLE>TO AMEND THE SOUTH CAROLINA CODE OF LAWS BY AMENDING SECTION 9‑11‑90, RELATING TO THE EFFECT OF RESTORING BENEFICIARY TO SERVICE, SO AS TO INCREASE THE AMOUNT OF TIME A BENEFICIARY MUST BE RETIRED BEFORE RETURNING TO WORK FROM THIRTY TO NINETY DAYS AND TO REMOVE THE EARNINGS LIMITATION.</T_BILL_T_BILLTITLE>
  <T_BILL_T_CHAMBER>senate</T_BILL_T_CHAMBER>
  <T_BILL_T_FILENAME> </T_BILL_T_FILENAME>
  <T_BILL_T_LEGTYPE>bill_statewide</T_BILL_T_LEGTYPE>
  <T_BILL_T_RATNUMBERSTRING>SNone</T_BILL_T_RATNUMBERSTRING>
  <T_BILL_T_SECTIONS>[{"SectionUUID":"7f9c5e26-b61d-4069-b4fd-563adddc7a3c","SectionName":"code_section","SectionNumber":1,"SectionType":"code_section","CodeSections":[{"CodeSectionBookmarkName":"cs_T9C11N90_d33f4defa","IsConstitutionSection":false,"Identity":"9-11-90","IsNew":false,"SubSections":[{"Level":1,"Identity":"T9C11N90S4","SubSectionBookmarkName":"ss_T9C11N90S4_lv1_c0791250c","IsNewSubSection":false,"SubSectionReplacement":""},{"Level":2,"Identity":"T9C11N90Sa","SubSectionBookmarkName":"ss_T9C11N90Sa_lv2_575e72785","IsNewSubSection":false,"SubSectionReplacement":""}],"TitleRelatedTo":"the Effect of restoring beneficiary to service","TitleSoAsTo":"increase the amount of time a beneficiary must be retired before returning to work from thirty to ninety days and to remove the earnings limitation","Deleted":false}],"TitleText":"","DisableControls":false,"Deleted":false,"RepealItems":[],"SectionBookmarkName":"bs_num_1_5e6ef0401"},{"SectionUUID":"8f03ca95-8faa-4d43-a9c2-8afc498075bd","SectionName":"standard_eff_date_section","SectionNumber":2,"SectionType":"drafting_clause","CodeSections":[],"TitleText":"","DisableControls":false,"Deleted":false,"RepealItems":[],"SectionBookmarkName":"bs_num_2_lastsection"}]</T_BILL_T_SECTIONS>
  <T_BILL_T_SUBJECT>Police Officer Retirement System</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2049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2024-12-11T17:46:00Z</dcterms:created>
  <dcterms:modified xsi:type="dcterms:W3CDTF">2024-12-11T17:46:00Z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