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LC-0467HDB-GM26.docx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David Vickery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3c149738d864c6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0bd1f5a175b47f3">
        <w:r>
          <w:rPr>
            <w:rStyle w:val="Hyperlink"/>
            <w:u w:val="single"/>
          </w:rPr>
          <w:t>06/25/2026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7C461FC">
      <w:pPr>
        <w:pStyle w:val="scbillheader"/>
      </w:pPr>
      <w:r w:rsidRPr="00040E43">
        <w:t>A</w:t>
      </w:r>
      <w:r w:rsidRPr="00FC39D8" w:rsidR="00B9052D">
        <w:rPr>
          <w:rStyle w:val="scbillheader1"/>
        </w:rPr>
        <w:t xml:space="preserve"> </w:t>
      </w:r>
      <w:r w:rsidR="00E86C73">
        <w:rPr>
          <w:rStyle w:val="scbillheader1"/>
        </w:rPr>
        <w:t>SENATE</w:t>
      </w:r>
      <w:r w:rsidR="006772A7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358D3" w14:paraId="48DB32D0" w14:textId="7C9EDBA3">
          <w:pPr>
            <w:pStyle w:val="scresolutiontitle"/>
          </w:pPr>
          <w:r w:rsidRPr="008001CD">
            <w:rPr>
              <w:caps w:val="0"/>
            </w:rPr>
            <w:t xml:space="preserve">TO RECOGNIZE AND HONOR DAVID VICKERY, DIRECTOR OF BANDS AT NINETY SIX HIGH SCHOOL, UPON THE OCCASION OF HIS RETIREMENT AFTER NEARLY THREE DECADES OF </w:t>
          </w:r>
          <w:r>
            <w:rPr>
              <w:caps w:val="0"/>
            </w:rPr>
            <w:t>BUILDING A CULTURE, A TRADITION, AND FOR SOME STUDENTS, A SECOND HOME</w:t>
          </w:r>
          <w:r w:rsidRPr="008001CD">
            <w:rPr>
              <w:caps w:val="0"/>
            </w:rPr>
            <w:t>, AND TO WISH HIM CONTINUED SUCCESS AND HAPPINESS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B4796" w:rsidP="008B4796" w:rsidRDefault="009B7C36" w14:paraId="71DF64EE" w14:textId="446D58FA">
      <w:pPr>
        <w:pStyle w:val="scresolutionwhereas"/>
      </w:pPr>
      <w:bookmarkStart w:name="wa_1f7547fd8" w:id="1"/>
      <w:r w:rsidRPr="009B7C36">
        <w:t>W</w:t>
      </w:r>
      <w:bookmarkEnd w:id="1"/>
      <w:r w:rsidRPr="009B7C36">
        <w:t xml:space="preserve">hereas, the South Carolina House </w:t>
      </w:r>
      <w:r>
        <w:t xml:space="preserve">Senate </w:t>
      </w:r>
      <w:r w:rsidRPr="009B7C36">
        <w:t>has learned that David Vickery will begin a well‑deserved retirement after twenty‑nine years as a highly regarded director of bands at Ninety Six High School; and</w:t>
      </w:r>
    </w:p>
    <w:p w:rsidR="009B7C36" w:rsidP="008B4796" w:rsidRDefault="009B7C36" w14:paraId="24C3514C" w14:textId="77777777">
      <w:pPr>
        <w:pStyle w:val="scresolutionwhereas"/>
      </w:pPr>
    </w:p>
    <w:p w:rsidR="008B4796" w:rsidP="008B4796" w:rsidRDefault="008B4796" w14:paraId="223005EF" w14:textId="4B396DEC">
      <w:pPr>
        <w:pStyle w:val="scresolutionwhereas"/>
      </w:pPr>
      <w:bookmarkStart w:name="wa_b5e380982" w:id="2"/>
      <w:r>
        <w:t>W</w:t>
      </w:r>
      <w:bookmarkEnd w:id="2"/>
      <w:r>
        <w:t xml:space="preserve">hereas, </w:t>
      </w:r>
      <w:r w:rsidRPr="008001CD" w:rsidR="008001CD">
        <w:t>a native of Aiken, Mr. Vickery</w:t>
      </w:r>
      <w:r w:rsidR="00E4145C">
        <w:t xml:space="preserve"> was awarded </w:t>
      </w:r>
      <w:r w:rsidR="008001CD">
        <w:t xml:space="preserve">a music scholarship to the University of South Carolina where he </w:t>
      </w:r>
      <w:r w:rsidR="00E4145C">
        <w:t xml:space="preserve">obtained </w:t>
      </w:r>
      <w:r w:rsidR="008001CD">
        <w:t>a bachelor’s degree in music education in 1996. He earned a master’s degree in education from Walden University in 2012</w:t>
      </w:r>
      <w:r>
        <w:t>; and</w:t>
      </w:r>
    </w:p>
    <w:p w:rsidR="008001CD" w:rsidP="008B4796" w:rsidRDefault="008001CD" w14:paraId="07CF6D08" w14:textId="77777777">
      <w:pPr>
        <w:pStyle w:val="scresolutionwhereas"/>
      </w:pPr>
    </w:p>
    <w:p w:rsidR="008001CD" w:rsidP="008B4796" w:rsidRDefault="008001CD" w14:paraId="3D7D7022" w14:textId="26B92576">
      <w:pPr>
        <w:pStyle w:val="scresolutionwhereas"/>
      </w:pPr>
      <w:bookmarkStart w:name="wa_c8d5fa1a8" w:id="3"/>
      <w:r>
        <w:t>W</w:t>
      </w:r>
      <w:bookmarkEnd w:id="3"/>
      <w:r>
        <w:t xml:space="preserve">hereas, over twenty‑nine years as band director at Ninety Six, he has led the Wildcat Marching Band to twelve South Carolina Class A state championships, and Friday nights, parades, and competitions often featured the unmistakable sound of </w:t>
      </w:r>
      <w:r w:rsidR="006F575A">
        <w:t>the</w:t>
      </w:r>
      <w:r>
        <w:t xml:space="preserve"> band</w:t>
      </w:r>
      <w:r w:rsidR="006F575A">
        <w:t xml:space="preserve"> built on discipline, pride, and precision</w:t>
      </w:r>
      <w:r>
        <w:t>; and</w:t>
      </w:r>
    </w:p>
    <w:p w:rsidR="008B4796" w:rsidP="008B4796" w:rsidRDefault="008B4796" w14:paraId="276064E3" w14:textId="77777777">
      <w:pPr>
        <w:pStyle w:val="scresolutionwhereas"/>
      </w:pPr>
    </w:p>
    <w:p w:rsidR="009B7C36" w:rsidP="009B7C36" w:rsidRDefault="009B7C36" w14:paraId="56D0FD85" w14:textId="7A87D447">
      <w:pPr>
        <w:pStyle w:val="scresolutionwhereas"/>
      </w:pPr>
      <w:bookmarkStart w:name="wa_5c0bb1fe8" w:id="4"/>
      <w:r>
        <w:t>W</w:t>
      </w:r>
      <w:bookmarkEnd w:id="4"/>
      <w:r>
        <w:t xml:space="preserve">hereas, grateful for David Vickery’s legacy of commitment and excellence, the members of the South Carolina Senate </w:t>
      </w:r>
      <w:r w:rsidRPr="000A6ED6">
        <w:t>trust he will find much enjoyment in the more leisurely pace of the days ahead as he enters retirement.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C584339">
      <w:pPr>
        <w:pStyle w:val="scresolutionbody"/>
      </w:pPr>
      <w:bookmarkStart w:name="up_46314110b" w:id="5"/>
      <w:r w:rsidRPr="00040E43">
        <w:t>B</w:t>
      </w:r>
      <w:bookmarkEnd w:id="5"/>
      <w:r w:rsidRPr="00040E43">
        <w:t>e it resolved</w:t>
      </w:r>
      <w:r w:rsidR="006772A7">
        <w:t xml:space="preserve"> by the </w:t>
      </w:r>
      <w:r w:rsidR="00132D64">
        <w:t>Senate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4475573">
      <w:pPr>
        <w:pStyle w:val="scresolutionmembers"/>
      </w:pPr>
      <w:bookmarkStart w:name="up_55db1540c" w:id="6"/>
      <w:r w:rsidRPr="00040E43">
        <w:t>T</w:t>
      </w:r>
      <w:bookmarkEnd w:id="6"/>
      <w:r w:rsidRPr="00040E43">
        <w:t>hat</w:t>
      </w:r>
      <w:r w:rsidR="006772A7">
        <w:t xml:space="preserve"> the members of the South Carolina </w:t>
      </w:r>
      <w:r w:rsidR="00132D64">
        <w:t>Senate</w:t>
      </w:r>
      <w:r w:rsidRPr="00040E43">
        <w:t xml:space="preserve">, by this resolution, </w:t>
      </w:r>
      <w:r w:rsidRPr="007B5A58" w:rsidR="006772A7">
        <w:t>recognize and honor</w:t>
      </w:r>
      <w:r w:rsidR="006772A7">
        <w:t xml:space="preserve"> </w:t>
      </w:r>
      <w:r w:rsidR="007B5A58">
        <w:t>David Vickery</w:t>
      </w:r>
      <w:r w:rsidR="009911F4">
        <w:t xml:space="preserve">, director of bands at </w:t>
      </w:r>
      <w:r w:rsidRPr="009911F4" w:rsidR="009911F4">
        <w:t>Ninety Six High School,</w:t>
      </w:r>
      <w:r w:rsidR="009911F4">
        <w:t xml:space="preserve"> </w:t>
      </w:r>
      <w:r w:rsidRPr="007B5A58" w:rsidR="007B5A58">
        <w:t xml:space="preserve">upon the occasion of his retirement after </w:t>
      </w:r>
      <w:r w:rsidR="006F575A">
        <w:t>nearly three decades</w:t>
      </w:r>
      <w:r w:rsidRPr="007B5A58" w:rsidR="007B5A58">
        <w:t xml:space="preserve"> of </w:t>
      </w:r>
      <w:r w:rsidRPr="006F575A" w:rsidR="006F575A">
        <w:t>building a culture, a tradition, and for some students, a second home</w:t>
      </w:r>
      <w:r w:rsidRPr="007B5A58" w:rsidR="007B5A58">
        <w:t>, and wish</w:t>
      </w:r>
      <w:r w:rsidR="009D0FD7">
        <w:t xml:space="preserve"> him </w:t>
      </w:r>
      <w:r w:rsidRPr="007B5A58" w:rsidR="007B5A58">
        <w:t>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BD0E69F">
      <w:pPr>
        <w:pStyle w:val="scresolutionbody"/>
      </w:pPr>
      <w:bookmarkStart w:name="up_041d8d76a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="007B5A58">
        <w:t>David Vickery.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03FB2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3B0B" w14:textId="77777777" w:rsidR="004D63F7" w:rsidRDefault="004D63F7" w:rsidP="009F0C77">
      <w:r>
        <w:separator/>
      </w:r>
    </w:p>
  </w:endnote>
  <w:endnote w:type="continuationSeparator" w:id="0">
    <w:p w14:paraId="2FCEE550" w14:textId="77777777" w:rsidR="004D63F7" w:rsidRDefault="004D63F7" w:rsidP="009F0C77">
      <w:r>
        <w:continuationSeparator/>
      </w:r>
    </w:p>
  </w:endnote>
  <w:endnote w:type="continuationNotice" w:id="1">
    <w:p w14:paraId="45BE4320" w14:textId="77777777" w:rsidR="004D63F7" w:rsidRDefault="004D6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96679CF" w:rsidR="007003E1" w:rsidRDefault="004D63F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D25AA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C4CD6">
              <w:rPr>
                <w:noProof/>
              </w:rPr>
              <w:t>LC-0467HDB-GM26.docx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12EC" w14:textId="77777777" w:rsidR="004D63F7" w:rsidRDefault="004D63F7" w:rsidP="009F0C77">
      <w:r>
        <w:separator/>
      </w:r>
    </w:p>
  </w:footnote>
  <w:footnote w:type="continuationSeparator" w:id="0">
    <w:p w14:paraId="638E2F17" w14:textId="77777777" w:rsidR="004D63F7" w:rsidRDefault="004D63F7" w:rsidP="009F0C77">
      <w:r>
        <w:continuationSeparator/>
      </w:r>
    </w:p>
  </w:footnote>
  <w:footnote w:type="continuationNotice" w:id="1">
    <w:p w14:paraId="10B1C66D" w14:textId="77777777" w:rsidR="004D63F7" w:rsidRDefault="004D63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7003"/>
    <w:rsid w:val="00040E43"/>
    <w:rsid w:val="0007108A"/>
    <w:rsid w:val="0008202C"/>
    <w:rsid w:val="000843D7"/>
    <w:rsid w:val="00084D53"/>
    <w:rsid w:val="0008711C"/>
    <w:rsid w:val="00090C7A"/>
    <w:rsid w:val="00091FD9"/>
    <w:rsid w:val="0009503A"/>
    <w:rsid w:val="0009711F"/>
    <w:rsid w:val="00097234"/>
    <w:rsid w:val="00097C23"/>
    <w:rsid w:val="000C5BE4"/>
    <w:rsid w:val="000D25AA"/>
    <w:rsid w:val="000E0100"/>
    <w:rsid w:val="000E1785"/>
    <w:rsid w:val="000E43E6"/>
    <w:rsid w:val="000E546A"/>
    <w:rsid w:val="000F1901"/>
    <w:rsid w:val="000F2E49"/>
    <w:rsid w:val="000F40FA"/>
    <w:rsid w:val="000F7634"/>
    <w:rsid w:val="001035F1"/>
    <w:rsid w:val="0010776B"/>
    <w:rsid w:val="001321CD"/>
    <w:rsid w:val="00132D64"/>
    <w:rsid w:val="00133E66"/>
    <w:rsid w:val="001347EE"/>
    <w:rsid w:val="001358D3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CD6"/>
    <w:rsid w:val="001C4F58"/>
    <w:rsid w:val="001D08F2"/>
    <w:rsid w:val="001D2A16"/>
    <w:rsid w:val="001D3A58"/>
    <w:rsid w:val="001D525B"/>
    <w:rsid w:val="001D61F3"/>
    <w:rsid w:val="001D68D8"/>
    <w:rsid w:val="001D7F4F"/>
    <w:rsid w:val="001F75F9"/>
    <w:rsid w:val="002017E6"/>
    <w:rsid w:val="00205238"/>
    <w:rsid w:val="00211B4F"/>
    <w:rsid w:val="002255F7"/>
    <w:rsid w:val="002321B6"/>
    <w:rsid w:val="00232912"/>
    <w:rsid w:val="0025001F"/>
    <w:rsid w:val="002501EA"/>
    <w:rsid w:val="00250967"/>
    <w:rsid w:val="002543C8"/>
    <w:rsid w:val="0025541D"/>
    <w:rsid w:val="002635C9"/>
    <w:rsid w:val="00277BBB"/>
    <w:rsid w:val="00284AAE"/>
    <w:rsid w:val="002B451A"/>
    <w:rsid w:val="002D55D2"/>
    <w:rsid w:val="002E5912"/>
    <w:rsid w:val="002F107E"/>
    <w:rsid w:val="002F4473"/>
    <w:rsid w:val="00301B21"/>
    <w:rsid w:val="00325348"/>
    <w:rsid w:val="0032732C"/>
    <w:rsid w:val="003321E4"/>
    <w:rsid w:val="00336AD0"/>
    <w:rsid w:val="0036008C"/>
    <w:rsid w:val="0036169C"/>
    <w:rsid w:val="0037079A"/>
    <w:rsid w:val="00385E1F"/>
    <w:rsid w:val="003A4798"/>
    <w:rsid w:val="003A4F41"/>
    <w:rsid w:val="003C4DAB"/>
    <w:rsid w:val="003C60C3"/>
    <w:rsid w:val="003D01E8"/>
    <w:rsid w:val="003D07DB"/>
    <w:rsid w:val="003D0BC2"/>
    <w:rsid w:val="003E5288"/>
    <w:rsid w:val="003F6D79"/>
    <w:rsid w:val="003F6E8C"/>
    <w:rsid w:val="00400EF4"/>
    <w:rsid w:val="004040CB"/>
    <w:rsid w:val="0041760A"/>
    <w:rsid w:val="00417C01"/>
    <w:rsid w:val="004252D4"/>
    <w:rsid w:val="00436096"/>
    <w:rsid w:val="004401CC"/>
    <w:rsid w:val="004403BD"/>
    <w:rsid w:val="00444467"/>
    <w:rsid w:val="00452B0A"/>
    <w:rsid w:val="004551AA"/>
    <w:rsid w:val="00456305"/>
    <w:rsid w:val="00461441"/>
    <w:rsid w:val="004623E6"/>
    <w:rsid w:val="0046488E"/>
    <w:rsid w:val="0046685D"/>
    <w:rsid w:val="004669F5"/>
    <w:rsid w:val="004809EE"/>
    <w:rsid w:val="004B7339"/>
    <w:rsid w:val="004D63F7"/>
    <w:rsid w:val="004E0D1E"/>
    <w:rsid w:val="004E7D54"/>
    <w:rsid w:val="00500CDF"/>
    <w:rsid w:val="00511974"/>
    <w:rsid w:val="0052116B"/>
    <w:rsid w:val="005273C6"/>
    <w:rsid w:val="005275A2"/>
    <w:rsid w:val="00530A69"/>
    <w:rsid w:val="005404E4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284B"/>
    <w:rsid w:val="00627DCA"/>
    <w:rsid w:val="00630F21"/>
    <w:rsid w:val="00666E48"/>
    <w:rsid w:val="00670F2F"/>
    <w:rsid w:val="006772A7"/>
    <w:rsid w:val="006913C9"/>
    <w:rsid w:val="0069470D"/>
    <w:rsid w:val="006B1590"/>
    <w:rsid w:val="006D58AA"/>
    <w:rsid w:val="006E4451"/>
    <w:rsid w:val="006E655C"/>
    <w:rsid w:val="006E69E6"/>
    <w:rsid w:val="006F575A"/>
    <w:rsid w:val="007003E1"/>
    <w:rsid w:val="00703FB2"/>
    <w:rsid w:val="007070AD"/>
    <w:rsid w:val="00711E9A"/>
    <w:rsid w:val="00714DFD"/>
    <w:rsid w:val="00733210"/>
    <w:rsid w:val="00734F00"/>
    <w:rsid w:val="007352A5"/>
    <w:rsid w:val="00735FAE"/>
    <w:rsid w:val="0073631E"/>
    <w:rsid w:val="00736959"/>
    <w:rsid w:val="0074375C"/>
    <w:rsid w:val="00746A58"/>
    <w:rsid w:val="00764190"/>
    <w:rsid w:val="007720AC"/>
    <w:rsid w:val="00773DCF"/>
    <w:rsid w:val="00781641"/>
    <w:rsid w:val="00781DF8"/>
    <w:rsid w:val="007836CC"/>
    <w:rsid w:val="00785F6B"/>
    <w:rsid w:val="00787728"/>
    <w:rsid w:val="007917CE"/>
    <w:rsid w:val="007959D3"/>
    <w:rsid w:val="007A70AE"/>
    <w:rsid w:val="007B5A58"/>
    <w:rsid w:val="007C0EE1"/>
    <w:rsid w:val="007C69B6"/>
    <w:rsid w:val="007C72ED"/>
    <w:rsid w:val="007E01B6"/>
    <w:rsid w:val="007E6F64"/>
    <w:rsid w:val="007F224D"/>
    <w:rsid w:val="007F3C86"/>
    <w:rsid w:val="007F6D64"/>
    <w:rsid w:val="008001CD"/>
    <w:rsid w:val="00810471"/>
    <w:rsid w:val="008362E8"/>
    <w:rsid w:val="008410D3"/>
    <w:rsid w:val="00843D27"/>
    <w:rsid w:val="00846FE5"/>
    <w:rsid w:val="0085786E"/>
    <w:rsid w:val="00867074"/>
    <w:rsid w:val="00870570"/>
    <w:rsid w:val="008777E0"/>
    <w:rsid w:val="00885C1D"/>
    <w:rsid w:val="008905D2"/>
    <w:rsid w:val="008A1768"/>
    <w:rsid w:val="008A489F"/>
    <w:rsid w:val="008A7625"/>
    <w:rsid w:val="008B21E6"/>
    <w:rsid w:val="008B4796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0C75"/>
    <w:rsid w:val="0094021A"/>
    <w:rsid w:val="00953783"/>
    <w:rsid w:val="0096528D"/>
    <w:rsid w:val="00965B3F"/>
    <w:rsid w:val="009862D3"/>
    <w:rsid w:val="009911F4"/>
    <w:rsid w:val="009B44AF"/>
    <w:rsid w:val="009B7634"/>
    <w:rsid w:val="009B7C36"/>
    <w:rsid w:val="009C6A0B"/>
    <w:rsid w:val="009C7F19"/>
    <w:rsid w:val="009D0FD7"/>
    <w:rsid w:val="009E2BE4"/>
    <w:rsid w:val="009F0C77"/>
    <w:rsid w:val="009F4DD1"/>
    <w:rsid w:val="009F68DE"/>
    <w:rsid w:val="009F7B81"/>
    <w:rsid w:val="00A02543"/>
    <w:rsid w:val="00A35916"/>
    <w:rsid w:val="00A41684"/>
    <w:rsid w:val="00A42AE0"/>
    <w:rsid w:val="00A524E3"/>
    <w:rsid w:val="00A64E80"/>
    <w:rsid w:val="00A65310"/>
    <w:rsid w:val="00A66C6B"/>
    <w:rsid w:val="00A674BC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55FE"/>
    <w:rsid w:val="00AB68FC"/>
    <w:rsid w:val="00AC34A2"/>
    <w:rsid w:val="00AC74F4"/>
    <w:rsid w:val="00AD1C9A"/>
    <w:rsid w:val="00AD4B17"/>
    <w:rsid w:val="00AD6EAB"/>
    <w:rsid w:val="00AE1985"/>
    <w:rsid w:val="00AF0102"/>
    <w:rsid w:val="00AF1A81"/>
    <w:rsid w:val="00AF21F9"/>
    <w:rsid w:val="00AF69EE"/>
    <w:rsid w:val="00B00C4F"/>
    <w:rsid w:val="00B128F5"/>
    <w:rsid w:val="00B31DA6"/>
    <w:rsid w:val="00B3602C"/>
    <w:rsid w:val="00B412D4"/>
    <w:rsid w:val="00B519D6"/>
    <w:rsid w:val="00B55954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6B39"/>
    <w:rsid w:val="00BE3209"/>
    <w:rsid w:val="00BE3C22"/>
    <w:rsid w:val="00BE46CD"/>
    <w:rsid w:val="00BF26FF"/>
    <w:rsid w:val="00BF58A0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7BCF"/>
    <w:rsid w:val="00C905EE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C4A7D"/>
    <w:rsid w:val="00DE0BCF"/>
    <w:rsid w:val="00DF3845"/>
    <w:rsid w:val="00DF5083"/>
    <w:rsid w:val="00E071A0"/>
    <w:rsid w:val="00E10453"/>
    <w:rsid w:val="00E32D96"/>
    <w:rsid w:val="00E4145C"/>
    <w:rsid w:val="00E41911"/>
    <w:rsid w:val="00E44B57"/>
    <w:rsid w:val="00E5740F"/>
    <w:rsid w:val="00E658FD"/>
    <w:rsid w:val="00E86C73"/>
    <w:rsid w:val="00E92EEF"/>
    <w:rsid w:val="00E95B4E"/>
    <w:rsid w:val="00E97AB4"/>
    <w:rsid w:val="00EA150E"/>
    <w:rsid w:val="00EB0F12"/>
    <w:rsid w:val="00EF2368"/>
    <w:rsid w:val="00EF3015"/>
    <w:rsid w:val="00EF5F4D"/>
    <w:rsid w:val="00F01614"/>
    <w:rsid w:val="00F01806"/>
    <w:rsid w:val="00F02C5C"/>
    <w:rsid w:val="00F165EC"/>
    <w:rsid w:val="00F24442"/>
    <w:rsid w:val="00F33C64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24A"/>
    <w:rsid w:val="00F91CB4"/>
    <w:rsid w:val="00F935A0"/>
    <w:rsid w:val="00FA0B1D"/>
    <w:rsid w:val="00FB0D0D"/>
    <w:rsid w:val="00FB43B4"/>
    <w:rsid w:val="00FB6B0B"/>
    <w:rsid w:val="00FB6FC2"/>
    <w:rsid w:val="00FC30D4"/>
    <w:rsid w:val="00FC39D8"/>
    <w:rsid w:val="00FE52B6"/>
    <w:rsid w:val="00FF12FD"/>
    <w:rsid w:val="00FF2AE4"/>
    <w:rsid w:val="00FF4FE7"/>
    <w:rsid w:val="00FF5E89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8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98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98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19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98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E19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98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E1985"/>
  </w:style>
  <w:style w:type="character" w:styleId="LineNumber">
    <w:name w:val="line number"/>
    <w:basedOn w:val="DefaultParagraphFont"/>
    <w:uiPriority w:val="99"/>
    <w:semiHidden/>
    <w:unhideWhenUsed/>
    <w:rsid w:val="00AE1985"/>
  </w:style>
  <w:style w:type="paragraph" w:customStyle="1" w:styleId="BillDots">
    <w:name w:val="Bill Dots"/>
    <w:basedOn w:val="Normal"/>
    <w:qFormat/>
    <w:rsid w:val="00AE198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E198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98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1985"/>
    <w:pPr>
      <w:ind w:left="720"/>
      <w:contextualSpacing/>
    </w:pPr>
  </w:style>
  <w:style w:type="paragraph" w:customStyle="1" w:styleId="scbillheader">
    <w:name w:val="sc_bill_header"/>
    <w:qFormat/>
    <w:rsid w:val="00AE198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E198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E19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E19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E19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E198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E198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E19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E19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E198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E198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E198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E198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E198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E198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E198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E198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E198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E198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E198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E198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E198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E198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E198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E198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E198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E198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E198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E198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E198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E19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E19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E19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E198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E198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E19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E19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E19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E19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E19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E19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E19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E198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E198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E19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E198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E198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E198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E198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E198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E198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E198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E198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E198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E19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E198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E198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E198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E198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E1985"/>
    <w:rPr>
      <w:color w:val="808080"/>
    </w:rPr>
  </w:style>
  <w:style w:type="paragraph" w:customStyle="1" w:styleId="sctablecodifiedsection">
    <w:name w:val="sc_table_codified_section"/>
    <w:qFormat/>
    <w:rsid w:val="00AE198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E198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E198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E198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E198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E198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E198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E198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E198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E198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E198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E198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E1985"/>
    <w:rPr>
      <w:strike/>
      <w:dstrike w:val="0"/>
    </w:rPr>
  </w:style>
  <w:style w:type="character" w:customStyle="1" w:styleId="scstrikeblue">
    <w:name w:val="sc_strike_blue"/>
    <w:uiPriority w:val="1"/>
    <w:qFormat/>
    <w:rsid w:val="00AE198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E198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E198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E198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E198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E198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E1985"/>
  </w:style>
  <w:style w:type="paragraph" w:customStyle="1" w:styleId="scbillendxx">
    <w:name w:val="sc_bill_end_xx"/>
    <w:qFormat/>
    <w:rsid w:val="00AE198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E1985"/>
  </w:style>
  <w:style w:type="character" w:customStyle="1" w:styleId="scresolutionbody1">
    <w:name w:val="sc_resolution_body1"/>
    <w:uiPriority w:val="1"/>
    <w:qFormat/>
    <w:rsid w:val="00AE1985"/>
  </w:style>
  <w:style w:type="character" w:styleId="Strong">
    <w:name w:val="Strong"/>
    <w:basedOn w:val="DefaultParagraphFont"/>
    <w:uiPriority w:val="22"/>
    <w:qFormat/>
    <w:rsid w:val="00AE1985"/>
    <w:rPr>
      <w:b/>
      <w:bCs/>
    </w:rPr>
  </w:style>
  <w:style w:type="character" w:customStyle="1" w:styleId="scamendhouse">
    <w:name w:val="sc_amend_house"/>
    <w:uiPriority w:val="1"/>
    <w:qFormat/>
    <w:rsid w:val="00AE198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E198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E198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E198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E1985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214&amp;session=126&amp;summary=B" TargetMode="External" Id="R53c149738d864c6a" /><Relationship Type="http://schemas.openxmlformats.org/officeDocument/2006/relationships/hyperlink" Target="https://www.scstatehouse.gov/sess126_2025-2026/prever/1214_20260625.docx" TargetMode="External" Id="Rc0bd1f5a175b47f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1DCC"/>
    <w:rsid w:val="000E43E6"/>
    <w:rsid w:val="00144328"/>
    <w:rsid w:val="00174066"/>
    <w:rsid w:val="001B4998"/>
    <w:rsid w:val="00212BEF"/>
    <w:rsid w:val="002501EA"/>
    <w:rsid w:val="002A3D45"/>
    <w:rsid w:val="002F7B9B"/>
    <w:rsid w:val="00362988"/>
    <w:rsid w:val="00394D61"/>
    <w:rsid w:val="003B2AAD"/>
    <w:rsid w:val="003D07DB"/>
    <w:rsid w:val="00444467"/>
    <w:rsid w:val="00452B0A"/>
    <w:rsid w:val="00460640"/>
    <w:rsid w:val="004D1BF3"/>
    <w:rsid w:val="005229A5"/>
    <w:rsid w:val="00573513"/>
    <w:rsid w:val="005D1BBA"/>
    <w:rsid w:val="005E7F23"/>
    <w:rsid w:val="00692741"/>
    <w:rsid w:val="0072205F"/>
    <w:rsid w:val="007F22EA"/>
    <w:rsid w:val="00804B1A"/>
    <w:rsid w:val="008228BC"/>
    <w:rsid w:val="00930C75"/>
    <w:rsid w:val="009B7634"/>
    <w:rsid w:val="009C2791"/>
    <w:rsid w:val="00A22407"/>
    <w:rsid w:val="00A524E3"/>
    <w:rsid w:val="00A54E32"/>
    <w:rsid w:val="00AA6F82"/>
    <w:rsid w:val="00BE097C"/>
    <w:rsid w:val="00E216F6"/>
    <w:rsid w:val="00EA266C"/>
    <w:rsid w:val="00EB0F12"/>
    <w:rsid w:val="00EB6DDA"/>
    <w:rsid w:val="00EE2B2C"/>
    <w:rsid w:val="00EE2C24"/>
    <w:rsid w:val="00EF3015"/>
    <w:rsid w:val="00F10913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3b932689-5668-4c03-babe-62b627a2267a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2026-06-25T00:00:00-04:00</T_BILL_DT_VERSION>
  <T_BILL_D_INTRODATE>2026-06-25</T_BILL_D_INTRODATE>
  <T_BILL_D_SENATEINTRODATE>2026-06-25</T_BILL_D_SENATEINTRODATE>
  <T_BILL_N_INTERNALVERSIONNUMBER>1</T_BILL_N_INTERNALVERSIONNUMBER>
  <T_BILL_N_SESSION>126</T_BILL_N_SESSION>
  <T_BILL_N_VERSIONNUMBER>1</T_BILL_N_VERSIONNUMBER>
  <T_BILL_N_YEAR>2026</T_BILL_N_YEAR>
  <T_BILL_REQUEST_REQUEST>e05a2930-054a-43c6-8538-de63e96ae9fd</T_BILL_REQUEST_REQUEST>
  <T_BILL_R_ORIGINALDRAFT>9edd12f4-f767-4d1e-bf12-bc2083e0a160</T_BILL_R_ORIGINALDRAFT>
  <T_BILL_SPONSOR_SPONSOR>2202ec3b-83d8-429f-b123-61c3b30b3e4d</T_BILL_SPONSOR_SPONSOR>
  <T_BILL_T_BILLNAME>[1214]</T_BILL_T_BILLNAME>
  <T_BILL_T_BILLNUMBER>1214</T_BILL_T_BILLNUMBER>
  <T_BILL_T_BILLTITLE>TO RECOGNIZE AND HONOR DAVID VICKERY, DIRECTOR OF BANDS AT NINETY SIX HIGH SCHOOL, UPON THE OCCASION OF HIS RETIREMENT AFTER NEARLY THREE DECADES OF BUILDING A CULTURE, A TRADITION, AND FOR SOME STUDENTS, A SECOND HOME, AND TO WISH HIM CONTINUED SUCCESS AND HAPPINESS IN ALL HIS FUTURE ENDEAVORS.</T_BILL_T_BILLTITLE>
  <T_BILL_T_CHAMBER>senate</T_BILL_T_CHAMBER>
  <T_BILL_T_FILENAME> </T_BILL_T_FILENAME>
  <T_BILL_T_LEGTYPE>resolution</T_BILL_T_LEGTYPE>
  <T_BILL_T_RATNUMBERSTRING>SNone</T_BILL_T_RATNUMBERSTRING>
  <T_BILL_T_SUBJECT>David Vickery retirement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28F491-F4D3-4F21-8818-E398CF17087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1511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2026-06-15T13:55:00Z</cp:lastPrinted>
  <dcterms:created xsi:type="dcterms:W3CDTF">2026-06-15T16:56:00Z</dcterms:created>
  <dcterms:modified xsi:type="dcterms:W3CDTF">2026-06-15T16:56:00Z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