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Cash, Corbin, Rice, Leber and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3365, 3436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SR-0143KM25.docx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Eliminate Marriage Tax Penalty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bd9362a57114440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93050c64411147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0fba74c8194b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79b7d2c53674bf7">
        <w:r>
          <w:rPr>
            <w:rStyle w:val="Hyperlink"/>
            <w:u w:val="single"/>
          </w:rPr>
          <w:t>01/16/2025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F7ED1" w14:paraId="40FEFADA" w14:textId="1F0DE17B">
          <w:pPr>
            <w:pStyle w:val="scbilltitle"/>
          </w:pPr>
          <w:r>
            <w:t>TO AMEND THE SOUTH CAROLINA CODE OF LAWS SO AS TO ENACT THE “ELIMINATE THE MARRIAGE TAX PENALTY ACT”; AND BY ADDING SECTION 12‑6‑525 SO AS TO ALLOW MARRIED TAXPAYERS WHO FILE A JOINT FEDERAL RETURN TO CALCULATE THEIR AMOUNT OF SOUTH CAROLINA INCOME TAX OWED FOR THE TAX YEAR AS THOUGH EACH TAXPAYER FILED A RETURN AS A SINGLE TAXPAYER IF THE TAXPAYERS</w:t>
          </w:r>
          <w:r w:rsidR="00E93C5F">
            <w:t>’</w:t>
          </w:r>
          <w:r>
            <w:t xml:space="preserve"> CUMULATIVE TAX OWED WOULD BE LESS THAN THE AMOUNT THEY WOULD OWE HAD THEY FILED A JOINT RETURN.</w:t>
          </w:r>
        </w:p>
      </w:sdtContent>
    </w:sdt>
    <w:bookmarkStart w:name="at_caa8b83f5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875a1d9f" w:id="2"/>
      <w:r w:rsidRPr="0094541D">
        <w:t>B</w:t>
      </w:r>
      <w:bookmarkEnd w:id="2"/>
      <w:r w:rsidRPr="0094541D">
        <w:t>e it enacted by the General Assembly of the State of South Carolina:</w:t>
      </w:r>
    </w:p>
    <w:p w:rsidR="00D57CF3" w:rsidP="00D57CF3" w:rsidRDefault="00D57CF3" w14:paraId="1D70B8B6" w14:textId="5142368A">
      <w:pPr>
        <w:pStyle w:val="scemptyline"/>
      </w:pPr>
    </w:p>
    <w:p w:rsidR="00D57CF3" w:rsidP="0023326C" w:rsidRDefault="00D57CF3" w14:paraId="09361502" w14:textId="7D3B4953">
      <w:pPr>
        <w:pStyle w:val="scnoncodifiedsection"/>
      </w:pPr>
      <w:bookmarkStart w:name="bs_num_1_b2fa8ad0f" w:id="3"/>
      <w:bookmarkStart w:name="citing_act_9ea641c66" w:id="4"/>
      <w:r>
        <w:t>S</w:t>
      </w:r>
      <w:bookmarkEnd w:id="3"/>
      <w:r>
        <w:t>ECTION 1.</w:t>
      </w:r>
      <w:r>
        <w:tab/>
      </w:r>
      <w:bookmarkEnd w:id="4"/>
      <w:r w:rsidR="0023326C">
        <w:rPr>
          <w:shd w:val="clear" w:color="auto" w:fill="FFFFFF"/>
        </w:rPr>
        <w:t>This act may be cited as the “</w:t>
      </w:r>
      <w:r w:rsidRPr="002C49A5" w:rsidR="002C49A5">
        <w:rPr>
          <w:shd w:val="clear" w:color="auto" w:fill="FFFFFF"/>
        </w:rPr>
        <w:t>Eliminate the Marriage Tax Penalty Act</w:t>
      </w:r>
      <w:r w:rsidR="0023326C">
        <w:rPr>
          <w:shd w:val="clear" w:color="auto" w:fill="FFFFFF"/>
        </w:rPr>
        <w:t>”.</w:t>
      </w:r>
    </w:p>
    <w:p w:rsidR="00150205" w:rsidP="00150205" w:rsidRDefault="00150205" w14:paraId="7ED1E89E" w14:textId="77777777">
      <w:pPr>
        <w:pStyle w:val="scemptyline"/>
      </w:pPr>
    </w:p>
    <w:p w:rsidR="00967734" w:rsidP="00967734" w:rsidRDefault="00150205" w14:paraId="7759E70B" w14:textId="77777777">
      <w:pPr>
        <w:pStyle w:val="scdirectionallanguage"/>
      </w:pPr>
      <w:bookmarkStart w:name="bs_num_2_592fabae9" w:id="5"/>
      <w:r>
        <w:t>S</w:t>
      </w:r>
      <w:bookmarkEnd w:id="5"/>
      <w:r>
        <w:t>ECTION 2.</w:t>
      </w:r>
      <w:r>
        <w:tab/>
      </w:r>
      <w:bookmarkStart w:name="dl_7d52ddbc8" w:id="6"/>
      <w:r w:rsidR="00967734">
        <w:t>A</w:t>
      </w:r>
      <w:bookmarkEnd w:id="6"/>
      <w:r w:rsidR="00967734">
        <w:t>rticle 5, Chapter 6, Title 12 of the S.C. Code is amended by adding:</w:t>
      </w:r>
    </w:p>
    <w:p w:rsidR="00967734" w:rsidP="00967734" w:rsidRDefault="00967734" w14:paraId="0A0C84A0" w14:textId="77777777">
      <w:pPr>
        <w:pStyle w:val="scnewcodesection"/>
      </w:pPr>
    </w:p>
    <w:p w:rsidR="00150205" w:rsidP="00967734" w:rsidRDefault="00967734" w14:paraId="0A5EBC2A" w14:textId="5DE6CE75">
      <w:pPr>
        <w:pStyle w:val="scnewcodesection"/>
      </w:pPr>
      <w:r>
        <w:tab/>
      </w:r>
      <w:bookmarkStart w:name="ns_T12C6N525_c8e1f2dc6" w:id="7"/>
      <w:r>
        <w:t>S</w:t>
      </w:r>
      <w:bookmarkEnd w:id="7"/>
      <w:r>
        <w:t>ection 12‑6‑525.</w:t>
      </w:r>
      <w:r>
        <w:tab/>
      </w:r>
      <w:r w:rsidRPr="0070541C" w:rsidR="0070541C">
        <w:t xml:space="preserve">Notwithstanding any other provision of law, married taxpayers </w:t>
      </w:r>
      <w:r w:rsidR="00AF7ED1">
        <w:t>who</w:t>
      </w:r>
      <w:r w:rsidRPr="0070541C" w:rsidR="0070541C">
        <w:t xml:space="preserve"> file a joint federal return may elect to calculate their amount of South Carolina income tax owed for the tax year as though each taxpayer filed a return as a single taxpayer. If both taxpayers elect to calculate their amount of tax owed as a single filer and consequently the taxpayers’ cumulative tax owed is less than the </w:t>
      </w:r>
      <w:proofErr w:type="gramStart"/>
      <w:r w:rsidRPr="0070541C" w:rsidR="0070541C">
        <w:t>amount</w:t>
      </w:r>
      <w:proofErr w:type="gramEnd"/>
      <w:r w:rsidRPr="0070541C" w:rsidR="0070541C">
        <w:t xml:space="preserve"> they would owe had they filed a joint return, then the excess amount owed may be reduced from the amount owed on their joint return. Nothing in this section allows married taxpayers </w:t>
      </w:r>
      <w:r w:rsidR="00AF7ED1">
        <w:t>who</w:t>
      </w:r>
      <w:r w:rsidRPr="0070541C" w:rsidR="0070541C">
        <w:t xml:space="preserve"> file a joint federal return to file a South Carolina tax return using another filing status. The department may adopt rules and promulgate regulations necessary to implement the provisions of this section.</w:t>
      </w:r>
    </w:p>
    <w:p w:rsidRPr="00DF3B44" w:rsidR="007E06BB" w:rsidP="00787433" w:rsidRDefault="007E06BB" w14:paraId="3D8F1FED" w14:textId="55D5E929">
      <w:pPr>
        <w:pStyle w:val="scemptyline"/>
      </w:pPr>
    </w:p>
    <w:p w:rsidRPr="00DF3B44" w:rsidR="007A10F1" w:rsidP="007A10F1" w:rsidRDefault="00E27805" w14:paraId="0E9393B4" w14:textId="2D46E300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Pr="005D52C8" w:rsidR="005D52C8">
        <w:t xml:space="preserve"> and first applies to tax years beginning after 2024</w:t>
      </w:r>
      <w:r w:rsidRPr="00DF3B44" w:rsidR="007A10F1">
        <w:t>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C3A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CB4507F" w:rsidR="00685035" w:rsidRPr="007B4AF7" w:rsidRDefault="00684D4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25B78">
              <w:t>[0241]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25B7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3A0"/>
    <w:rsid w:val="00030409"/>
    <w:rsid w:val="00037F04"/>
    <w:rsid w:val="000404BF"/>
    <w:rsid w:val="00044B84"/>
    <w:rsid w:val="000479D0"/>
    <w:rsid w:val="0006166D"/>
    <w:rsid w:val="0006464F"/>
    <w:rsid w:val="00066B54"/>
    <w:rsid w:val="00072FCD"/>
    <w:rsid w:val="00074A4F"/>
    <w:rsid w:val="00077B65"/>
    <w:rsid w:val="000A3C25"/>
    <w:rsid w:val="000B2965"/>
    <w:rsid w:val="000B4C02"/>
    <w:rsid w:val="000B5B4A"/>
    <w:rsid w:val="000B7255"/>
    <w:rsid w:val="000B7FE1"/>
    <w:rsid w:val="000C3E88"/>
    <w:rsid w:val="000C46B9"/>
    <w:rsid w:val="000C58E4"/>
    <w:rsid w:val="000C689F"/>
    <w:rsid w:val="000C6F9A"/>
    <w:rsid w:val="000D2F44"/>
    <w:rsid w:val="000D33E4"/>
    <w:rsid w:val="000E578A"/>
    <w:rsid w:val="000F2250"/>
    <w:rsid w:val="0010329A"/>
    <w:rsid w:val="00105756"/>
    <w:rsid w:val="001075B5"/>
    <w:rsid w:val="001164F9"/>
    <w:rsid w:val="0011719C"/>
    <w:rsid w:val="00125B78"/>
    <w:rsid w:val="00140049"/>
    <w:rsid w:val="00150205"/>
    <w:rsid w:val="001571D9"/>
    <w:rsid w:val="0016143D"/>
    <w:rsid w:val="00171601"/>
    <w:rsid w:val="001730EB"/>
    <w:rsid w:val="00173276"/>
    <w:rsid w:val="00176122"/>
    <w:rsid w:val="001872A3"/>
    <w:rsid w:val="0019025B"/>
    <w:rsid w:val="00192AF7"/>
    <w:rsid w:val="00197366"/>
    <w:rsid w:val="001A136C"/>
    <w:rsid w:val="001A55E1"/>
    <w:rsid w:val="001B23B1"/>
    <w:rsid w:val="001B328C"/>
    <w:rsid w:val="001B6DA2"/>
    <w:rsid w:val="001C25EC"/>
    <w:rsid w:val="001F2A41"/>
    <w:rsid w:val="001F313F"/>
    <w:rsid w:val="001F331D"/>
    <w:rsid w:val="001F394C"/>
    <w:rsid w:val="001F6EF6"/>
    <w:rsid w:val="002038AA"/>
    <w:rsid w:val="002114C8"/>
    <w:rsid w:val="0021166F"/>
    <w:rsid w:val="002162DF"/>
    <w:rsid w:val="00230038"/>
    <w:rsid w:val="0023326C"/>
    <w:rsid w:val="00233975"/>
    <w:rsid w:val="00236D73"/>
    <w:rsid w:val="00246535"/>
    <w:rsid w:val="00254E5F"/>
    <w:rsid w:val="00257F60"/>
    <w:rsid w:val="002625EA"/>
    <w:rsid w:val="00262AC5"/>
    <w:rsid w:val="00264AE9"/>
    <w:rsid w:val="002677BC"/>
    <w:rsid w:val="002700A1"/>
    <w:rsid w:val="00271F5E"/>
    <w:rsid w:val="00275AE6"/>
    <w:rsid w:val="002836D8"/>
    <w:rsid w:val="002A3807"/>
    <w:rsid w:val="002A7989"/>
    <w:rsid w:val="002B02F3"/>
    <w:rsid w:val="002C3463"/>
    <w:rsid w:val="002C49A5"/>
    <w:rsid w:val="002D266D"/>
    <w:rsid w:val="002D5B3D"/>
    <w:rsid w:val="002D7447"/>
    <w:rsid w:val="002E315A"/>
    <w:rsid w:val="002E4F8C"/>
    <w:rsid w:val="002F2CCA"/>
    <w:rsid w:val="002F560C"/>
    <w:rsid w:val="002F5847"/>
    <w:rsid w:val="00301B17"/>
    <w:rsid w:val="0030425A"/>
    <w:rsid w:val="00322890"/>
    <w:rsid w:val="003421F1"/>
    <w:rsid w:val="0034279C"/>
    <w:rsid w:val="00354F64"/>
    <w:rsid w:val="003559A1"/>
    <w:rsid w:val="00361563"/>
    <w:rsid w:val="00371D36"/>
    <w:rsid w:val="00373E17"/>
    <w:rsid w:val="003775E6"/>
    <w:rsid w:val="003803C0"/>
    <w:rsid w:val="00381998"/>
    <w:rsid w:val="003877BC"/>
    <w:rsid w:val="00391665"/>
    <w:rsid w:val="003A5F1C"/>
    <w:rsid w:val="003C3E2E"/>
    <w:rsid w:val="003D1FFE"/>
    <w:rsid w:val="003D4A3C"/>
    <w:rsid w:val="003D55B2"/>
    <w:rsid w:val="003E0033"/>
    <w:rsid w:val="003E0406"/>
    <w:rsid w:val="003E5452"/>
    <w:rsid w:val="003E7165"/>
    <w:rsid w:val="003E7FF6"/>
    <w:rsid w:val="004046B5"/>
    <w:rsid w:val="00406F27"/>
    <w:rsid w:val="0040721B"/>
    <w:rsid w:val="004141B8"/>
    <w:rsid w:val="004203B9"/>
    <w:rsid w:val="00432135"/>
    <w:rsid w:val="00446987"/>
    <w:rsid w:val="00446D28"/>
    <w:rsid w:val="00462D40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65B65"/>
    <w:rsid w:val="00572281"/>
    <w:rsid w:val="005730B7"/>
    <w:rsid w:val="005732AA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2C8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1E9B"/>
    <w:rsid w:val="00657CF4"/>
    <w:rsid w:val="00661463"/>
    <w:rsid w:val="00663B8D"/>
    <w:rsid w:val="00663E00"/>
    <w:rsid w:val="00664F48"/>
    <w:rsid w:val="00664FAD"/>
    <w:rsid w:val="0067345B"/>
    <w:rsid w:val="00683986"/>
    <w:rsid w:val="00684D43"/>
    <w:rsid w:val="00685035"/>
    <w:rsid w:val="00685770"/>
    <w:rsid w:val="00690DBA"/>
    <w:rsid w:val="006964F9"/>
    <w:rsid w:val="006A2C08"/>
    <w:rsid w:val="006A395F"/>
    <w:rsid w:val="006A65E2"/>
    <w:rsid w:val="006B37BD"/>
    <w:rsid w:val="006C092D"/>
    <w:rsid w:val="006C099D"/>
    <w:rsid w:val="006C18F0"/>
    <w:rsid w:val="006C7E01"/>
    <w:rsid w:val="006D4615"/>
    <w:rsid w:val="006D64A5"/>
    <w:rsid w:val="006E0935"/>
    <w:rsid w:val="006E353F"/>
    <w:rsid w:val="006E35AB"/>
    <w:rsid w:val="0070541C"/>
    <w:rsid w:val="00711AA9"/>
    <w:rsid w:val="00722155"/>
    <w:rsid w:val="00737F19"/>
    <w:rsid w:val="00751F31"/>
    <w:rsid w:val="00757FCE"/>
    <w:rsid w:val="007778D4"/>
    <w:rsid w:val="00782BF8"/>
    <w:rsid w:val="00783C75"/>
    <w:rsid w:val="007849D9"/>
    <w:rsid w:val="00787433"/>
    <w:rsid w:val="007A10F1"/>
    <w:rsid w:val="007A3D50"/>
    <w:rsid w:val="007A6A6C"/>
    <w:rsid w:val="007B2D29"/>
    <w:rsid w:val="007B412F"/>
    <w:rsid w:val="007B4AF7"/>
    <w:rsid w:val="007B4DBF"/>
    <w:rsid w:val="007C5458"/>
    <w:rsid w:val="007D2C67"/>
    <w:rsid w:val="007E06BB"/>
    <w:rsid w:val="007F50D1"/>
    <w:rsid w:val="00804150"/>
    <w:rsid w:val="00816D52"/>
    <w:rsid w:val="00831048"/>
    <w:rsid w:val="00834272"/>
    <w:rsid w:val="008625C1"/>
    <w:rsid w:val="00863F93"/>
    <w:rsid w:val="00875E09"/>
    <w:rsid w:val="0087671D"/>
    <w:rsid w:val="008806F9"/>
    <w:rsid w:val="00887957"/>
    <w:rsid w:val="00895976"/>
    <w:rsid w:val="008A342E"/>
    <w:rsid w:val="008A57E3"/>
    <w:rsid w:val="008B4AD1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A9D"/>
    <w:rsid w:val="00967734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7BF6"/>
    <w:rsid w:val="009D2967"/>
    <w:rsid w:val="009D3C2B"/>
    <w:rsid w:val="009E2531"/>
    <w:rsid w:val="009E4191"/>
    <w:rsid w:val="009F2AB1"/>
    <w:rsid w:val="009F4FAF"/>
    <w:rsid w:val="009F68F1"/>
    <w:rsid w:val="00A04529"/>
    <w:rsid w:val="00A0584B"/>
    <w:rsid w:val="00A13F48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6A8D"/>
    <w:rsid w:val="00AD6F27"/>
    <w:rsid w:val="00AE1EE4"/>
    <w:rsid w:val="00AE36EC"/>
    <w:rsid w:val="00AE7406"/>
    <w:rsid w:val="00AF1688"/>
    <w:rsid w:val="00AF2113"/>
    <w:rsid w:val="00AF46E6"/>
    <w:rsid w:val="00AF5139"/>
    <w:rsid w:val="00AF7223"/>
    <w:rsid w:val="00AF7ED1"/>
    <w:rsid w:val="00B06EDA"/>
    <w:rsid w:val="00B1161F"/>
    <w:rsid w:val="00B11661"/>
    <w:rsid w:val="00B225AD"/>
    <w:rsid w:val="00B32B4D"/>
    <w:rsid w:val="00B4137E"/>
    <w:rsid w:val="00B51FAA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0DD8"/>
    <w:rsid w:val="00BC3A89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7CB7"/>
    <w:rsid w:val="00C45923"/>
    <w:rsid w:val="00C543E7"/>
    <w:rsid w:val="00C57204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7DAE"/>
    <w:rsid w:val="00CD08C9"/>
    <w:rsid w:val="00CD1FE8"/>
    <w:rsid w:val="00CD38CD"/>
    <w:rsid w:val="00CD3E0C"/>
    <w:rsid w:val="00CD5565"/>
    <w:rsid w:val="00CD616C"/>
    <w:rsid w:val="00CE1DD7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CF3"/>
    <w:rsid w:val="00D57D57"/>
    <w:rsid w:val="00D62E42"/>
    <w:rsid w:val="00D64C0C"/>
    <w:rsid w:val="00D772FB"/>
    <w:rsid w:val="00DA1AA0"/>
    <w:rsid w:val="00DA512B"/>
    <w:rsid w:val="00DC283B"/>
    <w:rsid w:val="00DC44A8"/>
    <w:rsid w:val="00DE4BEE"/>
    <w:rsid w:val="00DE5B3D"/>
    <w:rsid w:val="00DE7112"/>
    <w:rsid w:val="00DE7F7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885"/>
    <w:rsid w:val="00E6378B"/>
    <w:rsid w:val="00E63EC3"/>
    <w:rsid w:val="00E653DA"/>
    <w:rsid w:val="00E65958"/>
    <w:rsid w:val="00E84FE5"/>
    <w:rsid w:val="00E879A5"/>
    <w:rsid w:val="00E879FC"/>
    <w:rsid w:val="00E93C5F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1"/>
    <w:rsid w:val="00F25C47"/>
    <w:rsid w:val="00F27D7B"/>
    <w:rsid w:val="00F31D34"/>
    <w:rsid w:val="00F33BC6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2901"/>
    <w:rsid w:val="00FC3593"/>
    <w:rsid w:val="00FD117D"/>
    <w:rsid w:val="00FD72E3"/>
    <w:rsid w:val="00FE06FC"/>
    <w:rsid w:val="00FE0A1B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7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125B7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25B78"/>
  </w:style>
  <w:style w:type="character" w:styleId="LineNumber">
    <w:name w:val="line number"/>
    <w:uiPriority w:val="99"/>
    <w:semiHidden/>
    <w:unhideWhenUsed/>
    <w:rsid w:val="00125B7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25B78"/>
    <w:pPr>
      <w:spacing w:after="0" w:line="240" w:lineRule="auto"/>
    </w:pPr>
  </w:style>
  <w:style w:type="paragraph" w:customStyle="1" w:styleId="scemptylineheader">
    <w:name w:val="sc_emptyline_header"/>
    <w:qFormat/>
    <w:rsid w:val="00125B7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25B7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25B7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25B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25B78"/>
    <w:rPr>
      <w:color w:val="808080"/>
    </w:rPr>
  </w:style>
  <w:style w:type="paragraph" w:customStyle="1" w:styleId="scdirectionallanguage">
    <w:name w:val="sc_directional_language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25B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25B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25B7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25B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25B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25B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25B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25B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25B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25B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25B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25B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25B7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25B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25B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25B7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25B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25B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25B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B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B78"/>
    <w:rPr>
      <w:lang w:val="en-US"/>
    </w:rPr>
  </w:style>
  <w:style w:type="paragraph" w:styleId="ListParagraph">
    <w:name w:val="List Paragraph"/>
    <w:basedOn w:val="Normal"/>
    <w:uiPriority w:val="34"/>
    <w:qFormat/>
    <w:rsid w:val="00125B78"/>
    <w:pPr>
      <w:ind w:left="720"/>
      <w:contextualSpacing/>
    </w:pPr>
  </w:style>
  <w:style w:type="paragraph" w:customStyle="1" w:styleId="scbillfooter">
    <w:name w:val="sc_bill_footer"/>
    <w:qFormat/>
    <w:rsid w:val="00125B7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2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25B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25B7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25B7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25B7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25B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25B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25B7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25B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25B78"/>
    <w:rPr>
      <w:strike/>
      <w:dstrike w:val="0"/>
    </w:rPr>
  </w:style>
  <w:style w:type="character" w:customStyle="1" w:styleId="scinsert">
    <w:name w:val="sc_insert"/>
    <w:uiPriority w:val="1"/>
    <w:qFormat/>
    <w:rsid w:val="00125B7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25B7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25B7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25B7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25B7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25B7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25B7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25B7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25B78"/>
    <w:rPr>
      <w:strike/>
      <w:dstrike w:val="0"/>
      <w:color w:val="FF0000"/>
    </w:rPr>
  </w:style>
  <w:style w:type="paragraph" w:customStyle="1" w:styleId="scbillsiglines">
    <w:name w:val="sc_bill_sig_lines"/>
    <w:qFormat/>
    <w:rsid w:val="00125B7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25B7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25B7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25B7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25B7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25B7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25B7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25B7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241&amp;session=126&amp;summary=B" TargetMode="External" Id="Rb10fba74c8194bc1" /><Relationship Type="http://schemas.openxmlformats.org/officeDocument/2006/relationships/hyperlink" Target="https://www.scstatehouse.gov/sess126_2025-2026/prever/241_20250116.docx" TargetMode="External" Id="R579b7d2c53674bf7" /><Relationship Type="http://schemas.openxmlformats.org/officeDocument/2006/relationships/hyperlink" Target="h:\sj\20250116.docx" TargetMode="External" Id="Rbd9362a571144409" /><Relationship Type="http://schemas.openxmlformats.org/officeDocument/2006/relationships/hyperlink" Target="h:\sj\20250116.docx" TargetMode="External" Id="R93050c644111477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877BC"/>
    <w:rsid w:val="003E4FBC"/>
    <w:rsid w:val="003F4940"/>
    <w:rsid w:val="0040721B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B0DD8"/>
    <w:rsid w:val="00C818FB"/>
    <w:rsid w:val="00CC0451"/>
    <w:rsid w:val="00D64C0C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e67aebce-c3b9-41dc-b33c-6e57151ae44e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2025-01-16T00:00:00-05:00</T_BILL_DT_VERSION>
  <T_BILL_D_INTRODATE>2025-01-16</T_BILL_D_INTRODATE>
  <T_BILL_D_SENATEINTRODATE>2025-01-16</T_BILL_D_SENATEINTRODATE>
  <T_BILL_N_INTERNALVERSIONNUMBER>1</T_BILL_N_INTERNALVERSIONNUMBER>
  <T_BILL_N_SESSION>126</T_BILL_N_SESSION>
  <T_BILL_N_VERSIONNUMBER>1</T_BILL_N_VERSIONNUMBER>
  <T_BILL_N_YEAR>2025</T_BILL_N_YEAR>
  <T_BILL_REQUEST_REQUEST>a13c3e56-6d17-4fe3-a101-5677371763a8</T_BILL_REQUEST_REQUEST>
  <T_BILL_R_ORIGINALDRAFT>f258127c-0020-4e32-8622-3a302e2de0bb</T_BILL_R_ORIGINALDRAFT>
  <T_BILL_SPONSOR_SPONSOR>45a05bcf-877b-4f90-9a90-d21129c57741</T_BILL_SPONSOR_SPONSOR>
  <T_BILL_T_BILLNAME>[0241]</T_BILL_T_BILLNAME>
  <T_BILL_T_BILLNUMBER>241</T_BILL_T_BILLNUMBER>
  <T_BILL_T_BILLTITLE>TO AMEND THE SOUTH CAROLINA CODE OF LAWS SO AS TO ENACT THE “ELIMINATE THE MARRIAGE TAX PENALTY ACT”; AND BY ADDING SECTION 12‑6‑525 SO AS TO ALLOW MARRIED TAXPAYERS WHO FILE A JOINT FEDERAL RETURN TO CALCULATE THEIR AMOUNT OF SOUTH CAROLINA INCOME TAX OWED FOR THE TAX YEAR AS THOUGH EACH TAXPAYER FILED A RETURN AS A SINGLE TAXPAYER IF THE TAXPAYERS’ CUMULATIVE TAX OWED WOULD BE LESS THAN THE AMOUNT THEY WOULD OWE HAD THEY FILED A JOINT RETURN.</T_BILL_T_BILLTITLE>
  <T_BILL_T_CHAMBER>senate</T_BILL_T_CHAMBER>
  <T_BILL_T_FILENAME> </T_BILL_T_FILENAME>
  <T_BILL_T_LEGTYPE>bill_statewide</T_BILL_T_LEGTYPE>
  <T_BILL_T_RATNUMBERSTRING>SNone</T_BILL_T_RATNUMBERSTRING>
  <T_BILL_T_SECTIONS>[{"SectionUUID":"499fb729-972b-4453-b402-3585ed940e02","SectionName":"Citing an Act","SectionNumber":1,"SectionType":"new","CodeSections":[],"TitleText":"so as to enact the “Eliminate the Marriage Tax Penalty Act”","DisableControls":false,"Deleted":false,"RepealItems":[],"SectionBookmarkName":"bs_num_1_b2fa8ad0f"},{"SectionUUID":"4cee7990-9fba-4f7e-8680-f61e901ed96e","SectionName":"code_section","SectionNumber":2,"SectionType":"code_section","CodeSections":[{"CodeSectionBookmarkName":"ns_T12C6N525_c8e1f2dc6","IsConstitutionSection":false,"Identity":"12-6-525","IsNew":true,"SubSections":[],"TitleRelatedTo":"","TitleSoAsTo":"ALLOW MARRIED TAXPAYERS who FILE A JOINT FEDERAL RETURN TO CALCULATE THEIR AMOUNT OF SOUTH CAROLINA INCOME TAX OWED FOR THE TAX YEAR AS THOUGH EACH TAXPAYER FILED A RETURN AS A SINGLE TAXPAYER IF THE TAXPAYERS’ CUMULATIVE TAX OWED WOULD BE LESS THAN THE AMOUNT THEY WOULD OWE HAD THEY FILED A JOINT RETURN","Deleted":false}],"TitleText":"","DisableControls":false,"Deleted":false,"RepealItems":[],"SectionBookmarkName":"bs_num_2_592fabae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Eliminate Marriage Tax Penalty</T_BILL_T_SUBJECT>
  <T_BILL_UR_DRAFTER>kenmoffitt@scsenate.gov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1354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dcterms:created xsi:type="dcterms:W3CDTF">2025-01-29T16:12:00Z</dcterms:created>
  <dcterms:modified xsi:type="dcterms:W3CDTF">2025-01-29T16:13:00Z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