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Devine and Sutton</w:t>
      </w:r>
    </w:p>
    <w:p>
      <w:pPr>
        <w:widowControl w:val="false"/>
        <w:spacing w:after="0"/>
        <w:jc w:val="left"/>
      </w:pPr>
      <w:r>
        <w:rPr>
          <w:rFonts w:ascii="Times New Roman"/>
          <w:sz w:val="22"/>
        </w:rPr>
        <w:t xml:space="preserve">Document Path: SMIN-0073MW25.docx</w:t>
      </w:r>
    </w:p>
    <w:p>
      <w:pPr>
        <w:widowControl w:val="false"/>
        <w:spacing w:after="0"/>
        <w:jc w:val="left"/>
      </w:pPr>
    </w:p>
    <w:p>
      <w:pPr>
        <w:widowControl w:val="false"/>
        <w:spacing w:after="0"/>
        <w:jc w:val="left"/>
      </w:pPr>
      <w:r>
        <w:rPr>
          <w:rFonts w:ascii="Times New Roman"/>
          <w:sz w:val="22"/>
        </w:rPr>
        <w:t xml:space="preserve">Introduced in the Senate on January 22,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Extension of time for voting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1/22/2025</w:t>
      </w:r>
      <w:r>
        <w:tab/>
        <w:t>Senate</w:t>
      </w:r>
      <w:r>
        <w:tab/>
        <w:t xml:space="preserve">Introduced and read first time</w:t>
      </w:r>
      <w:r>
        <w:t xml:space="preserve"> (</w:t>
      </w:r>
      <w:hyperlink w:history="true" r:id="R7cee63250dea4e19">
        <w:r w:rsidRPr="00770434">
          <w:rPr>
            <w:rStyle w:val="Hyperlink"/>
          </w:rPr>
          <w:t>Senate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1/22/2025</w:t>
      </w:r>
      <w:r>
        <w:tab/>
        <w:t>Senate</w:t>
      </w:r>
      <w:r>
        <w:tab/>
        <w:t xml:space="preserve">Referred to Committee on</w:t>
      </w:r>
      <w:r>
        <w:rPr>
          <w:b/>
        </w:rPr>
        <w:t xml:space="preserve"> Judiciary</w:t>
      </w:r>
      <w:r>
        <w:t xml:space="preserve"> (</w:t>
      </w:r>
      <w:hyperlink w:history="true" r:id="R396122f3d5a64f7d">
        <w:r w:rsidRPr="00770434">
          <w:rPr>
            <w:rStyle w:val="Hyperlink"/>
          </w:rPr>
          <w:t>Senate Journal</w:t>
        </w:r>
        <w:r w:rsidRPr="00770434">
          <w:rPr>
            <w:rStyle w:val="Hyperlink"/>
          </w:rPr>
          <w:noBreakHyphen/>
          <w:t>page 1</w:t>
        </w:r>
      </w:hyperlink>
      <w:r>
        <w:t>)</w:t>
      </w:r>
    </w:p>
    <w:p>
      <w:pPr>
        <w:widowControl w:val="false"/>
        <w:spacing w:after="0"/>
        <w:jc w:val="left"/>
      </w:pPr>
    </w:p>
    <w:p>
      <w:pPr>
        <w:widowControl w:val="false"/>
        <w:spacing w:after="0"/>
        <w:jc w:val="left"/>
      </w:pPr>
      <w:r>
        <w:rPr>
          <w:rFonts w:ascii="Times New Roman"/>
          <w:sz w:val="22"/>
        </w:rPr>
        <w:t xml:space="preserve">View the latest </w:t>
      </w:r>
      <w:hyperlink r:id="R24ff670907f2487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726da19cd7e4870">
        <w:r>
          <w:rPr>
            <w:rStyle w:val="Hyperlink"/>
            <w:u w:val="single"/>
          </w:rPr>
          <w:t>01/22/2025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61940" w14:paraId="40FEFADA" w14:textId="06026D9E">
          <w:pPr>
            <w:pStyle w:val="scbilltitle"/>
          </w:pPr>
          <w:r>
            <w:t>TO AMEND THE SOUTH CAROLINA CODE OF LAWS BY ADDING SECTION 7‑13‑65 SO AS TO PROVIDE FOR AN EXTENSION OF TIME FOR VOTING IF A POLLING PLACE EXPERIENCES A DELAY OR INTERRUPTION OF MORE THAN FIFTEEN MINUTES.</w:t>
          </w:r>
        </w:p>
      </w:sdtContent>
    </w:sdt>
    <w:bookmarkStart w:name="at_df32cd082"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75f03b0e" w:id="2"/>
      <w:r w:rsidRPr="0094541D">
        <w:t>B</w:t>
      </w:r>
      <w:bookmarkEnd w:id="2"/>
      <w:r w:rsidRPr="0094541D">
        <w:t>e it enacted by the General Assembly of the State of South Carolina:</w:t>
      </w:r>
    </w:p>
    <w:p w:rsidR="008E5942" w:rsidP="008E5942" w:rsidRDefault="008E5942" w14:paraId="095A4234" w14:textId="77777777">
      <w:pPr>
        <w:pStyle w:val="scemptyline"/>
      </w:pPr>
    </w:p>
    <w:p w:rsidR="007B0397" w:rsidP="007B0397" w:rsidRDefault="008E5942" w14:paraId="12D6B4BF" w14:textId="77777777">
      <w:pPr>
        <w:pStyle w:val="scdirectionallanguage"/>
      </w:pPr>
      <w:bookmarkStart w:name="bs_num_1_3c8ea3c9e" w:id="3"/>
      <w:r>
        <w:t>S</w:t>
      </w:r>
      <w:bookmarkEnd w:id="3"/>
      <w:r>
        <w:t>ECTION 1.</w:t>
      </w:r>
      <w:r>
        <w:tab/>
      </w:r>
      <w:bookmarkStart w:name="dl_8a85409bd" w:id="4"/>
      <w:r w:rsidR="007B0397">
        <w:t>C</w:t>
      </w:r>
      <w:bookmarkEnd w:id="4"/>
      <w:r w:rsidR="007B0397">
        <w:t>hapter 13, Title 7 of the S.C. Code is amended by adding:</w:t>
      </w:r>
    </w:p>
    <w:p w:rsidR="007B0397" w:rsidP="007B0397" w:rsidRDefault="007B0397" w14:paraId="36B6F83B" w14:textId="77777777">
      <w:pPr>
        <w:pStyle w:val="scnewcodesection"/>
      </w:pPr>
    </w:p>
    <w:p w:rsidR="008E5942" w:rsidP="007B0397" w:rsidRDefault="007B0397" w14:paraId="3268BBE3" w14:textId="75769F36">
      <w:pPr>
        <w:pStyle w:val="scnewcodesection"/>
      </w:pPr>
      <w:r>
        <w:tab/>
      </w:r>
      <w:bookmarkStart w:name="ns_T7C13N65_2fc6eeac1" w:id="5"/>
      <w:r>
        <w:t>S</w:t>
      </w:r>
      <w:bookmarkEnd w:id="5"/>
      <w:r>
        <w:t>ection 7‑13‑65.</w:t>
      </w:r>
      <w:r>
        <w:tab/>
      </w:r>
      <w:r w:rsidR="00EE457B">
        <w:t xml:space="preserve">If at any polling place the opening of polls is delayed by more than fifteen minutes beyond the time specified in Section 7‑13‑25 for early voting or Section 70‑13‑60 for election day voting, or if voting at a polling place is interrupted for more than fifteen minutes after opening, </w:t>
      </w:r>
      <w:r w:rsidR="003915EC">
        <w:t xml:space="preserve">then </w:t>
      </w:r>
      <w:r w:rsidR="00EE457B">
        <w:t>the county board of voter registration and elections must extend the closing time by a number of minutes equal to the duration of the delay o</w:t>
      </w:r>
      <w:r w:rsidR="00D1554B">
        <w:t>r</w:t>
      </w:r>
      <w:r w:rsidR="00EE457B">
        <w:t xml:space="preserve"> interruption.</w:t>
      </w:r>
    </w:p>
    <w:p w:rsidRPr="00DF3B44" w:rsidR="007E06BB" w:rsidP="00787433" w:rsidRDefault="007E06BB" w14:paraId="3D8F1FED" w14:textId="66AA681B">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4076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7DF940BF" w:rsidR="00685035" w:rsidRPr="007B4AF7" w:rsidRDefault="00DE141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20E16">
              <w:rPr>
                <w:noProof/>
              </w:rPr>
              <w:t>SMIN-0073MW25.docx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CCD"/>
    <w:rsid w:val="00011182"/>
    <w:rsid w:val="00012912"/>
    <w:rsid w:val="00014D12"/>
    <w:rsid w:val="00017C51"/>
    <w:rsid w:val="00017FB0"/>
    <w:rsid w:val="00020B5D"/>
    <w:rsid w:val="0002562F"/>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686E"/>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57385"/>
    <w:rsid w:val="00163736"/>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3A18"/>
    <w:rsid w:val="00246535"/>
    <w:rsid w:val="00257F60"/>
    <w:rsid w:val="002625EA"/>
    <w:rsid w:val="00262AC5"/>
    <w:rsid w:val="00264AE9"/>
    <w:rsid w:val="00275AE6"/>
    <w:rsid w:val="002836D8"/>
    <w:rsid w:val="002A7989"/>
    <w:rsid w:val="002B02F3"/>
    <w:rsid w:val="002B209D"/>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61940"/>
    <w:rsid w:val="00371D36"/>
    <w:rsid w:val="00373E17"/>
    <w:rsid w:val="003775E6"/>
    <w:rsid w:val="00381998"/>
    <w:rsid w:val="003915EC"/>
    <w:rsid w:val="003A5F1C"/>
    <w:rsid w:val="003B3E08"/>
    <w:rsid w:val="003C3E2E"/>
    <w:rsid w:val="003D0418"/>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97BC1"/>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7D13"/>
    <w:rsid w:val="005102BE"/>
    <w:rsid w:val="00514613"/>
    <w:rsid w:val="00523F7F"/>
    <w:rsid w:val="00524D54"/>
    <w:rsid w:val="0054531B"/>
    <w:rsid w:val="00546C24"/>
    <w:rsid w:val="005476FF"/>
    <w:rsid w:val="005516F6"/>
    <w:rsid w:val="00552842"/>
    <w:rsid w:val="00554E89"/>
    <w:rsid w:val="00564B58"/>
    <w:rsid w:val="00572281"/>
    <w:rsid w:val="005801DD"/>
    <w:rsid w:val="005832CF"/>
    <w:rsid w:val="00592A40"/>
    <w:rsid w:val="005A28BC"/>
    <w:rsid w:val="005A5377"/>
    <w:rsid w:val="005B3E5E"/>
    <w:rsid w:val="005B6126"/>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0A6A"/>
    <w:rsid w:val="006347E9"/>
    <w:rsid w:val="00640C87"/>
    <w:rsid w:val="006454BB"/>
    <w:rsid w:val="00654E43"/>
    <w:rsid w:val="00657CF4"/>
    <w:rsid w:val="00661463"/>
    <w:rsid w:val="00663B8D"/>
    <w:rsid w:val="00663CC5"/>
    <w:rsid w:val="00663E00"/>
    <w:rsid w:val="00664F48"/>
    <w:rsid w:val="00664FAD"/>
    <w:rsid w:val="0067345B"/>
    <w:rsid w:val="006765B7"/>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01A0F"/>
    <w:rsid w:val="00711AA9"/>
    <w:rsid w:val="00722155"/>
    <w:rsid w:val="00737F19"/>
    <w:rsid w:val="00782BF8"/>
    <w:rsid w:val="00783C75"/>
    <w:rsid w:val="007849D9"/>
    <w:rsid w:val="00787433"/>
    <w:rsid w:val="007A10F1"/>
    <w:rsid w:val="007A3D50"/>
    <w:rsid w:val="007B0397"/>
    <w:rsid w:val="007B2D29"/>
    <w:rsid w:val="007B412F"/>
    <w:rsid w:val="007B4AF7"/>
    <w:rsid w:val="007B4DBF"/>
    <w:rsid w:val="007C5458"/>
    <w:rsid w:val="007D2C67"/>
    <w:rsid w:val="007E06BB"/>
    <w:rsid w:val="007F50D1"/>
    <w:rsid w:val="00816D52"/>
    <w:rsid w:val="00831048"/>
    <w:rsid w:val="00834272"/>
    <w:rsid w:val="00840767"/>
    <w:rsid w:val="008556C6"/>
    <w:rsid w:val="008625C1"/>
    <w:rsid w:val="0087671D"/>
    <w:rsid w:val="008806F9"/>
    <w:rsid w:val="00880AC0"/>
    <w:rsid w:val="008824DC"/>
    <w:rsid w:val="00887957"/>
    <w:rsid w:val="008A57E3"/>
    <w:rsid w:val="008B5BF4"/>
    <w:rsid w:val="008C0CEE"/>
    <w:rsid w:val="008C1B18"/>
    <w:rsid w:val="008D46EC"/>
    <w:rsid w:val="008E0E25"/>
    <w:rsid w:val="008E5942"/>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0864"/>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5877"/>
    <w:rsid w:val="00AB73BF"/>
    <w:rsid w:val="00AC335C"/>
    <w:rsid w:val="00AC463E"/>
    <w:rsid w:val="00AD3BE2"/>
    <w:rsid w:val="00AD3E3D"/>
    <w:rsid w:val="00AE1EE4"/>
    <w:rsid w:val="00AE36EC"/>
    <w:rsid w:val="00AE7406"/>
    <w:rsid w:val="00AF1688"/>
    <w:rsid w:val="00AF46E6"/>
    <w:rsid w:val="00AF5139"/>
    <w:rsid w:val="00B03C43"/>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E5E96"/>
    <w:rsid w:val="00BF3E48"/>
    <w:rsid w:val="00C06CDE"/>
    <w:rsid w:val="00C15F1B"/>
    <w:rsid w:val="00C16288"/>
    <w:rsid w:val="00C17D1D"/>
    <w:rsid w:val="00C20E16"/>
    <w:rsid w:val="00C45923"/>
    <w:rsid w:val="00C543E7"/>
    <w:rsid w:val="00C70225"/>
    <w:rsid w:val="00C72198"/>
    <w:rsid w:val="00C73C7D"/>
    <w:rsid w:val="00C75005"/>
    <w:rsid w:val="00C970DF"/>
    <w:rsid w:val="00CA7E71"/>
    <w:rsid w:val="00CB2673"/>
    <w:rsid w:val="00CB701D"/>
    <w:rsid w:val="00CC3F0E"/>
    <w:rsid w:val="00CC4A8B"/>
    <w:rsid w:val="00CD08C9"/>
    <w:rsid w:val="00CD1FE8"/>
    <w:rsid w:val="00CD38CD"/>
    <w:rsid w:val="00CD3E0C"/>
    <w:rsid w:val="00CD5565"/>
    <w:rsid w:val="00CD616C"/>
    <w:rsid w:val="00CF26C0"/>
    <w:rsid w:val="00CF68D6"/>
    <w:rsid w:val="00CF7B4A"/>
    <w:rsid w:val="00D009F8"/>
    <w:rsid w:val="00D078DA"/>
    <w:rsid w:val="00D14995"/>
    <w:rsid w:val="00D1554B"/>
    <w:rsid w:val="00D204F2"/>
    <w:rsid w:val="00D2455C"/>
    <w:rsid w:val="00D25023"/>
    <w:rsid w:val="00D27F8C"/>
    <w:rsid w:val="00D311E3"/>
    <w:rsid w:val="00D33843"/>
    <w:rsid w:val="00D54A6F"/>
    <w:rsid w:val="00D57D57"/>
    <w:rsid w:val="00D62E42"/>
    <w:rsid w:val="00D63E2D"/>
    <w:rsid w:val="00D772FB"/>
    <w:rsid w:val="00DA1AA0"/>
    <w:rsid w:val="00DA512B"/>
    <w:rsid w:val="00DC44A8"/>
    <w:rsid w:val="00DE1415"/>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1B7C"/>
    <w:rsid w:val="00E43F26"/>
    <w:rsid w:val="00E52A36"/>
    <w:rsid w:val="00E5374E"/>
    <w:rsid w:val="00E6378B"/>
    <w:rsid w:val="00E63EC3"/>
    <w:rsid w:val="00E653DA"/>
    <w:rsid w:val="00E65958"/>
    <w:rsid w:val="00E84FE5"/>
    <w:rsid w:val="00E879A5"/>
    <w:rsid w:val="00E879FC"/>
    <w:rsid w:val="00E92C24"/>
    <w:rsid w:val="00EA2574"/>
    <w:rsid w:val="00EA2F1F"/>
    <w:rsid w:val="00EA3F2E"/>
    <w:rsid w:val="00EA57EC"/>
    <w:rsid w:val="00EA6208"/>
    <w:rsid w:val="00EB120E"/>
    <w:rsid w:val="00EB34C8"/>
    <w:rsid w:val="00EB46E2"/>
    <w:rsid w:val="00EC0045"/>
    <w:rsid w:val="00EC7AEA"/>
    <w:rsid w:val="00ED452E"/>
    <w:rsid w:val="00EE3CDA"/>
    <w:rsid w:val="00EE457B"/>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5F73"/>
    <w:rsid w:val="00F46262"/>
    <w:rsid w:val="00F4795D"/>
    <w:rsid w:val="00F50A61"/>
    <w:rsid w:val="00F525CD"/>
    <w:rsid w:val="00F5286C"/>
    <w:rsid w:val="00F52E12"/>
    <w:rsid w:val="00F62151"/>
    <w:rsid w:val="00F638CA"/>
    <w:rsid w:val="00F657C5"/>
    <w:rsid w:val="00F900B4"/>
    <w:rsid w:val="00F92566"/>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E2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63E2D"/>
    <w:rPr>
      <w:rFonts w:ascii="Times New Roman" w:hAnsi="Times New Roman"/>
      <w:b w:val="0"/>
      <w:i w:val="0"/>
      <w:sz w:val="22"/>
    </w:rPr>
  </w:style>
  <w:style w:type="paragraph" w:styleId="NoSpacing">
    <w:name w:val="No Spacing"/>
    <w:uiPriority w:val="1"/>
    <w:qFormat/>
    <w:rsid w:val="00D63E2D"/>
    <w:pPr>
      <w:spacing w:after="0" w:line="240" w:lineRule="auto"/>
    </w:pPr>
  </w:style>
  <w:style w:type="paragraph" w:customStyle="1" w:styleId="scemptylineheader">
    <w:name w:val="sc_emptyline_header"/>
    <w:qFormat/>
    <w:rsid w:val="00D63E2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63E2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63E2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63E2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63E2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63E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63E2D"/>
    <w:rPr>
      <w:color w:val="808080"/>
    </w:rPr>
  </w:style>
  <w:style w:type="paragraph" w:customStyle="1" w:styleId="scdirectionallanguage">
    <w:name w:val="sc_directional_language"/>
    <w:qFormat/>
    <w:rsid w:val="00D63E2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63E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63E2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63E2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63E2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63E2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63E2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63E2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63E2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63E2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63E2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63E2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63E2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63E2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63E2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63E2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63E2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63E2D"/>
    <w:rPr>
      <w:rFonts w:ascii="Times New Roman" w:hAnsi="Times New Roman"/>
      <w:color w:val="auto"/>
      <w:sz w:val="22"/>
    </w:rPr>
  </w:style>
  <w:style w:type="paragraph" w:customStyle="1" w:styleId="scclippagebillheader">
    <w:name w:val="sc_clip_page_bill_header"/>
    <w:qFormat/>
    <w:rsid w:val="00D63E2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63E2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63E2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63E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E2D"/>
    <w:rPr>
      <w:lang w:val="en-US"/>
    </w:rPr>
  </w:style>
  <w:style w:type="paragraph" w:styleId="Footer">
    <w:name w:val="footer"/>
    <w:basedOn w:val="Normal"/>
    <w:link w:val="FooterChar"/>
    <w:uiPriority w:val="99"/>
    <w:unhideWhenUsed/>
    <w:rsid w:val="00D63E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E2D"/>
    <w:rPr>
      <w:lang w:val="en-US"/>
    </w:rPr>
  </w:style>
  <w:style w:type="paragraph" w:styleId="ListParagraph">
    <w:name w:val="List Paragraph"/>
    <w:basedOn w:val="Normal"/>
    <w:uiPriority w:val="34"/>
    <w:qFormat/>
    <w:rsid w:val="00D63E2D"/>
    <w:pPr>
      <w:ind w:left="720"/>
      <w:contextualSpacing/>
    </w:pPr>
  </w:style>
  <w:style w:type="paragraph" w:customStyle="1" w:styleId="scbillfooter">
    <w:name w:val="sc_bill_footer"/>
    <w:qFormat/>
    <w:rsid w:val="00D63E2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63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63E2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63E2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63E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63E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63E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63E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63E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63E2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63E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63E2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63E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63E2D"/>
    <w:pPr>
      <w:widowControl w:val="0"/>
      <w:suppressAutoHyphens/>
      <w:spacing w:after="0" w:line="360" w:lineRule="auto"/>
    </w:pPr>
    <w:rPr>
      <w:rFonts w:ascii="Times New Roman" w:hAnsi="Times New Roman"/>
      <w:lang w:val="en-US"/>
    </w:rPr>
  </w:style>
  <w:style w:type="paragraph" w:customStyle="1" w:styleId="sctableln">
    <w:name w:val="sc_table_ln"/>
    <w:qFormat/>
    <w:rsid w:val="00D63E2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63E2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63E2D"/>
    <w:rPr>
      <w:strike/>
      <w:dstrike w:val="0"/>
    </w:rPr>
  </w:style>
  <w:style w:type="character" w:customStyle="1" w:styleId="scinsert">
    <w:name w:val="sc_insert"/>
    <w:uiPriority w:val="1"/>
    <w:qFormat/>
    <w:rsid w:val="00D63E2D"/>
    <w:rPr>
      <w:caps w:val="0"/>
      <w:smallCaps w:val="0"/>
      <w:strike w:val="0"/>
      <w:dstrike w:val="0"/>
      <w:vanish w:val="0"/>
      <w:u w:val="single"/>
      <w:vertAlign w:val="baseline"/>
    </w:rPr>
  </w:style>
  <w:style w:type="character" w:customStyle="1" w:styleId="scinsertred">
    <w:name w:val="sc_insert_red"/>
    <w:uiPriority w:val="1"/>
    <w:qFormat/>
    <w:rsid w:val="00D63E2D"/>
    <w:rPr>
      <w:caps w:val="0"/>
      <w:smallCaps w:val="0"/>
      <w:strike w:val="0"/>
      <w:dstrike w:val="0"/>
      <w:vanish w:val="0"/>
      <w:color w:val="FF0000"/>
      <w:u w:val="single"/>
      <w:vertAlign w:val="baseline"/>
    </w:rPr>
  </w:style>
  <w:style w:type="character" w:customStyle="1" w:styleId="scinsertblue">
    <w:name w:val="sc_insert_blue"/>
    <w:uiPriority w:val="1"/>
    <w:qFormat/>
    <w:rsid w:val="00D63E2D"/>
    <w:rPr>
      <w:caps w:val="0"/>
      <w:smallCaps w:val="0"/>
      <w:strike w:val="0"/>
      <w:dstrike w:val="0"/>
      <w:vanish w:val="0"/>
      <w:color w:val="0070C0"/>
      <w:u w:val="single"/>
      <w:vertAlign w:val="baseline"/>
    </w:rPr>
  </w:style>
  <w:style w:type="character" w:customStyle="1" w:styleId="scstrikered">
    <w:name w:val="sc_strike_red"/>
    <w:uiPriority w:val="1"/>
    <w:qFormat/>
    <w:rsid w:val="00D63E2D"/>
    <w:rPr>
      <w:strike/>
      <w:dstrike w:val="0"/>
      <w:color w:val="FF0000"/>
    </w:rPr>
  </w:style>
  <w:style w:type="character" w:customStyle="1" w:styleId="scstrikeblue">
    <w:name w:val="sc_strike_blue"/>
    <w:uiPriority w:val="1"/>
    <w:qFormat/>
    <w:rsid w:val="00D63E2D"/>
    <w:rPr>
      <w:strike/>
      <w:dstrike w:val="0"/>
      <w:color w:val="0070C0"/>
    </w:rPr>
  </w:style>
  <w:style w:type="character" w:customStyle="1" w:styleId="scinsertbluenounderline">
    <w:name w:val="sc_insert_blue_no_underline"/>
    <w:uiPriority w:val="1"/>
    <w:qFormat/>
    <w:rsid w:val="00D63E2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63E2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63E2D"/>
    <w:rPr>
      <w:strike/>
      <w:dstrike w:val="0"/>
      <w:color w:val="0070C0"/>
      <w:lang w:val="en-US"/>
    </w:rPr>
  </w:style>
  <w:style w:type="character" w:customStyle="1" w:styleId="scstrikerednoncodified">
    <w:name w:val="sc_strike_red_non_codified"/>
    <w:uiPriority w:val="1"/>
    <w:qFormat/>
    <w:rsid w:val="00D63E2D"/>
    <w:rPr>
      <w:strike/>
      <w:dstrike w:val="0"/>
      <w:color w:val="FF0000"/>
    </w:rPr>
  </w:style>
  <w:style w:type="paragraph" w:customStyle="1" w:styleId="scbillsiglines">
    <w:name w:val="sc_bill_sig_lines"/>
    <w:qFormat/>
    <w:rsid w:val="00D63E2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63E2D"/>
    <w:rPr>
      <w:bdr w:val="none" w:sz="0" w:space="0" w:color="auto"/>
      <w:shd w:val="clear" w:color="auto" w:fill="FEC6C6"/>
    </w:rPr>
  </w:style>
  <w:style w:type="character" w:customStyle="1" w:styleId="screstoreblue">
    <w:name w:val="sc_restore_blue"/>
    <w:uiPriority w:val="1"/>
    <w:qFormat/>
    <w:rsid w:val="00D63E2D"/>
    <w:rPr>
      <w:color w:val="4472C4" w:themeColor="accent1"/>
      <w:bdr w:val="none" w:sz="0" w:space="0" w:color="auto"/>
      <w:shd w:val="clear" w:color="auto" w:fill="auto"/>
    </w:rPr>
  </w:style>
  <w:style w:type="character" w:customStyle="1" w:styleId="screstorered">
    <w:name w:val="sc_restore_red"/>
    <w:uiPriority w:val="1"/>
    <w:qFormat/>
    <w:rsid w:val="00D63E2D"/>
    <w:rPr>
      <w:color w:val="FF0000"/>
      <w:bdr w:val="none" w:sz="0" w:space="0" w:color="auto"/>
      <w:shd w:val="clear" w:color="auto" w:fill="auto"/>
    </w:rPr>
  </w:style>
  <w:style w:type="character" w:customStyle="1" w:styleId="scstrikenewblue">
    <w:name w:val="sc_strike_new_blue"/>
    <w:uiPriority w:val="1"/>
    <w:qFormat/>
    <w:rsid w:val="00D63E2D"/>
    <w:rPr>
      <w:strike w:val="0"/>
      <w:dstrike/>
      <w:color w:val="0070C0"/>
      <w:u w:val="none"/>
    </w:rPr>
  </w:style>
  <w:style w:type="character" w:customStyle="1" w:styleId="scstrikenewred">
    <w:name w:val="sc_strike_new_red"/>
    <w:uiPriority w:val="1"/>
    <w:qFormat/>
    <w:rsid w:val="00D63E2D"/>
    <w:rPr>
      <w:strike w:val="0"/>
      <w:dstrike/>
      <w:color w:val="FF0000"/>
      <w:u w:val="none"/>
    </w:rPr>
  </w:style>
  <w:style w:type="character" w:customStyle="1" w:styleId="scamendsenate">
    <w:name w:val="sc_amend_senate"/>
    <w:uiPriority w:val="1"/>
    <w:qFormat/>
    <w:rsid w:val="00D63E2D"/>
    <w:rPr>
      <w:bdr w:val="none" w:sz="0" w:space="0" w:color="auto"/>
      <w:shd w:val="clear" w:color="auto" w:fill="FFF2CC" w:themeFill="accent4" w:themeFillTint="33"/>
    </w:rPr>
  </w:style>
  <w:style w:type="character" w:customStyle="1" w:styleId="scamendhouse">
    <w:name w:val="sc_amend_house"/>
    <w:uiPriority w:val="1"/>
    <w:qFormat/>
    <w:rsid w:val="00D63E2D"/>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57&amp;session=126&amp;summary=B" TargetMode="External" Id="R24ff670907f2487f" /><Relationship Type="http://schemas.openxmlformats.org/officeDocument/2006/relationships/hyperlink" Target="https://www.scstatehouse.gov/sess126_2025-2026/prever/257_20250122.docx" TargetMode="External" Id="R9726da19cd7e4870" /><Relationship Type="http://schemas.openxmlformats.org/officeDocument/2006/relationships/hyperlink" Target="h:\sj\20250122.docx" TargetMode="External" Id="R7cee63250dea4e19" /><Relationship Type="http://schemas.openxmlformats.org/officeDocument/2006/relationships/hyperlink" Target="h:\sj\20250122.docx" TargetMode="External" Id="R396122f3d5a64f7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76F2C"/>
    <w:rsid w:val="008556C6"/>
    <w:rsid w:val="00880AC0"/>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d6a23a9e-1c19-4f4f-a11c-b522e5b0f96e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2025-01-22T00:00:00-05:00</T_BILL_DT_VERSION>
  <T_BILL_D_INTRODATE>2025-01-22</T_BILL_D_INTRODATE>
  <T_BILL_D_SENATEINTRODATE>2025-01-22</T_BILL_D_SENATEINTRODATE>
  <T_BILL_N_INTERNALVERSIONNUMBER>1</T_BILL_N_INTERNALVERSIONNUMBER>
  <T_BILL_N_SESSION>126</T_BILL_N_SESSION>
  <T_BILL_N_VERSIONNUMBER>1</T_BILL_N_VERSIONNUMBER>
  <T_BILL_N_YEAR>2025</T_BILL_N_YEAR>
  <T_BILL_REQUEST_REQUEST>629df229-9e35-4c6f-8f99-990ae1580e5d</T_BILL_REQUEST_REQUEST>
  <T_BILL_R_ORIGINALDRAFT>055495ac-9aaf-432d-ac6b-1957e034e531</T_BILL_R_ORIGINALDRAFT>
  <T_BILL_SPONSOR_SPONSOR>faacd2e5-992d-4616-a82e-da8d86d2ccfe</T_BILL_SPONSOR_SPONSOR>
  <T_BILL_T_BILLNAME>[0257]</T_BILL_T_BILLNAME>
  <T_BILL_T_BILLNUMBER>257</T_BILL_T_BILLNUMBER>
  <T_BILL_T_BILLTITLE>TO AMEND THE SOUTH CAROLINA CODE OF LAWS BY ADDING SECTION 7‑13‑65 SO AS TO PROVIDE FOR AN EXTENSION OF TIME FOR VOTING IF A POLLING PLACE EXPERIENCES A DELAY OR INTERRUPTION OF MORE THAN FIFTEEN MINUTES.</T_BILL_T_BILLTITLE>
  <T_BILL_T_CHAMBER>senate</T_BILL_T_CHAMBER>
  <T_BILL_T_FILENAME> </T_BILL_T_FILENAME>
  <T_BILL_T_LEGTYPE>bill_statewide</T_BILL_T_LEGTYPE>
  <T_BILL_T_RATNUMBERSTRING>SNone</T_BILL_T_RATNUMBERSTRING>
  <T_BILL_T_SECTIONS>[{"SectionUUID":"71556ca9-f261-4e0b-b1c1-a2221e3d775b","SectionName":"code_section","SectionNumber":1,"SectionType":"code_section","CodeSections":[{"CodeSectionBookmarkName":"ns_T7C13N65_2fc6eeac1","IsConstitutionSection":false,"Identity":"7-13-65","IsNew":true,"SubSections":[],"TitleRelatedTo":"","TitleSoAsTo":"provide for an extension of time for voting if a polling place experiences a delay or interruption of more than fifteen minutes","Deleted":false}],"TitleText":"","DisableControls":false,"Deleted":false,"RepealItems":[],"SectionBookmarkName":"bs_num_1_3c8ea3c9e"},{"SectionUUID":"8f03ca95-8faa-4d43-a9c2-8afc498075bd","SectionName":"standard_eff_date_section","SectionNumber":2,"SectionType":"drafting_clause","CodeSections":[],"TitleText":"","DisableControls":false,"Deleted":false,"RepealItems":[],"SectionBookmarkName":"bs_num_2_lastsection"}]</T_BILL_T_SECTIONS>
  <T_BILL_T_SUBJECT>Extension of time for voting</T_BILL_T_SUBJECT>
  <T_BILL_UR_DRAFTER>melaniewiedel@scsenate.gov</T_BILL_UR_DRAFTER>
  <T_BILL_UR_DRAFTINGASSISTANT>victoriachandler@scsenate.gov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680ED0C8-57C6-47AF-BFA0-35D9D282357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746</Characters>
  <Application>Microsoft Office Word</Application>
  <DocSecurity>0</DocSecurity>
  <Lines>26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2025-01-21T14:29:00Z</dcterms:created>
  <dcterms:modified xsi:type="dcterms:W3CDTF">2025-01-21T14:29:00Z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