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A19, R35, S276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SR-0003QG25.docx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SC Child Abuse and Neglect Network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read first time</w:t>
      </w:r>
      <w:r>
        <w:t xml:space="preserve"> (</w:t>
      </w:r>
      <w:hyperlink w:history="true" r:id="R17f45497edc441de">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Referred to Committee on</w:t>
      </w:r>
      <w:r>
        <w:rPr>
          <w:b/>
        </w:rPr>
        <w:t xml:space="preserve"> Family and Veterans' Services</w:t>
      </w:r>
      <w:r>
        <w:t xml:space="preserve"> (</w:t>
      </w:r>
      <w:hyperlink w:history="true" r:id="R2f267fe0fb1d4a05">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Committee report: Favorable</w:t>
      </w:r>
      <w:r>
        <w:rPr>
          <w:b/>
        </w:rPr>
        <w:t xml:space="preserve"> Family and Veterans' Services</w:t>
      </w:r>
      <w:r>
        <w:t xml:space="preserve"> (</w:t>
      </w:r>
      <w:hyperlink w:history="true" r:id="Rdd6453c0d5144605">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Read second time</w:t>
      </w:r>
      <w:r>
        <w:t xml:space="preserve"> (</w:t>
      </w:r>
      <w:hyperlink w:history="true" r:id="R925d9d404c754848">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Roll call</w:t>
      </w:r>
      <w:r>
        <w:t xml:space="preserve"> Ayes-42  Nays-0</w:t>
      </w:r>
      <w:r>
        <w:t xml:space="preserve"> (</w:t>
      </w:r>
      <w:hyperlink w:history="true" r:id="R679bc61e9aa2473c">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tabs>
          <w:tab w:val="right" w:pos="1008"/>
          <w:tab w:val="left" w:pos="1152"/>
          <w:tab w:val="left" w:pos="1872"/>
          <w:tab w:val="left" w:pos="9187"/>
        </w:tabs>
        <w:spacing w:after="0"/>
        <w:ind w:left="2088" w:hanging="2088"/>
      </w:pPr>
      <w:r>
        <w:tab/>
        <w:t>3/5/2025</w:t>
      </w:r>
      <w:r>
        <w:tab/>
        <w:t>Senate</w:t>
      </w:r>
      <w:r>
        <w:tab/>
        <w:t xml:space="preserve">Read third time and sent to House</w:t>
      </w:r>
      <w:r>
        <w:t xml:space="preserve"> (</w:t>
      </w:r>
      <w:hyperlink w:history="true" r:id="Re0c3255159164060">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Introduced and read first time</w:t>
      </w:r>
      <w:r>
        <w:t xml:space="preserve"> (</w:t>
      </w:r>
      <w:hyperlink w:history="true" r:id="R8758ecdb5e894213">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Referred to Committee on</w:t>
      </w:r>
      <w:r>
        <w:rPr>
          <w:b/>
        </w:rPr>
        <w:t xml:space="preserve"> Education and Public Works</w:t>
      </w:r>
      <w:r>
        <w:t xml:space="preserve"> (</w:t>
      </w:r>
      <w:hyperlink w:history="true" r:id="Re75919b587054b2c">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Recalled from Committee on</w:t>
      </w:r>
      <w:r>
        <w:rPr>
          <w:b/>
        </w:rPr>
        <w:t xml:space="preserve"> Education and Public Works</w:t>
      </w:r>
      <w:r>
        <w:t xml:space="preserve"> (</w:t>
      </w:r>
      <w:hyperlink w:history="true" r:id="R6a0ae48220254d36">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Read second time</w:t>
      </w:r>
      <w:r>
        <w:t xml:space="preserve"> (</w:t>
      </w:r>
      <w:hyperlink w:history="true" r:id="Rfeb9559c16914531">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Roll call</w:t>
      </w:r>
      <w:r>
        <w:t xml:space="preserve"> Yeas-98  Nays-0</w:t>
      </w:r>
      <w:r>
        <w:t xml:space="preserve"> (</w:t>
      </w:r>
      <w:hyperlink w:history="true" r:id="R16869e40f33349c7">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Unanimous consent for third reading on next legislative day</w:t>
      </w:r>
      <w:r>
        <w:t xml:space="preserve"> (</w:t>
      </w:r>
      <w:hyperlink w:history="true" r:id="R930e0d7d366e4290">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4/25/2025</w:t>
      </w:r>
      <w:r>
        <w:tab/>
        <w:t>House</w:t>
      </w:r>
      <w:r>
        <w:tab/>
        <w:t xml:space="preserve">Read third time and enrolled</w:t>
      </w:r>
      <w:r>
        <w:t xml:space="preserve"> (</w:t>
      </w:r>
      <w:hyperlink w:history="true" r:id="Rfd32520e531b472a">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5/6/2025</w:t>
      </w:r>
      <w:r>
        <w:tab/>
        <w:t/>
      </w:r>
      <w:r>
        <w:tab/>
        <w:t>Ratified R 35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5/16/2025</w:t>
      </w:r>
      <w:r>
        <w:tab/>
        <w:t/>
      </w:r>
      <w:r>
        <w:tab/>
        <w:t>Act No. 19
 </w:t>
      </w:r>
    </w:p>
    <w:p>
      <w:pPr>
        <w:widowControl w:val="false"/>
        <w:spacing w:after="0"/>
        <w:jc w:val="left"/>
      </w:pPr>
    </w:p>
    <w:p>
      <w:pPr>
        <w:widowControl w:val="false"/>
        <w:spacing w:after="0"/>
        <w:jc w:val="left"/>
      </w:pPr>
      <w:r>
        <w:rPr>
          <w:rFonts w:ascii="Times New Roman"/>
          <w:sz w:val="22"/>
        </w:rPr>
        <w:t xml:space="preserve">View the latest </w:t>
      </w:r>
      <w:hyperlink r:id="Rc133fa344d8c48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4bfbad18ee491b">
        <w:r>
          <w:rPr>
            <w:rStyle w:val="Hyperlink"/>
            <w:u w:val="single"/>
          </w:rPr>
          <w:t>01/28/2025</w:t>
        </w:r>
      </w:hyperlink>
      <w:r>
        <w:t xml:space="preserve"/>
      </w:r>
    </w:p>
    <w:p>
      <w:pPr>
        <w:widowControl w:val="true"/>
        <w:spacing w:after="0"/>
        <w:jc w:val="left"/>
      </w:pPr>
      <w:r>
        <w:rPr>
          <w:rFonts w:ascii="Times New Roman"/>
          <w:sz w:val="22"/>
        </w:rPr>
        <w:t xml:space="preserve"/>
      </w:r>
      <w:hyperlink r:id="Rab8c929e5a954aab">
        <w:r>
          <w:rPr>
            <w:rStyle w:val="Hyperlink"/>
            <w:u w:val="single"/>
          </w:rPr>
          <w:t>02/26/2025</w:t>
        </w:r>
      </w:hyperlink>
      <w:r>
        <w:t xml:space="preserve"/>
      </w:r>
    </w:p>
    <w:p>
      <w:pPr>
        <w:widowControl w:val="true"/>
        <w:spacing w:after="0"/>
        <w:jc w:val="left"/>
      </w:pPr>
      <w:r>
        <w:rPr>
          <w:rFonts w:ascii="Times New Roman"/>
          <w:sz w:val="22"/>
        </w:rPr>
        <w:t xml:space="preserve"/>
      </w:r>
      <w:hyperlink r:id="Rfe52d160adba4307">
        <w:r>
          <w:rPr>
            <w:rStyle w:val="Hyperlink"/>
            <w:u w:val="single"/>
          </w:rPr>
          <w:t>03/05/2025</w:t>
        </w:r>
      </w:hyperlink>
      <w:r>
        <w:t xml:space="preserve"/>
      </w:r>
    </w:p>
    <w:p>
      <w:pPr>
        <w:widowControl w:val="true"/>
        <w:spacing w:after="0"/>
        <w:jc w:val="left"/>
      </w:pPr>
      <w:r>
        <w:rPr>
          <w:rFonts w:ascii="Times New Roman"/>
          <w:sz w:val="22"/>
        </w:rPr>
        <w:t xml:space="preserve"/>
      </w:r>
      <w:hyperlink r:id="R541a9a422f4941b4">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E3831" w:rsidRDefault="009E3831">
      <w:pPr>
        <w:widowControl w:val="0"/>
        <w:spacing w:after="0"/>
      </w:pPr>
    </w:p>
    <w:p w:rsidR="009E3831" w:rsidRDefault="009E3831">
      <w:pPr>
        <w:widowControl w:val="0"/>
        <w:spacing w:after="0"/>
      </w:pPr>
    </w:p>
    <w:p w:rsidR="009E3831" w:rsidRDefault="009E3831">
      <w:pPr>
        <w:widowControl w:val="0"/>
        <w:spacing w:after="0"/>
      </w:pPr>
    </w:p>
    <w:p w:rsidR="009E3831" w:rsidRDefault="009E3831">
      <w:pPr>
        <w:suppressLineNumbers/>
        <w:sectPr w:rsidR="009E3831">
          <w:pgSz w:w="12240" w:h="15840" w:code="1"/>
          <w:pgMar w:top="1080" w:right="1440" w:bottom="1080" w:left="1440" w:header="720" w:footer="720" w:gutter="0"/>
          <w:cols w:space="720"/>
          <w:noEndnote/>
          <w:docGrid w:linePitch="360"/>
        </w:sectPr>
      </w:pPr>
    </w:p>
    <w:p w:rsidR="00544822" w:rsidP="00544822" w:rsidRDefault="0054482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(A19, R35, S276)</w:t>
      </w:r>
    </w:p>
    <w:p w:rsidRPr="00F60DB2" w:rsidR="00544822" w:rsidP="00544822" w:rsidRDefault="0054482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F7CD9" w:rsidR="00544822" w:rsidP="00544822" w:rsidRDefault="0054482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F7CD9">
        <w:rPr>
          <w:rFonts w:cs="Times New Roman"/>
          <w:sz w:val="22"/>
        </w:rPr>
        <w:t xml:space="preserve">AN ACT TO AMEND THE SOUTH CAROLINA CODE OF LAWS BY AMENDING SECTIONS 63‑11‑400, 63‑11‑410, AND 63‑11‑420, ALL RELATING TO THE SOUTH CAROLINA CHILDREN’S ADVOCACY MEDICAL RESPONSE SYSTEM ACT, SO AS TO RENAME THE ACT THE </w:t>
      </w:r>
      <w:r>
        <w:rPr>
          <w:rFonts w:cs="Times New Roman"/>
          <w:sz w:val="22"/>
        </w:rPr>
        <w:t>“</w:t>
      </w:r>
      <w:r w:rsidRPr="00DF7CD9">
        <w:rPr>
          <w:rFonts w:cs="Times New Roman"/>
          <w:sz w:val="22"/>
        </w:rPr>
        <w:t>SOUTH CAROLINA CHILD ABUSE AND NEGLECT NETWORK</w:t>
      </w:r>
      <w:r>
        <w:rPr>
          <w:rFonts w:cs="Times New Roman"/>
          <w:sz w:val="22"/>
        </w:rPr>
        <w:t>”</w:t>
      </w:r>
      <w:r w:rsidRPr="00DF7CD9">
        <w:rPr>
          <w:rFonts w:cs="Times New Roman"/>
          <w:sz w:val="22"/>
        </w:rPr>
        <w:t xml:space="preserve"> AND TO MAKE CONFORMING CHANGES.</w:t>
      </w:r>
      <w:bookmarkStart w:name="at_7ae0e14dd" w:id="0"/>
    </w:p>
    <w:bookmarkEnd w:id="0"/>
    <w:p w:rsidRPr="00DF3B44" w:rsidR="00544822" w:rsidP="00544822" w:rsidRDefault="00544822">
      <w:pPr>
        <w:pStyle w:val="scbillwhereasclause"/>
      </w:pPr>
    </w:p>
    <w:p w:rsidRPr="0094541D" w:rsidR="00544822" w:rsidP="00544822" w:rsidRDefault="0054482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89dd2d23" w:id="1"/>
      <w:r w:rsidRPr="0094541D">
        <w:t>B</w:t>
      </w:r>
      <w:bookmarkEnd w:id="1"/>
      <w:r w:rsidRPr="0094541D">
        <w:t>e it enacted by the General Assembly of the State of South Carolina:</w:t>
      </w:r>
    </w:p>
    <w:p w:rsidR="00544822" w:rsidP="00544822" w:rsidRDefault="005448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822" w:rsidP="00544822" w:rsidRDefault="005448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Child Abuse and Neglect Network</w:t>
      </w:r>
    </w:p>
    <w:p w:rsidR="00544822" w:rsidP="00544822" w:rsidRDefault="0054482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822" w:rsidP="00544822" w:rsidRDefault="00544822">
      <w:pPr>
        <w:pStyle w:val="scdirectionallanguage"/>
      </w:pPr>
      <w:bookmarkStart w:name="bs_num_1_1cd5c75e3" w:id="2"/>
      <w:r>
        <w:t>S</w:t>
      </w:r>
      <w:bookmarkEnd w:id="2"/>
      <w:r>
        <w:t>ECTION 1.</w:t>
      </w:r>
      <w:r>
        <w:tab/>
      </w:r>
      <w:bookmarkStart w:name="dl_7765ec0f1" w:id="3"/>
      <w:r>
        <w:t>S</w:t>
      </w:r>
      <w:bookmarkEnd w:id="3"/>
      <w:r>
        <w:t>ections 63‑11‑400 through 63‑11‑420 of the S.C. Code are amended to read:</w:t>
      </w:r>
    </w:p>
    <w:p w:rsidR="00544822" w:rsidP="00544822" w:rsidRDefault="00544822">
      <w:pPr>
        <w:pStyle w:val="sccodifiedsection"/>
      </w:pPr>
    </w:p>
    <w:p w:rsidR="00544822" w:rsidP="00544822" w:rsidRDefault="00544822">
      <w:pPr>
        <w:pStyle w:val="sccodifiedsection"/>
      </w:pPr>
      <w:r>
        <w:tab/>
      </w:r>
      <w:bookmarkStart w:name="cs_T63C11N400_3db355a26" w:id="4"/>
      <w:r>
        <w:t>S</w:t>
      </w:r>
      <w:bookmarkEnd w:id="4"/>
      <w:r>
        <w:t>ection 63‑11‑400.</w:t>
      </w:r>
      <w:r>
        <w:tab/>
        <w:t xml:space="preserve">This article may be cited as the “South Carolina </w:t>
      </w:r>
      <w:r w:rsidRPr="00E164B7">
        <w:t>Child Abuse and Neglect Network.”</w:t>
      </w:r>
    </w:p>
    <w:p w:rsidR="00544822" w:rsidP="00544822" w:rsidRDefault="00544822">
      <w:pPr>
        <w:pStyle w:val="sccodifiedsection"/>
      </w:pPr>
    </w:p>
    <w:p w:rsidR="00544822" w:rsidP="00544822" w:rsidRDefault="00544822">
      <w:pPr>
        <w:pStyle w:val="sccodifiedsection"/>
      </w:pPr>
      <w:r>
        <w:tab/>
      </w:r>
      <w:bookmarkStart w:name="cs_T63C11N410_a09806323" w:id="5"/>
      <w:r>
        <w:t>S</w:t>
      </w:r>
      <w:bookmarkEnd w:id="5"/>
      <w:r>
        <w:t>ection 63‑11‑410.</w:t>
      </w:r>
      <w:r>
        <w:tab/>
        <w:t xml:space="preserve">There is created the South Carolina </w:t>
      </w:r>
      <w:r w:rsidRPr="00E164B7">
        <w:t xml:space="preserve">Child Abuse and Neglect Network, </w:t>
      </w:r>
      <w:r>
        <w:t>a program to provide coordination and administration of medical service resources to those entities responding to cases of suspected child abuse or neglect. The program is administered by the University of South Carolina School of Medicine.</w:t>
      </w:r>
    </w:p>
    <w:p w:rsidR="00544822" w:rsidP="00544822" w:rsidRDefault="00544822">
      <w:pPr>
        <w:pStyle w:val="sccodifiedsection"/>
      </w:pPr>
    </w:p>
    <w:p w:rsidR="00544822" w:rsidP="00544822" w:rsidRDefault="00544822">
      <w:pPr>
        <w:pStyle w:val="sccodifiedsection"/>
      </w:pPr>
      <w:r>
        <w:tab/>
      </w:r>
      <w:bookmarkStart w:name="cs_T63C11N420_dac1b9a8d" w:id="6"/>
      <w:r>
        <w:t>S</w:t>
      </w:r>
      <w:bookmarkEnd w:id="6"/>
      <w:r>
        <w:t>ection 63‑11‑420.</w:t>
      </w:r>
      <w:r>
        <w:tab/>
      </w:r>
      <w:bookmarkStart w:name="up_20e52350a" w:id="7"/>
      <w:r>
        <w:t>F</w:t>
      </w:r>
      <w:bookmarkEnd w:id="7"/>
      <w:r>
        <w:t>or purposes of this article:</w:t>
      </w:r>
    </w:p>
    <w:p w:rsidR="00544822" w:rsidP="00544822" w:rsidRDefault="00544822">
      <w:pPr>
        <w:pStyle w:val="sccodifiedsection"/>
      </w:pPr>
      <w:r>
        <w:tab/>
      </w:r>
      <w:bookmarkStart w:name="ss_T63C11N420S1_lv1_f4e0d713f" w:id="8"/>
      <w:r>
        <w:t>(</w:t>
      </w:r>
      <w:bookmarkEnd w:id="8"/>
      <w:r>
        <w:t>1) “Child” has the same meaning as provided for in Section 63‑7‑20.</w:t>
      </w:r>
    </w:p>
    <w:p w:rsidR="00544822" w:rsidP="00544822" w:rsidRDefault="00544822">
      <w:pPr>
        <w:pStyle w:val="sccodifiedsection"/>
      </w:pPr>
      <w:r>
        <w:tab/>
      </w:r>
      <w:bookmarkStart w:name="ss_T63C11N420S2_lv1_b4569146e" w:id="9"/>
      <w:r>
        <w:t>(</w:t>
      </w:r>
      <w:bookmarkEnd w:id="9"/>
      <w:r>
        <w:t>2) “Child abuse or neglect” has the same meaning as provided for in Section 63‑7‑20.</w:t>
      </w:r>
    </w:p>
    <w:p w:rsidR="00544822" w:rsidP="00544822" w:rsidRDefault="00544822">
      <w:pPr>
        <w:pStyle w:val="sccodifiedsection"/>
      </w:pPr>
      <w:r>
        <w:tab/>
      </w:r>
      <w:bookmarkStart w:name="ss_T63C11N420S3_lv1_8150cfc20" w:id="10"/>
      <w:r>
        <w:t>(</w:t>
      </w:r>
      <w:bookmarkEnd w:id="10"/>
      <w:r>
        <w:t>3) “Children’s advocacy centers” has the same meaning as provided for in Section 63‑11‑310.</w:t>
      </w:r>
    </w:p>
    <w:p w:rsidR="00544822" w:rsidP="00544822" w:rsidRDefault="00544822">
      <w:pPr>
        <w:pStyle w:val="sccodifiedsection"/>
      </w:pPr>
      <w:r>
        <w:lastRenderedPageBreak/>
        <w:tab/>
      </w:r>
      <w:bookmarkStart w:name="ss_T63C11N420S4_lv1_d0b243ca1" w:id="11"/>
      <w:r>
        <w:t>(</w:t>
      </w:r>
      <w:bookmarkEnd w:id="11"/>
      <w:r>
        <w:t xml:space="preserve">4) “Program” means the South Carolina </w:t>
      </w:r>
      <w:r w:rsidRPr="00E164B7">
        <w:t xml:space="preserve">Child Abuse and Neglect Network, </w:t>
      </w:r>
      <w:r>
        <w:t>created pursuant to this article.</w:t>
      </w:r>
    </w:p>
    <w:p w:rsidR="00544822" w:rsidP="00544822" w:rsidRDefault="00544822">
      <w:pPr>
        <w:pStyle w:val="sccodifiedsection"/>
      </w:pPr>
      <w:r>
        <w:tab/>
      </w:r>
      <w:bookmarkStart w:name="ss_T63C11N420S5_lv1_0d6e54696" w:id="12"/>
      <w:r>
        <w:t>(</w:t>
      </w:r>
      <w:bookmarkEnd w:id="12"/>
      <w:r>
        <w:t>5) “</w:t>
      </w:r>
      <w:r w:rsidRPr="00E164B7">
        <w:t xml:space="preserve">Healthcare </w:t>
      </w:r>
      <w:r>
        <w:t>provider” means a physician, advanced practice registered nurse, or physician assistant licensed to practice in this State pursuant to Article 1, Chapter 47, Title 40, Article 1, Chapter 33, Title 40, and Article 7, Chapter 47, Title 40, respectively.</w:t>
      </w:r>
    </w:p>
    <w:p w:rsidR="00544822" w:rsidP="00544822" w:rsidRDefault="005448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822" w:rsidP="00544822" w:rsidRDefault="0054482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544822" w:rsidP="00544822" w:rsidRDefault="0054482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822" w:rsidP="00544822" w:rsidRDefault="00544822">
      <w:pPr>
        <w:pStyle w:val="scnoncodifiedsection"/>
      </w:pPr>
      <w:bookmarkStart w:name="bs_num_2_lastsection" w:id="13"/>
      <w:bookmarkStart w:name="eff_date_section" w:id="14"/>
      <w:r w:rsidRPr="00DF3B44">
        <w:t>S</w:t>
      </w:r>
      <w:bookmarkEnd w:id="13"/>
      <w:r w:rsidRPr="00DF3B44">
        <w:t>ECTION 2.</w:t>
      </w:r>
      <w:r w:rsidRPr="00DF3B44">
        <w:tab/>
        <w:t>This act takes effect upon approval by the Governor.</w:t>
      </w:r>
      <w:bookmarkEnd w:id="14"/>
    </w:p>
    <w:p w:rsidR="00544822" w:rsidP="00544822" w:rsidRDefault="00544822">
      <w:pPr>
        <w:pStyle w:val="scnoncodifiedsection"/>
      </w:pPr>
    </w:p>
    <w:p w:rsidR="00544822" w:rsidP="00544822" w:rsidRDefault="00544822">
      <w:pPr>
        <w:pStyle w:val="scnoncodifiedsection"/>
      </w:pPr>
      <w:r>
        <w:t>Ratified the 6</w:t>
      </w:r>
      <w:r>
        <w:rPr>
          <w:vertAlign w:val="superscript"/>
        </w:rPr>
        <w:t>th</w:t>
      </w:r>
      <w:r>
        <w:t xml:space="preserve"> day of May, 2025.</w:t>
      </w:r>
    </w:p>
    <w:p w:rsidR="00544822" w:rsidP="00544822" w:rsidRDefault="00544822">
      <w:pPr>
        <w:pStyle w:val="scactchamber"/>
        <w:widowControl/>
        <w:suppressLineNumbers w:val="0"/>
        <w:suppressAutoHyphens w:val="0"/>
        <w:jc w:val="both"/>
      </w:pPr>
    </w:p>
    <w:p w:rsidR="00544822" w:rsidP="00544822" w:rsidRDefault="00544822">
      <w:pPr>
        <w:pStyle w:val="scactchamber"/>
        <w:widowControl/>
        <w:suppressLineNumbers w:val="0"/>
        <w:suppressAutoHyphens w:val="0"/>
        <w:jc w:val="both"/>
      </w:pPr>
      <w:r>
        <w:t>Approved the 8</w:t>
      </w:r>
      <w:r w:rsidRPr="003E33B9">
        <w:rPr>
          <w:vertAlign w:val="superscript"/>
        </w:rPr>
        <w:t>th</w:t>
      </w:r>
      <w:r>
        <w:t xml:space="preserve"> day of May, 2025. </w:t>
      </w:r>
    </w:p>
    <w:p w:rsidR="00544822" w:rsidP="00544822" w:rsidRDefault="00544822">
      <w:pPr>
        <w:pStyle w:val="scactchamber"/>
        <w:widowControl/>
        <w:suppressLineNumbers w:val="0"/>
        <w:suppressAutoHyphens w:val="0"/>
        <w:jc w:val="center"/>
      </w:pPr>
    </w:p>
    <w:p w:rsidR="00544822" w:rsidP="00544822" w:rsidRDefault="00544822">
      <w:pPr>
        <w:pStyle w:val="scactchamber"/>
        <w:widowControl/>
        <w:suppressLineNumbers w:val="0"/>
        <w:suppressAutoHyphens w:val="0"/>
        <w:jc w:val="center"/>
      </w:pPr>
      <w:r>
        <w:t>__________</w:t>
      </w:r>
    </w:p>
    <w:p w:rsidRPr="00F60DB2" w:rsidR="00DF7CD9" w:rsidP="00544822" w:rsidRDefault="00DF7CD9">
      <w:pPr>
        <w:widowControl w:val="0"/>
        <w:spacing w:after="0"/>
      </w:pPr>
    </w:p>
    <w:sectPr w:rsidRPr="00F60DB2" w:rsidR="00DF7CD9" w:rsidSect="00544822">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CD9" w:rsidRPr="00DF7CD9" w:rsidRDefault="00DF7CD9" w:rsidP="00DF7CD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CD9" w:rsidRDefault="00DF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76"/>
    <w:docVar w:name="dvBillNumberPrefix" w:val="S"/>
    <w:docVar w:name="dvOriginalBody" w:val="Senate"/>
  </w:docVars>
  <w:rsids>
    <w:rsidRoot w:val="005B7817"/>
    <w:rsid w:val="000029A0"/>
    <w:rsid w:val="00002E0E"/>
    <w:rsid w:val="00011182"/>
    <w:rsid w:val="00011DC4"/>
    <w:rsid w:val="00012912"/>
    <w:rsid w:val="00012CE1"/>
    <w:rsid w:val="0001674F"/>
    <w:rsid w:val="00016D20"/>
    <w:rsid w:val="00017FB0"/>
    <w:rsid w:val="000203D3"/>
    <w:rsid w:val="00020B5D"/>
    <w:rsid w:val="00030409"/>
    <w:rsid w:val="00031E9A"/>
    <w:rsid w:val="00032AC5"/>
    <w:rsid w:val="00037F04"/>
    <w:rsid w:val="00044B84"/>
    <w:rsid w:val="000479D0"/>
    <w:rsid w:val="00062684"/>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46D9F"/>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5E9"/>
    <w:rsid w:val="002038AA"/>
    <w:rsid w:val="0020505D"/>
    <w:rsid w:val="0021166F"/>
    <w:rsid w:val="0021248D"/>
    <w:rsid w:val="002125DF"/>
    <w:rsid w:val="00233975"/>
    <w:rsid w:val="00236D73"/>
    <w:rsid w:val="00240649"/>
    <w:rsid w:val="002568C4"/>
    <w:rsid w:val="00257F60"/>
    <w:rsid w:val="002625EA"/>
    <w:rsid w:val="00270F7C"/>
    <w:rsid w:val="00273A35"/>
    <w:rsid w:val="00276AED"/>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4263F"/>
    <w:rsid w:val="00354F64"/>
    <w:rsid w:val="00361563"/>
    <w:rsid w:val="003775E6"/>
    <w:rsid w:val="00380365"/>
    <w:rsid w:val="00381998"/>
    <w:rsid w:val="00395639"/>
    <w:rsid w:val="003B59FF"/>
    <w:rsid w:val="003B7E81"/>
    <w:rsid w:val="003D1181"/>
    <w:rsid w:val="003D4A3C"/>
    <w:rsid w:val="003D4CCF"/>
    <w:rsid w:val="003D657E"/>
    <w:rsid w:val="003E2110"/>
    <w:rsid w:val="003E5452"/>
    <w:rsid w:val="003E5F24"/>
    <w:rsid w:val="003E7165"/>
    <w:rsid w:val="003F5C07"/>
    <w:rsid w:val="00410511"/>
    <w:rsid w:val="00412F9C"/>
    <w:rsid w:val="00420557"/>
    <w:rsid w:val="0044206B"/>
    <w:rsid w:val="0044669B"/>
    <w:rsid w:val="0045022B"/>
    <w:rsid w:val="004539B5"/>
    <w:rsid w:val="004557C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C6ADF"/>
    <w:rsid w:val="004C70E7"/>
    <w:rsid w:val="004D1442"/>
    <w:rsid w:val="004D3DCB"/>
    <w:rsid w:val="004F0090"/>
    <w:rsid w:val="004F172C"/>
    <w:rsid w:val="005002ED"/>
    <w:rsid w:val="00500DBC"/>
    <w:rsid w:val="005102BE"/>
    <w:rsid w:val="00517044"/>
    <w:rsid w:val="00523F7F"/>
    <w:rsid w:val="00524D54"/>
    <w:rsid w:val="00544822"/>
    <w:rsid w:val="00544906"/>
    <w:rsid w:val="0054531B"/>
    <w:rsid w:val="00546C24"/>
    <w:rsid w:val="005476FF"/>
    <w:rsid w:val="005516F6"/>
    <w:rsid w:val="00552EA3"/>
    <w:rsid w:val="00571BA3"/>
    <w:rsid w:val="005801DD"/>
    <w:rsid w:val="00583971"/>
    <w:rsid w:val="00592A40"/>
    <w:rsid w:val="0059522F"/>
    <w:rsid w:val="005A5377"/>
    <w:rsid w:val="005B7817"/>
    <w:rsid w:val="005C23D7"/>
    <w:rsid w:val="005C295E"/>
    <w:rsid w:val="005C40EB"/>
    <w:rsid w:val="005D3013"/>
    <w:rsid w:val="005D73FC"/>
    <w:rsid w:val="005E2B9C"/>
    <w:rsid w:val="005E3332"/>
    <w:rsid w:val="005F76B0"/>
    <w:rsid w:val="005F7745"/>
    <w:rsid w:val="00600AD0"/>
    <w:rsid w:val="00604429"/>
    <w:rsid w:val="006067B0"/>
    <w:rsid w:val="00606A8B"/>
    <w:rsid w:val="00611EBA"/>
    <w:rsid w:val="00614921"/>
    <w:rsid w:val="00623BEA"/>
    <w:rsid w:val="006250DF"/>
    <w:rsid w:val="00625817"/>
    <w:rsid w:val="00630BBE"/>
    <w:rsid w:val="00640C87"/>
    <w:rsid w:val="006454BB"/>
    <w:rsid w:val="00651C89"/>
    <w:rsid w:val="006542E4"/>
    <w:rsid w:val="00656284"/>
    <w:rsid w:val="00657CF4"/>
    <w:rsid w:val="00663B8D"/>
    <w:rsid w:val="006700F0"/>
    <w:rsid w:val="00671F37"/>
    <w:rsid w:val="0067345B"/>
    <w:rsid w:val="00685035"/>
    <w:rsid w:val="00685770"/>
    <w:rsid w:val="00697C1C"/>
    <w:rsid w:val="006A0861"/>
    <w:rsid w:val="006A395F"/>
    <w:rsid w:val="006A65E2"/>
    <w:rsid w:val="006B7005"/>
    <w:rsid w:val="006C099D"/>
    <w:rsid w:val="006C7E01"/>
    <w:rsid w:val="006D65B3"/>
    <w:rsid w:val="006E0935"/>
    <w:rsid w:val="006E353F"/>
    <w:rsid w:val="006E35AB"/>
    <w:rsid w:val="006F1A24"/>
    <w:rsid w:val="006F3399"/>
    <w:rsid w:val="007038A9"/>
    <w:rsid w:val="00704345"/>
    <w:rsid w:val="00722155"/>
    <w:rsid w:val="00731EA4"/>
    <w:rsid w:val="0073210F"/>
    <w:rsid w:val="0073499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506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10C"/>
    <w:rsid w:val="008E57CE"/>
    <w:rsid w:val="008E61A1"/>
    <w:rsid w:val="008F48AC"/>
    <w:rsid w:val="009034C3"/>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5784A"/>
    <w:rsid w:val="00960021"/>
    <w:rsid w:val="00971772"/>
    <w:rsid w:val="0097765A"/>
    <w:rsid w:val="00982484"/>
    <w:rsid w:val="0098366F"/>
    <w:rsid w:val="00983A03"/>
    <w:rsid w:val="00986063"/>
    <w:rsid w:val="00991F67"/>
    <w:rsid w:val="00992876"/>
    <w:rsid w:val="00994D1A"/>
    <w:rsid w:val="009A0219"/>
    <w:rsid w:val="009A0DCE"/>
    <w:rsid w:val="009A22CD"/>
    <w:rsid w:val="009B35FD"/>
    <w:rsid w:val="009B3C97"/>
    <w:rsid w:val="009B6815"/>
    <w:rsid w:val="009C01CA"/>
    <w:rsid w:val="009C144B"/>
    <w:rsid w:val="009C6FD3"/>
    <w:rsid w:val="009D2967"/>
    <w:rsid w:val="009D3C2B"/>
    <w:rsid w:val="009E0F93"/>
    <w:rsid w:val="009E20E6"/>
    <w:rsid w:val="009E3831"/>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83EA9"/>
    <w:rsid w:val="00A97523"/>
    <w:rsid w:val="00AB5948"/>
    <w:rsid w:val="00AB73BF"/>
    <w:rsid w:val="00AD3E3D"/>
    <w:rsid w:val="00AE36EC"/>
    <w:rsid w:val="00AE7129"/>
    <w:rsid w:val="00AF1688"/>
    <w:rsid w:val="00AF2DDF"/>
    <w:rsid w:val="00AF46E6"/>
    <w:rsid w:val="00AF5139"/>
    <w:rsid w:val="00B05A74"/>
    <w:rsid w:val="00B2797B"/>
    <w:rsid w:val="00B32B4D"/>
    <w:rsid w:val="00B4137E"/>
    <w:rsid w:val="00B53052"/>
    <w:rsid w:val="00B637AA"/>
    <w:rsid w:val="00B64D65"/>
    <w:rsid w:val="00B668CF"/>
    <w:rsid w:val="00B66E3B"/>
    <w:rsid w:val="00B7592C"/>
    <w:rsid w:val="00B8071E"/>
    <w:rsid w:val="00B809D3"/>
    <w:rsid w:val="00B84B66"/>
    <w:rsid w:val="00B85475"/>
    <w:rsid w:val="00B9090A"/>
    <w:rsid w:val="00B92196"/>
    <w:rsid w:val="00B9228D"/>
    <w:rsid w:val="00BA457D"/>
    <w:rsid w:val="00BB1918"/>
    <w:rsid w:val="00BB6A9E"/>
    <w:rsid w:val="00BC556C"/>
    <w:rsid w:val="00BD348C"/>
    <w:rsid w:val="00BD4684"/>
    <w:rsid w:val="00BD71B4"/>
    <w:rsid w:val="00BD7CF7"/>
    <w:rsid w:val="00BE08A7"/>
    <w:rsid w:val="00BE4391"/>
    <w:rsid w:val="00BF3E48"/>
    <w:rsid w:val="00C16288"/>
    <w:rsid w:val="00C166EC"/>
    <w:rsid w:val="00C17D1D"/>
    <w:rsid w:val="00C369DA"/>
    <w:rsid w:val="00C36B7D"/>
    <w:rsid w:val="00C45923"/>
    <w:rsid w:val="00C5312C"/>
    <w:rsid w:val="00C543E7"/>
    <w:rsid w:val="00C606FB"/>
    <w:rsid w:val="00C61994"/>
    <w:rsid w:val="00C61D71"/>
    <w:rsid w:val="00C70225"/>
    <w:rsid w:val="00C72198"/>
    <w:rsid w:val="00C73C7D"/>
    <w:rsid w:val="00C75005"/>
    <w:rsid w:val="00C94063"/>
    <w:rsid w:val="00C94173"/>
    <w:rsid w:val="00C94685"/>
    <w:rsid w:val="00C970DF"/>
    <w:rsid w:val="00CA0987"/>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1CA3"/>
    <w:rsid w:val="00D56E3F"/>
    <w:rsid w:val="00D574E4"/>
    <w:rsid w:val="00D57969"/>
    <w:rsid w:val="00D62E42"/>
    <w:rsid w:val="00D748B8"/>
    <w:rsid w:val="00D772FB"/>
    <w:rsid w:val="00D81150"/>
    <w:rsid w:val="00D94BC8"/>
    <w:rsid w:val="00D955F4"/>
    <w:rsid w:val="00DA1AA0"/>
    <w:rsid w:val="00DB4FA1"/>
    <w:rsid w:val="00DD73AE"/>
    <w:rsid w:val="00DE2D0B"/>
    <w:rsid w:val="00DE4A25"/>
    <w:rsid w:val="00DE4BEE"/>
    <w:rsid w:val="00DE5B3D"/>
    <w:rsid w:val="00DE7112"/>
    <w:rsid w:val="00DF19BE"/>
    <w:rsid w:val="00DF4A61"/>
    <w:rsid w:val="00DF7CD9"/>
    <w:rsid w:val="00DF7D4E"/>
    <w:rsid w:val="00E013FE"/>
    <w:rsid w:val="00E042E2"/>
    <w:rsid w:val="00E103FD"/>
    <w:rsid w:val="00E164B7"/>
    <w:rsid w:val="00E24D9A"/>
    <w:rsid w:val="00E27A11"/>
    <w:rsid w:val="00E30497"/>
    <w:rsid w:val="00E33BF4"/>
    <w:rsid w:val="00E358A2"/>
    <w:rsid w:val="00E35C9A"/>
    <w:rsid w:val="00E3771B"/>
    <w:rsid w:val="00E40979"/>
    <w:rsid w:val="00E40E00"/>
    <w:rsid w:val="00E43F26"/>
    <w:rsid w:val="00E52917"/>
    <w:rsid w:val="00E56C4E"/>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C6BEF"/>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CB4"/>
    <w:rsid w:val="00F44D36"/>
    <w:rsid w:val="00F46262"/>
    <w:rsid w:val="00F4795D"/>
    <w:rsid w:val="00F525CD"/>
    <w:rsid w:val="00F5286C"/>
    <w:rsid w:val="00F52E12"/>
    <w:rsid w:val="00F60DB2"/>
    <w:rsid w:val="00F62570"/>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F7C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F5C0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F5C0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F5C0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F5C0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F5C0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F5C0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F5C0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F5C0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F5C0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F5C0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F5C07"/>
    <w:rPr>
      <w:noProof/>
    </w:rPr>
  </w:style>
  <w:style w:type="character" w:customStyle="1" w:styleId="sclocalcheck">
    <w:name w:val="sc_local_check"/>
    <w:uiPriority w:val="1"/>
    <w:qFormat/>
    <w:rsid w:val="003F5C07"/>
    <w:rPr>
      <w:noProof/>
    </w:rPr>
  </w:style>
  <w:style w:type="character" w:customStyle="1" w:styleId="sctempcheck">
    <w:name w:val="sc_temp_check"/>
    <w:uiPriority w:val="1"/>
    <w:qFormat/>
    <w:rsid w:val="003F5C07"/>
    <w:rPr>
      <w:noProof/>
    </w:rPr>
  </w:style>
  <w:style w:type="character" w:customStyle="1" w:styleId="Heading1Char">
    <w:name w:val="Heading 1 Char"/>
    <w:basedOn w:val="DefaultParagraphFont"/>
    <w:link w:val="Heading1"/>
    <w:uiPriority w:val="9"/>
    <w:rsid w:val="00DF7CD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128.docx" TargetMode="External" Id="rId13" /><Relationship Type="http://schemas.openxmlformats.org/officeDocument/2006/relationships/hyperlink" Target="file:///h:\hj\20250306.docx" TargetMode="External" Id="rId18" /><Relationship Type="http://schemas.openxmlformats.org/officeDocument/2006/relationships/hyperlink" Target="https://www.scstatehouse.gov/sess126_2025-2026/prever/276_20250128.docx" TargetMode="External" Id="rId26" /><Relationship Type="http://schemas.openxmlformats.org/officeDocument/2006/relationships/customXml" Target="../customXml/item3.xml" Id="rId3" /><Relationship Type="http://schemas.openxmlformats.org/officeDocument/2006/relationships/hyperlink" Target="file:///h:\hj\20250424.docx" TargetMode="External" Id="rId21" /><Relationship Type="http://schemas.openxmlformats.org/officeDocument/2006/relationships/styles" Target="styles.xml" Id="rId7" /><Relationship Type="http://schemas.openxmlformats.org/officeDocument/2006/relationships/hyperlink" Target="file:///h:\sj\20250128.docx" TargetMode="External" Id="rId12" /><Relationship Type="http://schemas.openxmlformats.org/officeDocument/2006/relationships/hyperlink" Target="file:///h:\sj\20250305.docx" TargetMode="External" Id="rId17" /><Relationship Type="http://schemas.openxmlformats.org/officeDocument/2006/relationships/hyperlink" Target="https://www.scstatehouse.gov/billsearch.php?billnumbers=276&amp;session=126&amp;summary=B"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sj\20250304.docx" TargetMode="External" Id="rId16" /><Relationship Type="http://schemas.openxmlformats.org/officeDocument/2006/relationships/hyperlink" Target="file:///h:\hj\20250423.docx" TargetMode="External" Id="rId20" /><Relationship Type="http://schemas.openxmlformats.org/officeDocument/2006/relationships/hyperlink" Target="https://www.scstatehouse.gov/sess126_2025-2026/prever/276_20250423.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50425.docx"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hyperlink" Target="file:///h:\sj\20250304.docx" TargetMode="External" Id="rId15" /><Relationship Type="http://schemas.openxmlformats.org/officeDocument/2006/relationships/hyperlink" Target="file:///h:\hj\20250424.docx" TargetMode="External" Id="rId23" /><Relationship Type="http://schemas.openxmlformats.org/officeDocument/2006/relationships/hyperlink" Target="https://www.scstatehouse.gov/sess126_2025-2026/prever/276_20250305.docx" TargetMode="External" Id="rId28" /><Relationship Type="http://schemas.openxmlformats.org/officeDocument/2006/relationships/footnotes" Target="footnotes.xml" Id="rId10" /><Relationship Type="http://schemas.openxmlformats.org/officeDocument/2006/relationships/hyperlink" Target="file:///h:\hj\20250306.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226.docx" TargetMode="External" Id="rId14" /><Relationship Type="http://schemas.openxmlformats.org/officeDocument/2006/relationships/hyperlink" Target="file:///h:\hj\20250424.docx" TargetMode="External" Id="rId22" /><Relationship Type="http://schemas.openxmlformats.org/officeDocument/2006/relationships/hyperlink" Target="https://www.scstatehouse.gov/sess126_2025-2026/prever/276_20250226.docx" TargetMode="External" Id="rId27" /><Relationship Type="http://schemas.openxmlformats.org/officeDocument/2006/relationships/footer" Target="footer1.xml" Id="rId30" /><Relationship Type="http://schemas.openxmlformats.org/officeDocument/2006/relationships/hyperlink" Target="https://www.scstatehouse.gov/billsearch.php?billnumbers=276&amp;session=126&amp;summary=B" TargetMode="External" Id="Rb7516ff54f254c6a" /><Relationship Type="http://schemas.openxmlformats.org/officeDocument/2006/relationships/hyperlink" Target="https://www.scstatehouse.gov/sess126_2025-2026/prever/276_20250128.docx" TargetMode="External" Id="Rbbac22cd49e44250" /><Relationship Type="http://schemas.openxmlformats.org/officeDocument/2006/relationships/hyperlink" Target="https://www.scstatehouse.gov/sess126_2025-2026/prever/276_20250226.docx" TargetMode="External" Id="R35dac0fa28124e30" /><Relationship Type="http://schemas.openxmlformats.org/officeDocument/2006/relationships/hyperlink" Target="https://www.scstatehouse.gov/sess126_2025-2026/prever/276_20250305.docx" TargetMode="External" Id="Ra667db9b01b14c06" /><Relationship Type="http://schemas.openxmlformats.org/officeDocument/2006/relationships/hyperlink" Target="https://www.scstatehouse.gov/sess126_2025-2026/prever/276_20250423.docx" TargetMode="External" Id="Rac5298cd65cf4432" /><Relationship Type="http://schemas.openxmlformats.org/officeDocument/2006/relationships/hyperlink" Target="h:\sj\20250128.docx" TargetMode="External" Id="R565796996769453a" /><Relationship Type="http://schemas.openxmlformats.org/officeDocument/2006/relationships/hyperlink" Target="h:\sj\20250128.docx" TargetMode="External" Id="Rc431eaa261774452" /><Relationship Type="http://schemas.openxmlformats.org/officeDocument/2006/relationships/hyperlink" Target="h:\sj\20250226.docx" TargetMode="External" Id="R70846c6037fc4981" /><Relationship Type="http://schemas.openxmlformats.org/officeDocument/2006/relationships/hyperlink" Target="h:\sj\20250304.docx" TargetMode="External" Id="R9e3d0d1055c140ed" /><Relationship Type="http://schemas.openxmlformats.org/officeDocument/2006/relationships/hyperlink" Target="h:\sj\20250304.docx" TargetMode="External" Id="Rf66ec8e1ec044ba2" /><Relationship Type="http://schemas.openxmlformats.org/officeDocument/2006/relationships/hyperlink" Target="h:\sj\20250305.docx" TargetMode="External" Id="Re0d966f335c94b87" /><Relationship Type="http://schemas.openxmlformats.org/officeDocument/2006/relationships/hyperlink" Target="h:\hj\20250306.docx" TargetMode="External" Id="R20cb75f6b27948e2" /><Relationship Type="http://schemas.openxmlformats.org/officeDocument/2006/relationships/hyperlink" Target="h:\hj\20250306.docx" TargetMode="External" Id="R93ef80b0d07a4228" /><Relationship Type="http://schemas.openxmlformats.org/officeDocument/2006/relationships/hyperlink" Target="h:\hj\20250423.docx" TargetMode="External" Id="Rf3d7b5f5bee0409f" /><Relationship Type="http://schemas.openxmlformats.org/officeDocument/2006/relationships/hyperlink" Target="h:\hj\20250424.docx" TargetMode="External" Id="R11ce9c30684f4ccc" /><Relationship Type="http://schemas.openxmlformats.org/officeDocument/2006/relationships/hyperlink" Target="h:\hj\20250424.docx" TargetMode="External" Id="R7274ac14733f493e" /><Relationship Type="http://schemas.openxmlformats.org/officeDocument/2006/relationships/hyperlink" Target="h:\hj\20250424.docx" TargetMode="External" Id="R27a425c2a6774e6c" /><Relationship Type="http://schemas.openxmlformats.org/officeDocument/2006/relationships/hyperlink" Target="h:\hj\20250425.docx" TargetMode="External" Id="R10006169a5134383" /><Relationship Type="http://schemas.openxmlformats.org/officeDocument/2006/relationships/hyperlink" Target="https://www.scstatehouse.gov/billsearch.php?billnumbers=276&amp;session=126&amp;summary=B" TargetMode="External" Id="Rc133fa344d8c4888" /><Relationship Type="http://schemas.openxmlformats.org/officeDocument/2006/relationships/hyperlink" Target="https://www.scstatehouse.gov/sess126_2025-2026/prever/276_20250128.docx" TargetMode="External" Id="R564bfbad18ee491b" /><Relationship Type="http://schemas.openxmlformats.org/officeDocument/2006/relationships/hyperlink" Target="https://www.scstatehouse.gov/sess126_2025-2026/prever/276_20250226.docx" TargetMode="External" Id="Rab8c929e5a954aab" /><Relationship Type="http://schemas.openxmlformats.org/officeDocument/2006/relationships/hyperlink" Target="https://www.scstatehouse.gov/sess126_2025-2026/prever/276_20250305.docx" TargetMode="External" Id="Rfe52d160adba4307" /><Relationship Type="http://schemas.openxmlformats.org/officeDocument/2006/relationships/hyperlink" Target="https://www.scstatehouse.gov/sess126_2025-2026/prever/276_20250423.docx" TargetMode="External" Id="R541a9a422f4941b4" /><Relationship Type="http://schemas.openxmlformats.org/officeDocument/2006/relationships/hyperlink" Target="h:\sj\20250128.docx" TargetMode="External" Id="R17f45497edc441de" /><Relationship Type="http://schemas.openxmlformats.org/officeDocument/2006/relationships/hyperlink" Target="h:\sj\20250128.docx" TargetMode="External" Id="R2f267fe0fb1d4a05" /><Relationship Type="http://schemas.openxmlformats.org/officeDocument/2006/relationships/hyperlink" Target="h:\sj\20250226.docx" TargetMode="External" Id="Rdd6453c0d5144605" /><Relationship Type="http://schemas.openxmlformats.org/officeDocument/2006/relationships/hyperlink" Target="h:\sj\20250304.docx" TargetMode="External" Id="R925d9d404c754848" /><Relationship Type="http://schemas.openxmlformats.org/officeDocument/2006/relationships/hyperlink" Target="h:\sj\20250304.docx" TargetMode="External" Id="R679bc61e9aa2473c" /><Relationship Type="http://schemas.openxmlformats.org/officeDocument/2006/relationships/hyperlink" Target="h:\sj\20250305.docx" TargetMode="External" Id="Re0c3255159164060" /><Relationship Type="http://schemas.openxmlformats.org/officeDocument/2006/relationships/hyperlink" Target="h:\hj\20250306.docx" TargetMode="External" Id="R8758ecdb5e894213" /><Relationship Type="http://schemas.openxmlformats.org/officeDocument/2006/relationships/hyperlink" Target="h:\hj\20250306.docx" TargetMode="External" Id="Re75919b587054b2c" /><Relationship Type="http://schemas.openxmlformats.org/officeDocument/2006/relationships/hyperlink" Target="h:\hj\20250423.docx" TargetMode="External" Id="R6a0ae48220254d36" /><Relationship Type="http://schemas.openxmlformats.org/officeDocument/2006/relationships/hyperlink" Target="h:\hj\20250424.docx" TargetMode="External" Id="Rfeb9559c16914531" /><Relationship Type="http://schemas.openxmlformats.org/officeDocument/2006/relationships/hyperlink" Target="h:\hj\20250424.docx" TargetMode="External" Id="R16869e40f33349c7" /><Relationship Type="http://schemas.openxmlformats.org/officeDocument/2006/relationships/hyperlink" Target="h:\hj\20250424.docx" TargetMode="External" Id="R930e0d7d366e4290" /><Relationship Type="http://schemas.openxmlformats.org/officeDocument/2006/relationships/hyperlink" Target="h:\hj\20250425.docx" TargetMode="External" Id="Rfd32520e531b47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ID>cdac3737-29cd-47a7-a2c0-87d984a4fdd8</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2025-04-25T10:33:37.694862-04:00</T_BILL_DT_VERSION>
  <T_BILL_N_SESSION>126</T_BILL_N_SESSION>
  <T_BILL_N_YEAR>2025</T_BILL_N_YEAR>
  <T_BILL_REQUEST_REQUEST>ce67958d-7a77-469b-85c0-cc1a1877d2b4</T_BILL_REQUEST_REQUEST>
  <T_BILL_R_ORIGINALBILL>f6ddd906-12b9-4fa5-aead-24d19d07610d</T_BILL_R_ORIGINALBILL>
  <T_BILL_R_ORIGINALDRAFT>49e4f05b-5040-4537-baef-40b997a4b18f</T_BILL_R_ORIGINALDRAFT>
  <T_BILL_SPONSOR_SPONSOR>ce54deff-1d0b-49b3-80dd-506364e5fcdd</T_BILL_SPONSOR_SPONSOR>
  <T_BILL_T_BILLNAME>[...]</T_BILL_T_BILLNAME>
  <T_BILL_T_BILLNUMBER>276</T_BILL_T_BILLNUMBER>
  <T_BILL_T_BILLTITLE>TO AMEND THE SOUTH CAROLINA CODE OF LAWS BY AMENDING SECTIONS 63‑11‑400, 63‑11‑410, AND 63‑11‑420, ALL RELATING TO THE SOUTH CAROLINA CHILDREN’S ADVOCACY MEDICAL RESPONSE SYSTEM ACT, SO AS TO RENAME THE ACT THE SOUTH CAROLINA CHILD ABUSE AND NEGLECT NETWORK AND TO MAKE CONFORMING CHANGES.</T_BILL_T_BILLTITLE>
  <T_BILL_T_CHAMBER>senate</T_BILL_T_CHAMBER>
  <T_BILL_T_FILENAME>
  </T_BILL_T_FILENAME>
  <T_BILL_T_LEGTYPE>bill_statewide</T_BILL_T_LEGTYPE>
  <T_BILL_T_RATNUMBERSTRING>SNone</T_BILL_T_RATNUMBERSTRING>
  <T_BILL_T_SECTIONS>[{"SectionUUID":"be3cc510-0817-4132-8dd0-461a95456abd","SectionName":"code_section","SectionNumber":1,"SectionType":"code_section","CodeSections":[{"CodeSectionBookmarkName":"cs_T63C11N400_3db355a26","IsConstitutionSection":false,"Identity":"63-11-400","IsNew":false,"SubSections":[],"TitleRelatedTo":"the South Carolina Children's Advocacy Medical Response System Act","TitleSoAsTo":"rename the Act the South Carolina Child Abuse and Neglect Network","Deleted":false},{"CodeSectionBookmarkName":"cs_T63C11N410_a09806323","IsConstitutionSection":false,"Identity":"63-11-410","IsNew":false,"SubSections":[],"TitleRelatedTo":"the South Carolina Children's Advocacy Medical Response System","TitleSoAsTo":"make conforming changes","Deleted":false},{"CodeSectionBookmarkName":"cs_T63C11N420_dac1b9a8d","IsConstitutionSection":false,"Identity":"63-11-420","IsNew":false,"SubSections":[{"Level":1,"Identity":"T63C11N420S1","SubSectionBookmarkName":"ss_T63C11N420S1_lv1_f4e0d713f","IsNewSubSection":false,"SubSectionReplacement":""},{"Level":1,"Identity":"T63C11N420S2","SubSectionBookmarkName":"ss_T63C11N420S2_lv1_b4569146e","IsNewSubSection":false,"SubSectionReplacement":""},{"Level":1,"Identity":"T63C11N420S3","SubSectionBookmarkName":"ss_T63C11N420S3_lv1_8150cfc20","IsNewSubSection":false,"SubSectionReplacement":""},{"Level":1,"Identity":"T63C11N420S4","SubSectionBookmarkName":"ss_T63C11N420S4_lv1_d0b243ca1","IsNewSubSection":false,"SubSectionReplacement":""},{"Level":1,"Identity":"T63C11N420S5","SubSectionBookmarkName":"ss_T63C11N420S5_lv1_0d6e54696","IsNewSubSection":false,"SubSectionReplacement":""}],"TitleRelatedTo":"Definitions","TitleSoAsTo":"make conforming changes","Deleted":false}],"TitleText":"","DisableControls":true,"Deleted":false,"RepealItems":[],"SectionBookmarkName":"bs_num_1_1cd5c75e3"},{"SectionUUID":"8f03ca95-8faa-4d43-a9c2-8afc498075bd","SectionName":"standard_eff_date_section","SectionNumber":2,"SectionType":"drafting_clause","CodeSections":[],"TitleText":"","DisableControls":false,"Deleted":false,"RepealItems":[],"SectionBookmarkName":"bs_num_2_lastsection"}]</T_BILL_T_SECTIONS>
  <T_BILL_T_SUBJECT>Child Welfare</T_BILL_T_SUBJECT>
  <T_BILL_UR_DRAFTER>virginiaravenel@scstatehouse.gov</T_BILL_UR_DRAFTER>
  <T_BILL_UR_DRAFTINGASSISTANT>katierogers@scstatehouse.gov</T_BILL_UR_DRAFTINGASSISTANT>
</lwb360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755</Words>
  <Characters>3756</Characters>
  <Application>Microsoft Office Word</Application>
  <DocSecurity>0</DocSecurity>
  <Lines>417</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276: SC Child Abuse and Neglect Network - South Carolina Legislature Online</dc:title>
  <dc:subject/>
  <dc:creator>Sean Ryan</dc:creator>
  <cp:keywords/>
  <dc:description/>
  <cp:lastModifiedBy>Danny Crook</cp:lastModifiedBy>
  <cp:revision>2</cp:revision>
  <cp:lastPrinted>2025-04-25T15:16:00Z</cp:lastPrinted>
  <dcterms:created xsi:type="dcterms:W3CDTF">2025-06-02T14:59:00Z</dcterms:created>
  <dcterms:modified xsi:type="dcterms:W3CDTF">2025-06-02T14:59:00Z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