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Mitchell, Pedalino, Taylor, Grant, Atkinson, King and Weeks</w:t>
      </w:r>
    </w:p>
    <w:p>
      <w:pPr>
        <w:widowControl w:val="false"/>
        <w:spacing w:after="0"/>
        <w:jc w:val="left"/>
      </w:pPr>
      <w:r>
        <w:rPr>
          <w:rFonts w:ascii="Times New Roman"/>
          <w:sz w:val="22"/>
        </w:rPr>
        <w:t xml:space="preserve">Document Path: LC-0021VR25.docx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13,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Status Offenses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3943f5a06e44d0d">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dd94b925d264dc5">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Judiciary</w:t>
      </w:r>
      <w:r>
        <w:t xml:space="preserve"> (</w:t>
      </w:r>
      <w:hyperlink w:history="true" r:id="R8b206e3353d54750">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Atkinson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King, Weeks
 </w:t>
      </w:r>
    </w:p>
    <w:p>
      <w:pPr>
        <w:widowControl w:val="false"/>
        <w:tabs>
          <w:tab w:val="right" w:pos="1008"/>
          <w:tab w:val="left" w:pos="1152"/>
          <w:tab w:val="left" w:pos="1872"/>
          <w:tab w:val="left" w:pos="9187"/>
        </w:tabs>
        <w:spacing w:after="0"/>
        <w:ind w:left="2088" w:hanging="2088"/>
      </w:pPr>
      <w:r>
        <w:tab/>
        <w:t>2/12/2025</w:t>
      </w:r>
      <w:r>
        <w:tab/>
        <w:t>House</w:t>
      </w:r>
      <w:r>
        <w:tab/>
        <w:t xml:space="preserve">Read second time</w:t>
      </w:r>
      <w:r>
        <w:t xml:space="preserve"> (</w:t>
      </w:r>
      <w:hyperlink w:history="true" r:id="Rf6dda36bd356473e">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2/12/2025</w:t>
      </w:r>
      <w:r>
        <w:tab/>
        <w:t>House</w:t>
      </w:r>
      <w:r>
        <w:tab/>
        <w:t xml:space="preserve">Roll call</w:t>
      </w:r>
      <w:r>
        <w:t xml:space="preserve"> Yeas-105  Nays-0</w:t>
      </w:r>
      <w:r>
        <w:t xml:space="preserve"> (</w:t>
      </w:r>
      <w:hyperlink w:history="true" r:id="Reb9dc42aba3d47d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Read third time and sent to Senate</w:t>
      </w:r>
      <w:r>
        <w:t xml:space="preserve"> (</w:t>
      </w:r>
      <w:hyperlink w:history="true" r:id="R32685dbf600e4725">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Introduced and read first time</w:t>
      </w:r>
      <w:r>
        <w:t xml:space="preserve"> (</w:t>
      </w:r>
      <w:hyperlink w:history="true" r:id="R41e50c7c8d284bb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Referred to Committee on</w:t>
      </w:r>
      <w:r>
        <w:rPr>
          <w:b/>
        </w:rPr>
        <w:t xml:space="preserve"> Judiciary</w:t>
      </w:r>
      <w:r>
        <w:t xml:space="preserve"> (</w:t>
      </w:r>
      <w:hyperlink w:history="true" r:id="R8a4994b84caa4cb9">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7de1a8d20d40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15d75b24814dfa">
        <w:r>
          <w:rPr>
            <w:rStyle w:val="Hyperlink"/>
            <w:u w:val="single"/>
          </w:rPr>
          <w:t>12/05/2024</w:t>
        </w:r>
      </w:hyperlink>
      <w:r>
        <w:t xml:space="preserve"/>
      </w:r>
    </w:p>
    <w:p>
      <w:pPr>
        <w:widowControl w:val="true"/>
        <w:spacing w:after="0"/>
        <w:jc w:val="left"/>
      </w:pPr>
      <w:r>
        <w:rPr>
          <w:rFonts w:ascii="Times New Roman"/>
          <w:sz w:val="22"/>
        </w:rPr>
        <w:t xml:space="preserve"/>
      </w:r>
      <w:hyperlink r:id="Rb2b6820ff905404c">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E6A41" w:rsidP="00DE6A41" w:rsidRDefault="00DE6A41" w14:paraId="4191C464" w14:textId="77777777">
      <w:pPr>
        <w:pStyle w:val="sccoversheetstricken"/>
      </w:pPr>
      <w:r w:rsidRPr="00B07BF4">
        <w:t>Indicates Matter Stricken</w:t>
      </w:r>
    </w:p>
    <w:p w:rsidRPr="00B07BF4" w:rsidR="00DE6A41" w:rsidP="00DE6A41" w:rsidRDefault="00DE6A41" w14:paraId="10281988" w14:textId="77777777">
      <w:pPr>
        <w:pStyle w:val="sccoversheetunderline"/>
      </w:pPr>
      <w:r w:rsidRPr="00B07BF4">
        <w:t>Indicates New Matter</w:t>
      </w:r>
    </w:p>
    <w:p w:rsidRPr="00B07BF4" w:rsidR="00DE6A41" w:rsidP="00DE6A41" w:rsidRDefault="00DE6A41" w14:paraId="6D682AC7" w14:textId="77777777">
      <w:pPr>
        <w:pStyle w:val="sccoversheetemptyline"/>
      </w:pPr>
    </w:p>
    <w:sdt>
      <w:sdtPr>
        <w:alias w:val="status"/>
        <w:tag w:val="status"/>
        <w:id w:val="854397200"/>
        <w:placeholder>
          <w:docPart w:val="81AB3D4C7D324EC2AC6457314F243690"/>
        </w:placeholder>
      </w:sdtPr>
      <w:sdtEndPr/>
      <w:sdtContent>
        <w:p w:rsidRPr="00B07BF4" w:rsidR="00DE6A41" w:rsidP="00DE6A41" w:rsidRDefault="00DE6A41" w14:paraId="503E1339" w14:textId="31EF7F1E">
          <w:pPr>
            <w:pStyle w:val="sccoversheetstatus"/>
          </w:pPr>
          <w:r>
            <w:t>Committee Report</w:t>
          </w:r>
        </w:p>
      </w:sdtContent>
    </w:sdt>
    <w:sdt>
      <w:sdtPr>
        <w:alias w:val="printed1"/>
        <w:tag w:val="printed1"/>
        <w:id w:val="-1779714481"/>
        <w:placeholder>
          <w:docPart w:val="81AB3D4C7D324EC2AC6457314F243690"/>
        </w:placeholder>
        <w:text/>
      </w:sdtPr>
      <w:sdtEndPr/>
      <w:sdtContent>
        <w:p w:rsidR="00DE6A41" w:rsidP="00DE6A41" w:rsidRDefault="00DE6A41" w14:paraId="78744027" w14:textId="7FB1CAB1">
          <w:pPr>
            <w:pStyle w:val="sccoversheetinfo"/>
          </w:pPr>
          <w:r>
            <w:t>February 6, 2025</w:t>
          </w:r>
        </w:p>
      </w:sdtContent>
    </w:sdt>
    <w:p w:rsidR="00DE6A41" w:rsidP="00DE6A41" w:rsidRDefault="00DE6A41" w14:paraId="1ECE1F31" w14:textId="77777777">
      <w:pPr>
        <w:pStyle w:val="sccoversheetinfo"/>
      </w:pPr>
    </w:p>
    <w:sdt>
      <w:sdtPr>
        <w:alias w:val="billnumber"/>
        <w:tag w:val="billnumber"/>
        <w:id w:val="-897512070"/>
        <w:placeholder>
          <w:docPart w:val="81AB3D4C7D324EC2AC6457314F243690"/>
        </w:placeholder>
        <w:text/>
      </w:sdtPr>
      <w:sdtEndPr/>
      <w:sdtContent>
        <w:p w:rsidRPr="00B07BF4" w:rsidR="00DE6A41" w:rsidP="00DE6A41" w:rsidRDefault="00DE6A41" w14:paraId="648F5A90" w14:textId="623EBAFA">
          <w:pPr>
            <w:pStyle w:val="sccoversheetbillno"/>
          </w:pPr>
          <w:r>
            <w:t>H. 3020</w:t>
          </w:r>
        </w:p>
      </w:sdtContent>
    </w:sdt>
    <w:p w:rsidR="00DE6A41" w:rsidP="00DE6A41" w:rsidRDefault="00DE6A41" w14:paraId="6A923641" w14:textId="77777777">
      <w:pPr>
        <w:pStyle w:val="sccoversheetsponsor6"/>
        <w:jc w:val="center"/>
      </w:pPr>
    </w:p>
    <w:p w:rsidRPr="00B07BF4" w:rsidR="00DE6A41" w:rsidP="00DE6A41" w:rsidRDefault="00DE6A41" w14:paraId="063843B1" w14:textId="3DFAA18D">
      <w:pPr>
        <w:pStyle w:val="sccoversheetsponsor6"/>
        <w:jc w:val="center"/>
      </w:pPr>
      <w:r w:rsidRPr="00B07BF4">
        <w:t xml:space="preserve">Introduced by </w:t>
      </w:r>
      <w:sdt>
        <w:sdtPr>
          <w:alias w:val="sponsortype"/>
          <w:tag w:val="sponsortype"/>
          <w:id w:val="1707217765"/>
          <w:placeholder>
            <w:docPart w:val="81AB3D4C7D324EC2AC6457314F243690"/>
          </w:placeholder>
          <w:text/>
        </w:sdtPr>
        <w:sdtEndPr/>
        <w:sdtContent>
          <w:r>
            <w:t>Reps.</w:t>
          </w:r>
        </w:sdtContent>
      </w:sdt>
      <w:r w:rsidRPr="00B07BF4">
        <w:t xml:space="preserve"> </w:t>
      </w:r>
      <w:sdt>
        <w:sdtPr>
          <w:alias w:val="sponsors"/>
          <w:tag w:val="sponsors"/>
          <w:id w:val="716862734"/>
          <w:placeholder>
            <w:docPart w:val="81AB3D4C7D324EC2AC6457314F243690"/>
          </w:placeholder>
          <w:text/>
        </w:sdtPr>
        <w:sdtEndPr/>
        <w:sdtContent>
          <w:r>
            <w:t>Rutherford, Mitchell, Pedalino, Taylor and Grant</w:t>
          </w:r>
        </w:sdtContent>
      </w:sdt>
      <w:r w:rsidRPr="00B07BF4">
        <w:t xml:space="preserve"> </w:t>
      </w:r>
    </w:p>
    <w:p w:rsidRPr="00B07BF4" w:rsidR="00DE6A41" w:rsidP="00DE6A41" w:rsidRDefault="00DE6A41" w14:paraId="37899C3E" w14:textId="77777777">
      <w:pPr>
        <w:pStyle w:val="sccoversheetsponsor6"/>
      </w:pPr>
    </w:p>
    <w:p w:rsidRPr="00B07BF4" w:rsidR="00DE6A41" w:rsidP="00DE6A41" w:rsidRDefault="0033583D" w14:paraId="353BC02E" w14:textId="2E48C891">
      <w:pPr>
        <w:pStyle w:val="sccoversheetinfo"/>
      </w:pPr>
      <w:sdt>
        <w:sdtPr>
          <w:alias w:val="typeinitial"/>
          <w:tag w:val="typeinitial"/>
          <w:id w:val="98301346"/>
          <w:placeholder>
            <w:docPart w:val="81AB3D4C7D324EC2AC6457314F243690"/>
          </w:placeholder>
          <w:text/>
        </w:sdtPr>
        <w:sdtEndPr/>
        <w:sdtContent>
          <w:r w:rsidR="00DE6A41">
            <w:t>S</w:t>
          </w:r>
        </w:sdtContent>
      </w:sdt>
      <w:r w:rsidRPr="00B07BF4" w:rsidR="00DE6A41">
        <w:t xml:space="preserve">. Printed </w:t>
      </w:r>
      <w:sdt>
        <w:sdtPr>
          <w:alias w:val="printed2"/>
          <w:tag w:val="printed2"/>
          <w:id w:val="-774643221"/>
          <w:placeholder>
            <w:docPart w:val="81AB3D4C7D324EC2AC6457314F243690"/>
          </w:placeholder>
          <w:text/>
        </w:sdtPr>
        <w:sdtEndPr/>
        <w:sdtContent>
          <w:r w:rsidR="00DE6A41">
            <w:t>2/6/25</w:t>
          </w:r>
        </w:sdtContent>
      </w:sdt>
      <w:r w:rsidRPr="00B07BF4" w:rsidR="00DE6A41">
        <w:t>--</w:t>
      </w:r>
      <w:sdt>
        <w:sdtPr>
          <w:alias w:val="residingchamber"/>
          <w:tag w:val="residingchamber"/>
          <w:id w:val="1651789982"/>
          <w:placeholder>
            <w:docPart w:val="81AB3D4C7D324EC2AC6457314F243690"/>
          </w:placeholder>
          <w:text/>
        </w:sdtPr>
        <w:sdtEndPr/>
        <w:sdtContent>
          <w:r w:rsidR="00DE6A41">
            <w:t>H</w:t>
          </w:r>
        </w:sdtContent>
      </w:sdt>
      <w:r w:rsidRPr="00B07BF4" w:rsidR="00DE6A41">
        <w:t>.</w:t>
      </w:r>
    </w:p>
    <w:p w:rsidRPr="00B07BF4" w:rsidR="00DE6A41" w:rsidP="00DE6A41" w:rsidRDefault="00DE6A41" w14:paraId="50486D64" w14:textId="61FCEC2C">
      <w:pPr>
        <w:pStyle w:val="sccoversheetreadfirst"/>
      </w:pPr>
      <w:r w:rsidRPr="00B07BF4">
        <w:t xml:space="preserve">Read the first time </w:t>
      </w:r>
      <w:sdt>
        <w:sdtPr>
          <w:alias w:val="readfirst"/>
          <w:tag w:val="readfirst"/>
          <w:id w:val="-1145275273"/>
          <w:placeholder>
            <w:docPart w:val="81AB3D4C7D324EC2AC6457314F243690"/>
          </w:placeholder>
          <w:text/>
        </w:sdtPr>
        <w:sdtEndPr/>
        <w:sdtContent>
          <w:r>
            <w:t>January 14, 2025</w:t>
          </w:r>
        </w:sdtContent>
      </w:sdt>
    </w:p>
    <w:p w:rsidRPr="00B07BF4" w:rsidR="00DE6A41" w:rsidP="00DE6A41" w:rsidRDefault="00DE6A41" w14:paraId="05997684" w14:textId="77777777">
      <w:pPr>
        <w:pStyle w:val="sccoversheetemptyline"/>
      </w:pPr>
    </w:p>
    <w:p w:rsidRPr="00B07BF4" w:rsidR="00DE6A41" w:rsidP="00DE6A41" w:rsidRDefault="00DE6A41" w14:paraId="6B64499E" w14:textId="77777777">
      <w:pPr>
        <w:pStyle w:val="sccoversheetemptyline"/>
        <w:tabs>
          <w:tab w:val="center" w:pos="4493"/>
          <w:tab w:val="right" w:pos="8986"/>
        </w:tabs>
        <w:jc w:val="center"/>
      </w:pPr>
      <w:r w:rsidRPr="00B07BF4">
        <w:t>________</w:t>
      </w:r>
    </w:p>
    <w:p w:rsidRPr="00B07BF4" w:rsidR="00DE6A41" w:rsidP="00DE6A41" w:rsidRDefault="00DE6A41" w14:paraId="01691DED" w14:textId="77777777">
      <w:pPr>
        <w:pStyle w:val="sccoversheetemptyline"/>
        <w:jc w:val="center"/>
        <w:rPr>
          <w:u w:val="single"/>
        </w:rPr>
      </w:pPr>
    </w:p>
    <w:p w:rsidRPr="00B07BF4" w:rsidR="00DE6A41" w:rsidP="00DE6A41" w:rsidRDefault="00DE6A41" w14:paraId="38ADB363" w14:textId="5C1B0084">
      <w:pPr>
        <w:pStyle w:val="sccoversheetcommitteereportheader"/>
      </w:pPr>
      <w:r w:rsidRPr="00B07BF4">
        <w:t xml:space="preserve">The committee on </w:t>
      </w:r>
      <w:sdt>
        <w:sdtPr>
          <w:alias w:val="committeename"/>
          <w:tag w:val="committeename"/>
          <w:id w:val="-1151050561"/>
          <w:placeholder>
            <w:docPart w:val="81AB3D4C7D324EC2AC6457314F243690"/>
          </w:placeholder>
          <w:text/>
        </w:sdtPr>
        <w:sdtEndPr/>
        <w:sdtContent>
          <w:r>
            <w:t>House Judiciary</w:t>
          </w:r>
        </w:sdtContent>
      </w:sdt>
    </w:p>
    <w:p w:rsidRPr="00B07BF4" w:rsidR="00DE6A41" w:rsidP="00DE6A41" w:rsidRDefault="00DE6A41" w14:paraId="7AC7AFD5" w14:textId="20258F12">
      <w:pPr>
        <w:pStyle w:val="sccommitteereporttitle"/>
      </w:pPr>
      <w:r w:rsidRPr="00B07BF4">
        <w:t>To who</w:t>
      </w:r>
      <w:r>
        <w:t>m</w:t>
      </w:r>
      <w:r w:rsidRPr="00B07BF4">
        <w:t xml:space="preserve"> was referred a </w:t>
      </w:r>
      <w:sdt>
        <w:sdtPr>
          <w:alias w:val="doctype"/>
          <w:tag w:val="doctype"/>
          <w:id w:val="-95182141"/>
          <w:placeholder>
            <w:docPart w:val="81AB3D4C7D324EC2AC6457314F243690"/>
          </w:placeholder>
          <w:text/>
        </w:sdtPr>
        <w:sdtEndPr/>
        <w:sdtContent>
          <w:r>
            <w:t>Bill</w:t>
          </w:r>
        </w:sdtContent>
      </w:sdt>
      <w:r w:rsidRPr="00B07BF4">
        <w:t xml:space="preserve"> (</w:t>
      </w:r>
      <w:sdt>
        <w:sdtPr>
          <w:alias w:val="billnumber"/>
          <w:tag w:val="billnumber"/>
          <w:id w:val="249784876"/>
          <w:placeholder>
            <w:docPart w:val="81AB3D4C7D324EC2AC6457314F243690"/>
          </w:placeholder>
          <w:text/>
        </w:sdtPr>
        <w:sdtEndPr/>
        <w:sdtContent>
          <w:r>
            <w:t>H. 3020</w:t>
          </w:r>
        </w:sdtContent>
      </w:sdt>
      <w:r w:rsidRPr="00B07BF4">
        <w:t xml:space="preserve">) </w:t>
      </w:r>
      <w:sdt>
        <w:sdtPr>
          <w:alias w:val="billtitle"/>
          <w:tag w:val="billtitle"/>
          <w:id w:val="660268815"/>
          <w:placeholder>
            <w:docPart w:val="81AB3D4C7D324EC2AC6457314F243690"/>
          </w:placeholder>
          <w:text/>
        </w:sdtPr>
        <w:sdtEndPr/>
        <w:sdtContent>
          <w:r>
            <w:t>to amend the South Carolina Code of Laws by amending Sections 63‑1‑40 and 63‑19‑20, both relating to status offenses, so as to eliminate playing a pinball machine</w:t>
          </w:r>
        </w:sdtContent>
      </w:sdt>
      <w:r w:rsidRPr="00B07BF4">
        <w:t>, etc., respectfully</w:t>
      </w:r>
    </w:p>
    <w:p w:rsidRPr="00B07BF4" w:rsidR="00DE6A41" w:rsidP="00DE6A41" w:rsidRDefault="00DE6A41" w14:paraId="59B185FF" w14:textId="77777777">
      <w:pPr>
        <w:pStyle w:val="sccoversheetcommitteereportheader"/>
      </w:pPr>
      <w:r w:rsidRPr="00B07BF4">
        <w:t>Report:</w:t>
      </w:r>
    </w:p>
    <w:sdt>
      <w:sdtPr>
        <w:alias w:val="committeetitle"/>
        <w:tag w:val="committeetitle"/>
        <w:id w:val="1407110167"/>
        <w:placeholder>
          <w:docPart w:val="81AB3D4C7D324EC2AC6457314F243690"/>
        </w:placeholder>
        <w:text/>
      </w:sdtPr>
      <w:sdtEndPr/>
      <w:sdtContent>
        <w:p w:rsidRPr="00B07BF4" w:rsidR="00DE6A41" w:rsidP="00DE6A41" w:rsidRDefault="00DE6A41" w14:paraId="0A6E7F27" w14:textId="5D018748">
          <w:pPr>
            <w:pStyle w:val="sccommitteereporttitle"/>
          </w:pPr>
          <w:r>
            <w:t>That they have duly and carefully considered the same, and recommend that the same do pass:</w:t>
          </w:r>
        </w:p>
      </w:sdtContent>
    </w:sdt>
    <w:p w:rsidRPr="00B07BF4" w:rsidR="00DE6A41" w:rsidP="00DE6A41" w:rsidRDefault="00DE6A41" w14:paraId="4C10A3C7" w14:textId="77777777">
      <w:pPr>
        <w:pStyle w:val="sccoversheetcommitteereportemplyline"/>
      </w:pPr>
    </w:p>
    <w:p w:rsidRPr="00B07BF4" w:rsidR="00DE6A41" w:rsidP="00DE6A41" w:rsidRDefault="0033583D" w14:paraId="2AB71F6C" w14:textId="3B964B2F">
      <w:pPr>
        <w:pStyle w:val="sccoversheetcommitteereportchairperson"/>
      </w:pPr>
      <w:sdt>
        <w:sdtPr>
          <w:alias w:val="chairperson"/>
          <w:tag w:val="chairperson"/>
          <w:id w:val="-1033958730"/>
          <w:placeholder>
            <w:docPart w:val="81AB3D4C7D324EC2AC6457314F243690"/>
          </w:placeholder>
          <w:text/>
        </w:sdtPr>
        <w:sdtEndPr/>
        <w:sdtContent>
          <w:r w:rsidR="00DE6A41">
            <w:t>W. NEWTON</w:t>
          </w:r>
        </w:sdtContent>
      </w:sdt>
      <w:r w:rsidRPr="00B07BF4" w:rsidR="00DE6A41">
        <w:t xml:space="preserve"> for Committee.</w:t>
      </w:r>
    </w:p>
    <w:p w:rsidRPr="00B07BF4" w:rsidR="00DE6A41" w:rsidP="00DE6A41" w:rsidRDefault="00DE6A41" w14:paraId="4E3D49FA" w14:textId="77777777">
      <w:pPr>
        <w:pStyle w:val="sccoversheetcommitteereportemplyline"/>
      </w:pPr>
    </w:p>
    <w:p w:rsidRPr="00B07BF4" w:rsidR="00DE6A41" w:rsidP="00DE6A41" w:rsidRDefault="00DE6A41" w14:paraId="444380E1" w14:textId="77777777">
      <w:pPr>
        <w:pStyle w:val="sccoversheetcommitteereportemplyline"/>
      </w:pPr>
    </w:p>
    <w:p w:rsidRPr="00B07BF4" w:rsidR="00DE6A41" w:rsidP="00DE6A41" w:rsidRDefault="00DE6A41" w14:paraId="6CB40549" w14:textId="77777777">
      <w:pPr>
        <w:pStyle w:val="sccoversheetFISheader"/>
      </w:pPr>
      <w:r w:rsidRPr="00B07BF4">
        <w:t>statement of estimated fiscal impact</w:t>
      </w:r>
    </w:p>
    <w:p w:rsidRPr="00B07BF4" w:rsidR="00DE6A41" w:rsidP="00DE6A41" w:rsidRDefault="00DE6A41" w14:paraId="513BC1A5" w14:textId="77777777">
      <w:pPr>
        <w:pStyle w:val="sccoversheetFISsectionheaders"/>
      </w:pPr>
      <w:r w:rsidRPr="00B07BF4">
        <w:t>Explanation of Fiscal Impact</w:t>
      </w:r>
    </w:p>
    <w:p w:rsidR="00DE030B" w:rsidP="00DE030B" w:rsidRDefault="00DE030B" w14:paraId="3D836901" w14:textId="77777777">
      <w:pPr>
        <w:pStyle w:val="sccoversheetFISsectionheaders"/>
      </w:pPr>
      <w:r>
        <w:t>State Expenditure</w:t>
      </w:r>
    </w:p>
    <w:p w:rsidR="00DE030B" w:rsidP="00DE030B" w:rsidRDefault="00DE030B" w14:paraId="2220A639" w14:textId="033025BE">
      <w:pPr>
        <w:pStyle w:val="sccoversheetFISsectioninfo"/>
      </w:pPr>
      <w:r>
        <w:t xml:space="preserve">This bill removes the act of playing a pinball machine from the list of status offenses contained </w:t>
      </w:r>
      <w:bookmarkStart w:name="open_doc_here" w:id="0"/>
      <w:bookmarkEnd w:id="0"/>
      <w:r>
        <w:t xml:space="preserve">in the Children’s Code. </w:t>
      </w:r>
    </w:p>
    <w:p w:rsidR="00DE030B" w:rsidP="00DE030B" w:rsidRDefault="00DE030B" w14:paraId="59959E2A" w14:textId="77777777">
      <w:pPr>
        <w:pStyle w:val="sccoversheetFISsectioninfo"/>
      </w:pPr>
    </w:p>
    <w:p w:rsidRPr="003F5653" w:rsidR="00DE030B" w:rsidP="00DE030B" w:rsidRDefault="00DE030B" w14:paraId="5BE199B5" w14:textId="77777777">
      <w:pPr>
        <w:pStyle w:val="sccoversheetFISsectioninfo"/>
      </w:pPr>
      <w:r>
        <w:t xml:space="preserve">Based on a response from Judicial and a previous response for similar legislation from </w:t>
      </w:r>
      <w:proofErr w:type="spellStart"/>
      <w:r>
        <w:t>DJJ</w:t>
      </w:r>
      <w:proofErr w:type="spellEnd"/>
      <w:r>
        <w:t xml:space="preserve">, both report removing the act of playing a pinball machine from the list of status offenses contained in the Children’s Code will have no expenditure impact, as this can be managed within the normal course of business. For information, there were no dispositions in South Carolina </w:t>
      </w:r>
      <w:r w:rsidRPr="004733FE">
        <w:t>in FY 2023-24 for</w:t>
      </w:r>
      <w:r>
        <w:t xml:space="preserve"> the unlawful playing of a pinball machine by an adult or a minor.</w:t>
      </w:r>
    </w:p>
    <w:p w:rsidR="00DE030B" w:rsidP="00DE030B" w:rsidRDefault="00DE030B" w14:paraId="78D29688" w14:textId="77777777">
      <w:pPr>
        <w:pStyle w:val="sccoversheetFISsectioninfo"/>
      </w:pPr>
    </w:p>
    <w:p w:rsidRPr="00B07BF4" w:rsidR="00DE6A41" w:rsidP="00DE6A41" w:rsidRDefault="00DE6A41" w14:paraId="738B91FA" w14:textId="24932F1E">
      <w:pPr>
        <w:pStyle w:val="sccoversheetFISsectioninfo"/>
      </w:pPr>
    </w:p>
    <w:p w:rsidRPr="00B07BF4" w:rsidR="00DE6A41" w:rsidP="00DE6A41" w:rsidRDefault="0033583D" w14:paraId="4C6C0FF1" w14:textId="6627C2C8">
      <w:pPr>
        <w:pStyle w:val="sccoversheetFISdirector"/>
      </w:pPr>
      <w:sdt>
        <w:sdtPr>
          <w:alias w:val="director"/>
          <w:tag w:val="director"/>
          <w:id w:val="-1654141734"/>
          <w:placeholder>
            <w:docPart w:val="81AB3D4C7D324EC2AC6457314F243690"/>
          </w:placeholder>
          <w:text/>
        </w:sdtPr>
        <w:sdtEndPr/>
        <w:sdtContent>
          <w:r w:rsidR="00DE6A41">
            <w:t>Frank A. Rainwater</w:t>
          </w:r>
        </w:sdtContent>
      </w:sdt>
      <w:r w:rsidRPr="00B07BF4" w:rsidR="00DE6A41">
        <w:t>, Executive Director</w:t>
      </w:r>
    </w:p>
    <w:p w:rsidRPr="00B07BF4" w:rsidR="00DE6A41" w:rsidP="00DE6A41" w:rsidRDefault="00DE6A41" w14:paraId="68AC6E95" w14:textId="77777777">
      <w:pPr>
        <w:pStyle w:val="sccoversheetFISdirector"/>
      </w:pPr>
      <w:r w:rsidRPr="00B07BF4">
        <w:t>Revenue and Fiscal Affairs Office</w:t>
      </w:r>
    </w:p>
    <w:p w:rsidRPr="00B07BF4" w:rsidR="00DE6A41" w:rsidP="00DE6A41" w:rsidRDefault="00DE6A41" w14:paraId="3A1B48C2" w14:textId="77777777">
      <w:pPr>
        <w:pStyle w:val="sccoversheetFISheader"/>
      </w:pPr>
    </w:p>
    <w:p w:rsidR="00DE6A41" w:rsidP="00DE6A41" w:rsidRDefault="00DE6A41" w14:paraId="43C31344" w14:textId="77777777">
      <w:pPr>
        <w:pStyle w:val="sccoversheetemptyline"/>
        <w:jc w:val="center"/>
        <w:sectPr w:rsidR="00DE6A41" w:rsidSect="00DE6A41">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DE6A41" w:rsidP="00DE6A41" w:rsidRDefault="00DE6A41" w14:paraId="2DC6FAE9"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4A8F" w14:paraId="40FEFADA" w14:textId="70F18723">
          <w:pPr>
            <w:pStyle w:val="scbilltitle"/>
          </w:pPr>
          <w:r>
            <w:t>TO AMEND THE SOUTH CAROLINA CODE OF LAWS BY AMENDING SECTIONS 63‑1‑40 AND 63‑19‑20, BOTH RELATING TO STATUS OFFENSES, SO AS TO ELIMINATE PLAYING A PINBALL MACHINE AS A STATUS OFFENSE; AND BY REPEALING SECTION 63‑19‑2430 RELATING TO THE PLAYING OF PINBALL MACHINES BY A MINOR.</w:t>
          </w:r>
        </w:p>
      </w:sdtContent>
    </w:sdt>
    <w:bookmarkStart w:name="at_ff56098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496ba06" w:id="2"/>
      <w:r w:rsidRPr="0094541D">
        <w:t>B</w:t>
      </w:r>
      <w:bookmarkEnd w:id="2"/>
      <w:r w:rsidRPr="0094541D">
        <w:t>e it enacted by the General Assembly of the State of South Carolina:</w:t>
      </w:r>
    </w:p>
    <w:p w:rsidR="00A87259" w:rsidP="00F554CA" w:rsidRDefault="00A87259" w14:paraId="0A7B9876" w14:textId="77777777">
      <w:pPr>
        <w:pStyle w:val="scemptyline"/>
      </w:pPr>
    </w:p>
    <w:p w:rsidR="00A87259" w:rsidP="00F554CA" w:rsidRDefault="00A87259" w14:paraId="4CEE6B0F" w14:textId="77777777">
      <w:pPr>
        <w:pStyle w:val="scdirectionallanguage"/>
      </w:pPr>
      <w:bookmarkStart w:name="bs_num_1_f36b984b9" w:id="3"/>
      <w:r>
        <w:t>S</w:t>
      </w:r>
      <w:bookmarkEnd w:id="3"/>
      <w:r>
        <w:t>ECTION 1.</w:t>
      </w:r>
      <w:r>
        <w:tab/>
      </w:r>
      <w:bookmarkStart w:name="dl_e289f0047" w:id="4"/>
      <w:r>
        <w:t>S</w:t>
      </w:r>
      <w:bookmarkEnd w:id="4"/>
      <w:r>
        <w:t>ection 63‑1‑40(6) of the S.C. Code is amended to read:</w:t>
      </w:r>
    </w:p>
    <w:p w:rsidR="00A87259" w:rsidP="00F554CA" w:rsidRDefault="00A87259" w14:paraId="71B3FB6F" w14:textId="77777777">
      <w:pPr>
        <w:pStyle w:val="sccodifiedsection"/>
      </w:pPr>
    </w:p>
    <w:p w:rsidR="00A87259" w:rsidP="00A87259" w:rsidRDefault="00A87259" w14:paraId="59B5965B" w14:textId="0F3D2077">
      <w:pPr>
        <w:pStyle w:val="sccodifiedsection"/>
      </w:pPr>
      <w:bookmarkStart w:name="cs_T63C1N40_845b8f36f" w:id="5"/>
      <w:r>
        <w:tab/>
      </w:r>
      <w:bookmarkStart w:name="ss_T63C1N40S6_lv1_42e81adde" w:id="6"/>
      <w:bookmarkEnd w:id="5"/>
      <w:r>
        <w:t>(</w:t>
      </w:r>
      <w:bookmarkEnd w:id="6"/>
      <w:r>
        <w:t xml:space="preserve">6) “Status offense” means any offense which would not be a misdemeanor or felony if committed by an adult, such as, but not limited to, incorrigibility (beyond the control of parents), truancy, running away, playing or loitering in a billiard room, </w:t>
      </w:r>
      <w:r>
        <w:rPr>
          <w:rStyle w:val="scstrike"/>
        </w:rPr>
        <w:t xml:space="preserve">playing a pinball machine </w:t>
      </w:r>
      <w:r>
        <w:t>or gaining admission to a theater by false identification.</w:t>
      </w:r>
    </w:p>
    <w:p w:rsidR="00F862B0" w:rsidP="00F862B0" w:rsidRDefault="00F862B0" w14:paraId="3FB6921B" w14:textId="77777777">
      <w:pPr>
        <w:pStyle w:val="scemptyline"/>
      </w:pPr>
    </w:p>
    <w:p w:rsidR="00F862B0" w:rsidP="00F862B0" w:rsidRDefault="00F862B0" w14:paraId="23F82607" w14:textId="77777777">
      <w:pPr>
        <w:pStyle w:val="scdirectionallanguage"/>
      </w:pPr>
      <w:bookmarkStart w:name="bs_num_2_466c565c7" w:id="7"/>
      <w:r>
        <w:t>S</w:t>
      </w:r>
      <w:bookmarkEnd w:id="7"/>
      <w:r>
        <w:t>ECTION 2.</w:t>
      </w:r>
      <w:r>
        <w:tab/>
      </w:r>
      <w:bookmarkStart w:name="dl_1226355c4" w:id="8"/>
      <w:r>
        <w:t>S</w:t>
      </w:r>
      <w:bookmarkEnd w:id="8"/>
      <w:r>
        <w:t>ection 63‑19‑20(9) of the S.C. Code is amended to read:</w:t>
      </w:r>
    </w:p>
    <w:p w:rsidR="00F862B0" w:rsidP="00F862B0" w:rsidRDefault="00F862B0" w14:paraId="4A750DAE" w14:textId="77777777">
      <w:pPr>
        <w:pStyle w:val="sccodifiedsection"/>
      </w:pPr>
    </w:p>
    <w:p w:rsidR="00F862B0" w:rsidP="00F862B0" w:rsidRDefault="00F862B0" w14:paraId="31F91300" w14:textId="0CF32539">
      <w:pPr>
        <w:pStyle w:val="sccodifiedsection"/>
      </w:pPr>
      <w:bookmarkStart w:name="cs_T63C19N20_06339168f" w:id="9"/>
      <w:r>
        <w:tab/>
      </w:r>
      <w:bookmarkStart w:name="ss_T63C19N20S9_lv1_ed5f8d772" w:id="10"/>
      <w:bookmarkEnd w:id="9"/>
      <w:r>
        <w:t>(</w:t>
      </w:r>
      <w:bookmarkEnd w:id="10"/>
      <w:r>
        <w:t xml:space="preserve">9) “Status offense” means an offense which would not be a misdemeanor or felony if committed by an adult including, but not limited to, incorrigibility or beyond the control of parents, truancy, running away, playing or loitering in a billiard room, </w:t>
      </w:r>
      <w:r>
        <w:rPr>
          <w:rStyle w:val="scstrike"/>
        </w:rPr>
        <w:t xml:space="preserve">playing a pinball machine, </w:t>
      </w:r>
      <w:r>
        <w:t>or gaining admission to a theater by false identification.</w:t>
      </w:r>
    </w:p>
    <w:p w:rsidR="003A56E4" w:rsidP="003A56E4" w:rsidRDefault="003A56E4" w14:paraId="4D54E81F" w14:textId="77777777">
      <w:pPr>
        <w:pStyle w:val="scemptyline"/>
      </w:pPr>
    </w:p>
    <w:p w:rsidR="003A56E4" w:rsidP="00A64A8F" w:rsidRDefault="003A56E4" w14:paraId="067A762B" w14:textId="20672532">
      <w:pPr>
        <w:pStyle w:val="scnoncodifiedsection"/>
      </w:pPr>
      <w:bookmarkStart w:name="bs_num_3_4f690b3f8" w:id="11"/>
      <w:r>
        <w:t>S</w:t>
      </w:r>
      <w:bookmarkEnd w:id="11"/>
      <w:r>
        <w:t>ECTION 3.</w:t>
      </w:r>
      <w:r>
        <w:tab/>
      </w:r>
      <w:r w:rsidR="00A64A8F">
        <w:t>Section 63‑19‑2430 of the S.C. Code is repealed.</w:t>
      </w:r>
    </w:p>
    <w:p w:rsidRPr="00DF3B44" w:rsidR="007E06BB" w:rsidP="00F554CA" w:rsidRDefault="007E06BB" w14:paraId="3D8F1FED" w14:textId="4D59BB7D">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6CD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B4A9" w14:textId="29D3B3A8" w:rsidR="00DE6A41" w:rsidRPr="00BC78CD" w:rsidRDefault="00DE6A4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3020</w:t>
        </w:r>
      </w:sdtContent>
    </w:sdt>
    <w:r>
      <w:t>-</w:t>
    </w:r>
    <w:sdt>
      <w:sdtPr>
        <w:id w:val="-196025679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E5AE14" w:rsidR="00685035" w:rsidRPr="007B4AF7" w:rsidRDefault="0033583D" w:rsidP="00D14995">
        <w:pPr>
          <w:pStyle w:val="scbillfooter"/>
        </w:pPr>
        <w:sdt>
          <w:sdtPr>
            <w:alias w:val="footer_billname"/>
            <w:tag w:val="footer_billname"/>
            <w:id w:val="457382597"/>
            <w:lock w:val="sdtContentLocked"/>
            <w:placeholder>
              <w:docPart w:val="46B073F8E40D4257A6EFFE86E5221A2A"/>
            </w:placeholder>
            <w:dataBinding w:prefixMappings="xmlns:ns0='http://schemas.openxmlformats.org/package/2006/metadata/lwb360-metadata' " w:xpath="/ns0:lwb360Metadata[1]/ns0:T_BILL_T_BILLNAME[1]" w:storeItemID="{A70AC2F9-CF59-46A9-A8A7-29CBD0ED4110}"/>
            <w:text/>
          </w:sdtPr>
          <w:sdtEndPr/>
          <w:sdtContent>
            <w:r w:rsidR="002D400D">
              <w:t>[3020]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6B073F8E40D4257A6EFFE86E5221A2A"/>
            </w:placeholder>
            <w:dataBinding w:prefixMappings="xmlns:ns0='http://schemas.openxmlformats.org/package/2006/metadata/lwb360-metadata' " w:xpath="/ns0:lwb360Metadata[1]/ns0:T_BILL_T_FILENAME[1]" w:storeItemID="{A70AC2F9-CF59-46A9-A8A7-29CBD0ED4110}"/>
            <w:text/>
          </w:sdtPr>
          <w:sdtEndPr/>
          <w:sdtContent>
            <w:r w:rsidR="002D400D">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BC92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EEDE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D6DC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1E83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9C48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D6FB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842C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7477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4C3F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5EE5B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60048947">
    <w:abstractNumId w:val="8"/>
  </w:num>
  <w:num w:numId="12" w16cid:durableId="1300499052">
    <w:abstractNumId w:val="3"/>
  </w:num>
  <w:num w:numId="13" w16cid:durableId="944774301">
    <w:abstractNumId w:val="2"/>
  </w:num>
  <w:num w:numId="14" w16cid:durableId="1385450294">
    <w:abstractNumId w:val="1"/>
  </w:num>
  <w:num w:numId="15" w16cid:durableId="64936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308"/>
    <w:rsid w:val="00026421"/>
    <w:rsid w:val="00030409"/>
    <w:rsid w:val="00037F04"/>
    <w:rsid w:val="0004026F"/>
    <w:rsid w:val="000404BF"/>
    <w:rsid w:val="00044752"/>
    <w:rsid w:val="00044B84"/>
    <w:rsid w:val="000479D0"/>
    <w:rsid w:val="00051764"/>
    <w:rsid w:val="00061167"/>
    <w:rsid w:val="0006464F"/>
    <w:rsid w:val="00066B54"/>
    <w:rsid w:val="00072583"/>
    <w:rsid w:val="00072FCD"/>
    <w:rsid w:val="00074A4F"/>
    <w:rsid w:val="00077B65"/>
    <w:rsid w:val="000848B2"/>
    <w:rsid w:val="00092F99"/>
    <w:rsid w:val="0009704E"/>
    <w:rsid w:val="000A3C25"/>
    <w:rsid w:val="000B3088"/>
    <w:rsid w:val="000B4C02"/>
    <w:rsid w:val="000B5B4A"/>
    <w:rsid w:val="000B7FE1"/>
    <w:rsid w:val="000C3E88"/>
    <w:rsid w:val="000C46B9"/>
    <w:rsid w:val="000C58E4"/>
    <w:rsid w:val="000C6F9A"/>
    <w:rsid w:val="000D2F44"/>
    <w:rsid w:val="000D33E4"/>
    <w:rsid w:val="000E55E5"/>
    <w:rsid w:val="000E578A"/>
    <w:rsid w:val="000F0057"/>
    <w:rsid w:val="000F2250"/>
    <w:rsid w:val="00100684"/>
    <w:rsid w:val="0010329A"/>
    <w:rsid w:val="00105756"/>
    <w:rsid w:val="00105E81"/>
    <w:rsid w:val="00112B31"/>
    <w:rsid w:val="001164F9"/>
    <w:rsid w:val="0011719C"/>
    <w:rsid w:val="00120951"/>
    <w:rsid w:val="00121A8F"/>
    <w:rsid w:val="00126A63"/>
    <w:rsid w:val="00140049"/>
    <w:rsid w:val="00140931"/>
    <w:rsid w:val="0015089B"/>
    <w:rsid w:val="00152016"/>
    <w:rsid w:val="00171601"/>
    <w:rsid w:val="001730EB"/>
    <w:rsid w:val="00173276"/>
    <w:rsid w:val="00176122"/>
    <w:rsid w:val="00176CDC"/>
    <w:rsid w:val="0019025B"/>
    <w:rsid w:val="00192AF7"/>
    <w:rsid w:val="00197366"/>
    <w:rsid w:val="001A136C"/>
    <w:rsid w:val="001B1170"/>
    <w:rsid w:val="001B6DA2"/>
    <w:rsid w:val="001C25EC"/>
    <w:rsid w:val="001E0C72"/>
    <w:rsid w:val="001E3F3D"/>
    <w:rsid w:val="001F1B9D"/>
    <w:rsid w:val="001F2A41"/>
    <w:rsid w:val="001F313F"/>
    <w:rsid w:val="001F331D"/>
    <w:rsid w:val="001F394C"/>
    <w:rsid w:val="001F4241"/>
    <w:rsid w:val="002038AA"/>
    <w:rsid w:val="00206430"/>
    <w:rsid w:val="002114C8"/>
    <w:rsid w:val="0021166F"/>
    <w:rsid w:val="002162DF"/>
    <w:rsid w:val="00225FEC"/>
    <w:rsid w:val="00227B5D"/>
    <w:rsid w:val="00230038"/>
    <w:rsid w:val="00233975"/>
    <w:rsid w:val="00236D73"/>
    <w:rsid w:val="00246535"/>
    <w:rsid w:val="00250722"/>
    <w:rsid w:val="00257F60"/>
    <w:rsid w:val="00261239"/>
    <w:rsid w:val="002625EA"/>
    <w:rsid w:val="00262AC5"/>
    <w:rsid w:val="00264AE9"/>
    <w:rsid w:val="00275AE6"/>
    <w:rsid w:val="002836D8"/>
    <w:rsid w:val="002A3F28"/>
    <w:rsid w:val="002A7989"/>
    <w:rsid w:val="002B02F3"/>
    <w:rsid w:val="002C3463"/>
    <w:rsid w:val="002D266D"/>
    <w:rsid w:val="002D400D"/>
    <w:rsid w:val="002D5B3D"/>
    <w:rsid w:val="002D7447"/>
    <w:rsid w:val="002D7451"/>
    <w:rsid w:val="002E136D"/>
    <w:rsid w:val="002E315A"/>
    <w:rsid w:val="002E4F8C"/>
    <w:rsid w:val="002F560C"/>
    <w:rsid w:val="002F5847"/>
    <w:rsid w:val="00301B34"/>
    <w:rsid w:val="0030363B"/>
    <w:rsid w:val="0030425A"/>
    <w:rsid w:val="00310F12"/>
    <w:rsid w:val="00316940"/>
    <w:rsid w:val="0033583D"/>
    <w:rsid w:val="003421F1"/>
    <w:rsid w:val="0034279C"/>
    <w:rsid w:val="00354F64"/>
    <w:rsid w:val="003559A1"/>
    <w:rsid w:val="003579AA"/>
    <w:rsid w:val="00361563"/>
    <w:rsid w:val="00371D36"/>
    <w:rsid w:val="00373E17"/>
    <w:rsid w:val="003775E6"/>
    <w:rsid w:val="00381998"/>
    <w:rsid w:val="003850A4"/>
    <w:rsid w:val="003858FF"/>
    <w:rsid w:val="00390B34"/>
    <w:rsid w:val="003A56E4"/>
    <w:rsid w:val="003A5F1C"/>
    <w:rsid w:val="003B2E8D"/>
    <w:rsid w:val="003B59E7"/>
    <w:rsid w:val="003C3E2E"/>
    <w:rsid w:val="003C473F"/>
    <w:rsid w:val="003D4A3C"/>
    <w:rsid w:val="003D55B2"/>
    <w:rsid w:val="003D5BCA"/>
    <w:rsid w:val="003D746F"/>
    <w:rsid w:val="003E0033"/>
    <w:rsid w:val="003E5452"/>
    <w:rsid w:val="003E7165"/>
    <w:rsid w:val="003E7FF6"/>
    <w:rsid w:val="003F5F03"/>
    <w:rsid w:val="004046B5"/>
    <w:rsid w:val="00406F27"/>
    <w:rsid w:val="004141B8"/>
    <w:rsid w:val="00416497"/>
    <w:rsid w:val="004203B9"/>
    <w:rsid w:val="00432135"/>
    <w:rsid w:val="00442899"/>
    <w:rsid w:val="00446987"/>
    <w:rsid w:val="00446D28"/>
    <w:rsid w:val="00466CD0"/>
    <w:rsid w:val="00473583"/>
    <w:rsid w:val="0047530B"/>
    <w:rsid w:val="00477F32"/>
    <w:rsid w:val="00481850"/>
    <w:rsid w:val="004851A0"/>
    <w:rsid w:val="0048627F"/>
    <w:rsid w:val="004932AB"/>
    <w:rsid w:val="00494BEF"/>
    <w:rsid w:val="004A5512"/>
    <w:rsid w:val="004A6BE5"/>
    <w:rsid w:val="004B0C18"/>
    <w:rsid w:val="004B5039"/>
    <w:rsid w:val="004C1A04"/>
    <w:rsid w:val="004C20BC"/>
    <w:rsid w:val="004C514C"/>
    <w:rsid w:val="004C5C9A"/>
    <w:rsid w:val="004D1442"/>
    <w:rsid w:val="004D3DCB"/>
    <w:rsid w:val="004E1341"/>
    <w:rsid w:val="004E1946"/>
    <w:rsid w:val="004E66E9"/>
    <w:rsid w:val="004E7DDE"/>
    <w:rsid w:val="004F0090"/>
    <w:rsid w:val="004F172C"/>
    <w:rsid w:val="005002ED"/>
    <w:rsid w:val="00500DBC"/>
    <w:rsid w:val="00503DAB"/>
    <w:rsid w:val="005102BE"/>
    <w:rsid w:val="00521DDF"/>
    <w:rsid w:val="00523F7F"/>
    <w:rsid w:val="00524D54"/>
    <w:rsid w:val="0054531B"/>
    <w:rsid w:val="00546C24"/>
    <w:rsid w:val="005476FF"/>
    <w:rsid w:val="005516F6"/>
    <w:rsid w:val="00552842"/>
    <w:rsid w:val="00554E89"/>
    <w:rsid w:val="00564B58"/>
    <w:rsid w:val="0056726C"/>
    <w:rsid w:val="00572281"/>
    <w:rsid w:val="005801DD"/>
    <w:rsid w:val="00592A40"/>
    <w:rsid w:val="00597CF4"/>
    <w:rsid w:val="00597EE8"/>
    <w:rsid w:val="005A28BC"/>
    <w:rsid w:val="005A5377"/>
    <w:rsid w:val="005B7817"/>
    <w:rsid w:val="005C06C8"/>
    <w:rsid w:val="005C23D7"/>
    <w:rsid w:val="005C40EB"/>
    <w:rsid w:val="005D02B4"/>
    <w:rsid w:val="005D3013"/>
    <w:rsid w:val="005D6255"/>
    <w:rsid w:val="005E1DB3"/>
    <w:rsid w:val="005E1E50"/>
    <w:rsid w:val="005E2B9C"/>
    <w:rsid w:val="005E3332"/>
    <w:rsid w:val="005F68CA"/>
    <w:rsid w:val="005F76B0"/>
    <w:rsid w:val="005F7A01"/>
    <w:rsid w:val="00604429"/>
    <w:rsid w:val="006067B0"/>
    <w:rsid w:val="00606A8B"/>
    <w:rsid w:val="00611833"/>
    <w:rsid w:val="00611EBA"/>
    <w:rsid w:val="00612EF1"/>
    <w:rsid w:val="00615148"/>
    <w:rsid w:val="006213A8"/>
    <w:rsid w:val="00622DF1"/>
    <w:rsid w:val="00623BEA"/>
    <w:rsid w:val="006347E9"/>
    <w:rsid w:val="00636080"/>
    <w:rsid w:val="00640C87"/>
    <w:rsid w:val="006454BB"/>
    <w:rsid w:val="00657CF4"/>
    <w:rsid w:val="00661463"/>
    <w:rsid w:val="00663B8D"/>
    <w:rsid w:val="00663E00"/>
    <w:rsid w:val="00664F48"/>
    <w:rsid w:val="00664FAD"/>
    <w:rsid w:val="0067345B"/>
    <w:rsid w:val="0067663B"/>
    <w:rsid w:val="00683986"/>
    <w:rsid w:val="00685035"/>
    <w:rsid w:val="00685770"/>
    <w:rsid w:val="006858B5"/>
    <w:rsid w:val="00690DBA"/>
    <w:rsid w:val="006964F9"/>
    <w:rsid w:val="006A395F"/>
    <w:rsid w:val="006A65E2"/>
    <w:rsid w:val="006B37BD"/>
    <w:rsid w:val="006B4F14"/>
    <w:rsid w:val="006C092D"/>
    <w:rsid w:val="006C099D"/>
    <w:rsid w:val="006C18F0"/>
    <w:rsid w:val="006C3795"/>
    <w:rsid w:val="006C7E01"/>
    <w:rsid w:val="006D64A5"/>
    <w:rsid w:val="006E0935"/>
    <w:rsid w:val="006E353F"/>
    <w:rsid w:val="006E35AB"/>
    <w:rsid w:val="00710D88"/>
    <w:rsid w:val="00711AA9"/>
    <w:rsid w:val="00722155"/>
    <w:rsid w:val="00732398"/>
    <w:rsid w:val="00737F19"/>
    <w:rsid w:val="00754B95"/>
    <w:rsid w:val="00762678"/>
    <w:rsid w:val="007638D3"/>
    <w:rsid w:val="00766FE4"/>
    <w:rsid w:val="00782BF8"/>
    <w:rsid w:val="00783C75"/>
    <w:rsid w:val="007849D9"/>
    <w:rsid w:val="00787433"/>
    <w:rsid w:val="007A069E"/>
    <w:rsid w:val="007A10F1"/>
    <w:rsid w:val="007A3D50"/>
    <w:rsid w:val="007B2D29"/>
    <w:rsid w:val="007B412F"/>
    <w:rsid w:val="007B4AF7"/>
    <w:rsid w:val="007B4DBF"/>
    <w:rsid w:val="007C37A7"/>
    <w:rsid w:val="007C4543"/>
    <w:rsid w:val="007C5458"/>
    <w:rsid w:val="007D2C67"/>
    <w:rsid w:val="007E06BB"/>
    <w:rsid w:val="007E72D4"/>
    <w:rsid w:val="007F50D1"/>
    <w:rsid w:val="007F5531"/>
    <w:rsid w:val="00800897"/>
    <w:rsid w:val="0080782B"/>
    <w:rsid w:val="00816D52"/>
    <w:rsid w:val="00816E8B"/>
    <w:rsid w:val="00831048"/>
    <w:rsid w:val="00834272"/>
    <w:rsid w:val="0083646F"/>
    <w:rsid w:val="008541FC"/>
    <w:rsid w:val="00855E39"/>
    <w:rsid w:val="00862132"/>
    <w:rsid w:val="008625C1"/>
    <w:rsid w:val="008724EC"/>
    <w:rsid w:val="0087671D"/>
    <w:rsid w:val="008806F9"/>
    <w:rsid w:val="00887957"/>
    <w:rsid w:val="008A57E3"/>
    <w:rsid w:val="008B5BF4"/>
    <w:rsid w:val="008B7AB9"/>
    <w:rsid w:val="008C0CEE"/>
    <w:rsid w:val="008C1B18"/>
    <w:rsid w:val="008D46EC"/>
    <w:rsid w:val="008E0E25"/>
    <w:rsid w:val="008E61A1"/>
    <w:rsid w:val="009031EF"/>
    <w:rsid w:val="009115E3"/>
    <w:rsid w:val="00913587"/>
    <w:rsid w:val="00917EA3"/>
    <w:rsid w:val="00917EE0"/>
    <w:rsid w:val="00921C89"/>
    <w:rsid w:val="00926966"/>
    <w:rsid w:val="00926D03"/>
    <w:rsid w:val="00934036"/>
    <w:rsid w:val="00934889"/>
    <w:rsid w:val="0094541D"/>
    <w:rsid w:val="009473EA"/>
    <w:rsid w:val="00952839"/>
    <w:rsid w:val="00954E7E"/>
    <w:rsid w:val="009554D9"/>
    <w:rsid w:val="009572F9"/>
    <w:rsid w:val="00957F25"/>
    <w:rsid w:val="00960D0F"/>
    <w:rsid w:val="00961719"/>
    <w:rsid w:val="00962C79"/>
    <w:rsid w:val="00962D7B"/>
    <w:rsid w:val="0098366F"/>
    <w:rsid w:val="00983A03"/>
    <w:rsid w:val="00984D62"/>
    <w:rsid w:val="00986063"/>
    <w:rsid w:val="00991F67"/>
    <w:rsid w:val="00992876"/>
    <w:rsid w:val="009A0DCE"/>
    <w:rsid w:val="009A22CD"/>
    <w:rsid w:val="009A3E4B"/>
    <w:rsid w:val="009B35FD"/>
    <w:rsid w:val="009B6815"/>
    <w:rsid w:val="009D1DF9"/>
    <w:rsid w:val="009D2967"/>
    <w:rsid w:val="009D3C2B"/>
    <w:rsid w:val="009E3A88"/>
    <w:rsid w:val="009E4191"/>
    <w:rsid w:val="009F2AB1"/>
    <w:rsid w:val="009F4FAF"/>
    <w:rsid w:val="009F5A89"/>
    <w:rsid w:val="009F68F1"/>
    <w:rsid w:val="009F7FCC"/>
    <w:rsid w:val="00A04529"/>
    <w:rsid w:val="00A0584B"/>
    <w:rsid w:val="00A07380"/>
    <w:rsid w:val="00A17135"/>
    <w:rsid w:val="00A21A6F"/>
    <w:rsid w:val="00A24E56"/>
    <w:rsid w:val="00A26A62"/>
    <w:rsid w:val="00A35A9B"/>
    <w:rsid w:val="00A4070E"/>
    <w:rsid w:val="00A40CA0"/>
    <w:rsid w:val="00A504A7"/>
    <w:rsid w:val="00A52368"/>
    <w:rsid w:val="00A53677"/>
    <w:rsid w:val="00A53A8D"/>
    <w:rsid w:val="00A53BF2"/>
    <w:rsid w:val="00A60D68"/>
    <w:rsid w:val="00A63A04"/>
    <w:rsid w:val="00A64A8F"/>
    <w:rsid w:val="00A71ACC"/>
    <w:rsid w:val="00A73EFA"/>
    <w:rsid w:val="00A77A3B"/>
    <w:rsid w:val="00A83505"/>
    <w:rsid w:val="00A84569"/>
    <w:rsid w:val="00A87259"/>
    <w:rsid w:val="00A92F6F"/>
    <w:rsid w:val="00A97523"/>
    <w:rsid w:val="00AA2A5E"/>
    <w:rsid w:val="00AA71CB"/>
    <w:rsid w:val="00AA7824"/>
    <w:rsid w:val="00AB0FA3"/>
    <w:rsid w:val="00AB2B34"/>
    <w:rsid w:val="00AB648F"/>
    <w:rsid w:val="00AB73BF"/>
    <w:rsid w:val="00AC335C"/>
    <w:rsid w:val="00AC463E"/>
    <w:rsid w:val="00AD3BE2"/>
    <w:rsid w:val="00AD3E3D"/>
    <w:rsid w:val="00AE1EE4"/>
    <w:rsid w:val="00AE36EC"/>
    <w:rsid w:val="00AE7406"/>
    <w:rsid w:val="00AF1688"/>
    <w:rsid w:val="00AF46E6"/>
    <w:rsid w:val="00AF5139"/>
    <w:rsid w:val="00B01433"/>
    <w:rsid w:val="00B0303E"/>
    <w:rsid w:val="00B06EDA"/>
    <w:rsid w:val="00B1161F"/>
    <w:rsid w:val="00B11661"/>
    <w:rsid w:val="00B13A58"/>
    <w:rsid w:val="00B23AD3"/>
    <w:rsid w:val="00B32B4D"/>
    <w:rsid w:val="00B368D1"/>
    <w:rsid w:val="00B4137E"/>
    <w:rsid w:val="00B54DF7"/>
    <w:rsid w:val="00B56223"/>
    <w:rsid w:val="00B56E79"/>
    <w:rsid w:val="00B57AA7"/>
    <w:rsid w:val="00B637AA"/>
    <w:rsid w:val="00B63BE2"/>
    <w:rsid w:val="00B7592C"/>
    <w:rsid w:val="00B809D3"/>
    <w:rsid w:val="00B84B66"/>
    <w:rsid w:val="00B85475"/>
    <w:rsid w:val="00B90720"/>
    <w:rsid w:val="00B9090A"/>
    <w:rsid w:val="00B92196"/>
    <w:rsid w:val="00B9228D"/>
    <w:rsid w:val="00B929EC"/>
    <w:rsid w:val="00B92D03"/>
    <w:rsid w:val="00B96BCD"/>
    <w:rsid w:val="00BA5268"/>
    <w:rsid w:val="00BB0725"/>
    <w:rsid w:val="00BB4DA0"/>
    <w:rsid w:val="00BB5D03"/>
    <w:rsid w:val="00BC323E"/>
    <w:rsid w:val="00BC408A"/>
    <w:rsid w:val="00BC5023"/>
    <w:rsid w:val="00BC556C"/>
    <w:rsid w:val="00BC636B"/>
    <w:rsid w:val="00BD42DA"/>
    <w:rsid w:val="00BD4684"/>
    <w:rsid w:val="00BE08A7"/>
    <w:rsid w:val="00BE4391"/>
    <w:rsid w:val="00BE7681"/>
    <w:rsid w:val="00BF3E48"/>
    <w:rsid w:val="00C14327"/>
    <w:rsid w:val="00C14C9C"/>
    <w:rsid w:val="00C15F1B"/>
    <w:rsid w:val="00C16288"/>
    <w:rsid w:val="00C17D1D"/>
    <w:rsid w:val="00C45923"/>
    <w:rsid w:val="00C543E7"/>
    <w:rsid w:val="00C70225"/>
    <w:rsid w:val="00C72198"/>
    <w:rsid w:val="00C73C7D"/>
    <w:rsid w:val="00C75005"/>
    <w:rsid w:val="00C970DF"/>
    <w:rsid w:val="00CA3BB2"/>
    <w:rsid w:val="00CA7E71"/>
    <w:rsid w:val="00CB1545"/>
    <w:rsid w:val="00CB2673"/>
    <w:rsid w:val="00CB701D"/>
    <w:rsid w:val="00CC3F0E"/>
    <w:rsid w:val="00CD08C9"/>
    <w:rsid w:val="00CD1FE8"/>
    <w:rsid w:val="00CD38CD"/>
    <w:rsid w:val="00CD3E0C"/>
    <w:rsid w:val="00CD4FAD"/>
    <w:rsid w:val="00CD5565"/>
    <w:rsid w:val="00CD5696"/>
    <w:rsid w:val="00CD616C"/>
    <w:rsid w:val="00CE14D4"/>
    <w:rsid w:val="00CE69B6"/>
    <w:rsid w:val="00CF423A"/>
    <w:rsid w:val="00CF68D6"/>
    <w:rsid w:val="00CF7B4A"/>
    <w:rsid w:val="00D009F8"/>
    <w:rsid w:val="00D0139D"/>
    <w:rsid w:val="00D078DA"/>
    <w:rsid w:val="00D14995"/>
    <w:rsid w:val="00D204F2"/>
    <w:rsid w:val="00D2455C"/>
    <w:rsid w:val="00D25023"/>
    <w:rsid w:val="00D27F8C"/>
    <w:rsid w:val="00D33843"/>
    <w:rsid w:val="00D414D8"/>
    <w:rsid w:val="00D54A6F"/>
    <w:rsid w:val="00D57D57"/>
    <w:rsid w:val="00D62E42"/>
    <w:rsid w:val="00D6573B"/>
    <w:rsid w:val="00D7728F"/>
    <w:rsid w:val="00D772FB"/>
    <w:rsid w:val="00D83D6C"/>
    <w:rsid w:val="00D936EC"/>
    <w:rsid w:val="00DA1AA0"/>
    <w:rsid w:val="00DA512B"/>
    <w:rsid w:val="00DB4846"/>
    <w:rsid w:val="00DC44A8"/>
    <w:rsid w:val="00DC5AED"/>
    <w:rsid w:val="00DD4DDA"/>
    <w:rsid w:val="00DE030B"/>
    <w:rsid w:val="00DE1588"/>
    <w:rsid w:val="00DE4BEE"/>
    <w:rsid w:val="00DE5B3D"/>
    <w:rsid w:val="00DE6A41"/>
    <w:rsid w:val="00DE7112"/>
    <w:rsid w:val="00DF19BE"/>
    <w:rsid w:val="00DF3B44"/>
    <w:rsid w:val="00E1372E"/>
    <w:rsid w:val="00E21D30"/>
    <w:rsid w:val="00E24D9A"/>
    <w:rsid w:val="00E26EFC"/>
    <w:rsid w:val="00E27805"/>
    <w:rsid w:val="00E27A11"/>
    <w:rsid w:val="00E30497"/>
    <w:rsid w:val="00E358A2"/>
    <w:rsid w:val="00E35C9A"/>
    <w:rsid w:val="00E3771B"/>
    <w:rsid w:val="00E40979"/>
    <w:rsid w:val="00E43F26"/>
    <w:rsid w:val="00E52A36"/>
    <w:rsid w:val="00E52B66"/>
    <w:rsid w:val="00E54AD1"/>
    <w:rsid w:val="00E6378B"/>
    <w:rsid w:val="00E63EC3"/>
    <w:rsid w:val="00E653DA"/>
    <w:rsid w:val="00E65958"/>
    <w:rsid w:val="00E7431D"/>
    <w:rsid w:val="00E8033B"/>
    <w:rsid w:val="00E84FE5"/>
    <w:rsid w:val="00E879A5"/>
    <w:rsid w:val="00E879FC"/>
    <w:rsid w:val="00E91064"/>
    <w:rsid w:val="00EA2574"/>
    <w:rsid w:val="00EA2F1F"/>
    <w:rsid w:val="00EA3F2E"/>
    <w:rsid w:val="00EA57EC"/>
    <w:rsid w:val="00EA6208"/>
    <w:rsid w:val="00EB120E"/>
    <w:rsid w:val="00EB34C8"/>
    <w:rsid w:val="00EB46E2"/>
    <w:rsid w:val="00EC0045"/>
    <w:rsid w:val="00ED452E"/>
    <w:rsid w:val="00ED58C2"/>
    <w:rsid w:val="00EE2857"/>
    <w:rsid w:val="00EE3CDA"/>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C07"/>
    <w:rsid w:val="00F525CD"/>
    <w:rsid w:val="00F5286C"/>
    <w:rsid w:val="00F52E12"/>
    <w:rsid w:val="00F554CA"/>
    <w:rsid w:val="00F638CA"/>
    <w:rsid w:val="00F657C5"/>
    <w:rsid w:val="00F7350A"/>
    <w:rsid w:val="00F81C8B"/>
    <w:rsid w:val="00F862B0"/>
    <w:rsid w:val="00F900B4"/>
    <w:rsid w:val="00FA0F2E"/>
    <w:rsid w:val="00FA4DB1"/>
    <w:rsid w:val="00FB3F2A"/>
    <w:rsid w:val="00FC3593"/>
    <w:rsid w:val="00FC75D6"/>
    <w:rsid w:val="00FD117D"/>
    <w:rsid w:val="00FD72E3"/>
    <w:rsid w:val="00FE06FC"/>
    <w:rsid w:val="00FE253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00D"/>
    <w:rPr>
      <w:lang w:val="en-US"/>
    </w:rPr>
  </w:style>
  <w:style w:type="paragraph" w:styleId="Heading1">
    <w:name w:val="heading 1"/>
    <w:basedOn w:val="Normal"/>
    <w:next w:val="Normal"/>
    <w:link w:val="Heading1Char"/>
    <w:uiPriority w:val="9"/>
    <w:qFormat/>
    <w:rsid w:val="00301B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1B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1B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1B3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01B3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01B3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01B3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01B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1B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D400D"/>
    <w:rPr>
      <w:rFonts w:ascii="Times New Roman" w:hAnsi="Times New Roman"/>
      <w:b w:val="0"/>
      <w:i w:val="0"/>
      <w:sz w:val="22"/>
    </w:rPr>
  </w:style>
  <w:style w:type="paragraph" w:styleId="NoSpacing">
    <w:name w:val="No Spacing"/>
    <w:uiPriority w:val="1"/>
    <w:qFormat/>
    <w:rsid w:val="002D400D"/>
    <w:pPr>
      <w:spacing w:after="0" w:line="240" w:lineRule="auto"/>
    </w:pPr>
  </w:style>
  <w:style w:type="paragraph" w:customStyle="1" w:styleId="scemptylineheader">
    <w:name w:val="sc_emptyline_header"/>
    <w:qFormat/>
    <w:rsid w:val="002D40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40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40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40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40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400D"/>
    <w:rPr>
      <w:color w:val="808080"/>
    </w:rPr>
  </w:style>
  <w:style w:type="paragraph" w:customStyle="1" w:styleId="scdirectionallanguage">
    <w:name w:val="sc_directional_language"/>
    <w:qFormat/>
    <w:rsid w:val="002D40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40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40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40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40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40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40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40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40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40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40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40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40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40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40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40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400D"/>
    <w:rPr>
      <w:rFonts w:ascii="Times New Roman" w:hAnsi="Times New Roman"/>
      <w:color w:val="auto"/>
      <w:sz w:val="22"/>
    </w:rPr>
  </w:style>
  <w:style w:type="paragraph" w:customStyle="1" w:styleId="scclippagebillheader">
    <w:name w:val="sc_clip_page_bill_header"/>
    <w:qFormat/>
    <w:rsid w:val="002D40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40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40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4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00D"/>
    <w:rPr>
      <w:lang w:val="en-US"/>
    </w:rPr>
  </w:style>
  <w:style w:type="paragraph" w:styleId="Footer">
    <w:name w:val="footer"/>
    <w:basedOn w:val="Normal"/>
    <w:link w:val="FooterChar"/>
    <w:uiPriority w:val="99"/>
    <w:unhideWhenUsed/>
    <w:rsid w:val="002D4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00D"/>
    <w:rPr>
      <w:lang w:val="en-US"/>
    </w:rPr>
  </w:style>
  <w:style w:type="paragraph" w:styleId="ListParagraph">
    <w:name w:val="List Paragraph"/>
    <w:basedOn w:val="Normal"/>
    <w:uiPriority w:val="34"/>
    <w:qFormat/>
    <w:rsid w:val="002D400D"/>
    <w:pPr>
      <w:ind w:left="720"/>
      <w:contextualSpacing/>
    </w:pPr>
  </w:style>
  <w:style w:type="paragraph" w:customStyle="1" w:styleId="scbillfooter">
    <w:name w:val="sc_bill_footer"/>
    <w:qFormat/>
    <w:rsid w:val="002D40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40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40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40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40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40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400D"/>
    <w:pPr>
      <w:widowControl w:val="0"/>
      <w:suppressAutoHyphens/>
      <w:spacing w:after="0" w:line="360" w:lineRule="auto"/>
    </w:pPr>
    <w:rPr>
      <w:rFonts w:ascii="Times New Roman" w:hAnsi="Times New Roman"/>
      <w:lang w:val="en-US"/>
    </w:rPr>
  </w:style>
  <w:style w:type="paragraph" w:customStyle="1" w:styleId="sctableln">
    <w:name w:val="sc_table_ln"/>
    <w:qFormat/>
    <w:rsid w:val="002D40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40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400D"/>
    <w:rPr>
      <w:strike/>
      <w:dstrike w:val="0"/>
    </w:rPr>
  </w:style>
  <w:style w:type="character" w:customStyle="1" w:styleId="scinsert">
    <w:name w:val="sc_insert"/>
    <w:uiPriority w:val="1"/>
    <w:qFormat/>
    <w:rsid w:val="002D400D"/>
    <w:rPr>
      <w:caps w:val="0"/>
      <w:smallCaps w:val="0"/>
      <w:strike w:val="0"/>
      <w:dstrike w:val="0"/>
      <w:vanish w:val="0"/>
      <w:u w:val="single"/>
      <w:vertAlign w:val="baseline"/>
    </w:rPr>
  </w:style>
  <w:style w:type="character" w:customStyle="1" w:styleId="scinsertred">
    <w:name w:val="sc_insert_red"/>
    <w:uiPriority w:val="1"/>
    <w:qFormat/>
    <w:rsid w:val="002D400D"/>
    <w:rPr>
      <w:caps w:val="0"/>
      <w:smallCaps w:val="0"/>
      <w:strike w:val="0"/>
      <w:dstrike w:val="0"/>
      <w:vanish w:val="0"/>
      <w:color w:val="FF0000"/>
      <w:u w:val="single"/>
      <w:vertAlign w:val="baseline"/>
    </w:rPr>
  </w:style>
  <w:style w:type="character" w:customStyle="1" w:styleId="scinsertblue">
    <w:name w:val="sc_insert_blue"/>
    <w:uiPriority w:val="1"/>
    <w:qFormat/>
    <w:rsid w:val="002D400D"/>
    <w:rPr>
      <w:caps w:val="0"/>
      <w:smallCaps w:val="0"/>
      <w:strike w:val="0"/>
      <w:dstrike w:val="0"/>
      <w:vanish w:val="0"/>
      <w:color w:val="0070C0"/>
      <w:u w:val="single"/>
      <w:vertAlign w:val="baseline"/>
    </w:rPr>
  </w:style>
  <w:style w:type="character" w:customStyle="1" w:styleId="scstrikered">
    <w:name w:val="sc_strike_red"/>
    <w:uiPriority w:val="1"/>
    <w:qFormat/>
    <w:rsid w:val="002D400D"/>
    <w:rPr>
      <w:strike/>
      <w:dstrike w:val="0"/>
      <w:color w:val="FF0000"/>
    </w:rPr>
  </w:style>
  <w:style w:type="character" w:customStyle="1" w:styleId="scstrikeblue">
    <w:name w:val="sc_strike_blue"/>
    <w:uiPriority w:val="1"/>
    <w:qFormat/>
    <w:rsid w:val="002D400D"/>
    <w:rPr>
      <w:strike/>
      <w:dstrike w:val="0"/>
      <w:color w:val="0070C0"/>
    </w:rPr>
  </w:style>
  <w:style w:type="character" w:customStyle="1" w:styleId="scinsertbluenounderline">
    <w:name w:val="sc_insert_blue_no_underline"/>
    <w:uiPriority w:val="1"/>
    <w:qFormat/>
    <w:rsid w:val="002D40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40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400D"/>
    <w:rPr>
      <w:strike/>
      <w:dstrike w:val="0"/>
      <w:color w:val="0070C0"/>
      <w:lang w:val="en-US"/>
    </w:rPr>
  </w:style>
  <w:style w:type="character" w:customStyle="1" w:styleId="scstrikerednoncodified">
    <w:name w:val="sc_strike_red_non_codified"/>
    <w:uiPriority w:val="1"/>
    <w:qFormat/>
    <w:rsid w:val="002D400D"/>
    <w:rPr>
      <w:strike/>
      <w:dstrike w:val="0"/>
      <w:color w:val="FF0000"/>
    </w:rPr>
  </w:style>
  <w:style w:type="paragraph" w:customStyle="1" w:styleId="scbillsiglines">
    <w:name w:val="sc_bill_sig_lines"/>
    <w:qFormat/>
    <w:rsid w:val="002D40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400D"/>
    <w:rPr>
      <w:bdr w:val="none" w:sz="0" w:space="0" w:color="auto"/>
      <w:shd w:val="clear" w:color="auto" w:fill="FEC6C6"/>
    </w:rPr>
  </w:style>
  <w:style w:type="character" w:customStyle="1" w:styleId="screstoreblue">
    <w:name w:val="sc_restore_blue"/>
    <w:uiPriority w:val="1"/>
    <w:qFormat/>
    <w:rsid w:val="002D400D"/>
    <w:rPr>
      <w:color w:val="4472C4" w:themeColor="accent1"/>
      <w:bdr w:val="none" w:sz="0" w:space="0" w:color="auto"/>
      <w:shd w:val="clear" w:color="auto" w:fill="auto"/>
    </w:rPr>
  </w:style>
  <w:style w:type="character" w:customStyle="1" w:styleId="screstorered">
    <w:name w:val="sc_restore_red"/>
    <w:uiPriority w:val="1"/>
    <w:qFormat/>
    <w:rsid w:val="002D400D"/>
    <w:rPr>
      <w:color w:val="FF0000"/>
      <w:bdr w:val="none" w:sz="0" w:space="0" w:color="auto"/>
      <w:shd w:val="clear" w:color="auto" w:fill="auto"/>
    </w:rPr>
  </w:style>
  <w:style w:type="character" w:customStyle="1" w:styleId="scstrikenewblue">
    <w:name w:val="sc_strike_new_blue"/>
    <w:uiPriority w:val="1"/>
    <w:qFormat/>
    <w:rsid w:val="002D400D"/>
    <w:rPr>
      <w:strike w:val="0"/>
      <w:dstrike/>
      <w:color w:val="0070C0"/>
      <w:u w:val="none"/>
    </w:rPr>
  </w:style>
  <w:style w:type="character" w:customStyle="1" w:styleId="scstrikenewred">
    <w:name w:val="sc_strike_new_red"/>
    <w:uiPriority w:val="1"/>
    <w:qFormat/>
    <w:rsid w:val="002D400D"/>
    <w:rPr>
      <w:strike w:val="0"/>
      <w:dstrike/>
      <w:color w:val="FF0000"/>
      <w:u w:val="none"/>
    </w:rPr>
  </w:style>
  <w:style w:type="character" w:customStyle="1" w:styleId="scamendsenate">
    <w:name w:val="sc_amend_senate"/>
    <w:uiPriority w:val="1"/>
    <w:qFormat/>
    <w:rsid w:val="002D400D"/>
    <w:rPr>
      <w:bdr w:val="none" w:sz="0" w:space="0" w:color="auto"/>
      <w:shd w:val="clear" w:color="auto" w:fill="FFF2CC" w:themeFill="accent4" w:themeFillTint="33"/>
    </w:rPr>
  </w:style>
  <w:style w:type="character" w:customStyle="1" w:styleId="scamendhouse">
    <w:name w:val="sc_amend_house"/>
    <w:uiPriority w:val="1"/>
    <w:qFormat/>
    <w:rsid w:val="002D400D"/>
    <w:rPr>
      <w:bdr w:val="none" w:sz="0" w:space="0" w:color="auto"/>
      <w:shd w:val="clear" w:color="auto" w:fill="E2EFD9" w:themeFill="accent6" w:themeFillTint="33"/>
    </w:rPr>
  </w:style>
  <w:style w:type="paragraph" w:styleId="Revision">
    <w:name w:val="Revision"/>
    <w:hidden/>
    <w:uiPriority w:val="99"/>
    <w:semiHidden/>
    <w:rsid w:val="00615148"/>
    <w:pPr>
      <w:spacing w:after="0" w:line="240" w:lineRule="auto"/>
    </w:pPr>
    <w:rPr>
      <w:lang w:val="en-US"/>
    </w:rPr>
  </w:style>
  <w:style w:type="paragraph" w:customStyle="1" w:styleId="sccoversheetfooter">
    <w:name w:val="sc_coversheet_footer"/>
    <w:qFormat/>
    <w:rsid w:val="00DE6A4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E6A4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E6A4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E6A4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E6A4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E6A4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E6A4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E6A4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E6A4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E6A4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E6A4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01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34"/>
    <w:rPr>
      <w:rFonts w:ascii="Segoe UI" w:hAnsi="Segoe UI" w:cs="Segoe UI"/>
      <w:sz w:val="18"/>
      <w:szCs w:val="18"/>
      <w:lang w:val="en-US"/>
    </w:rPr>
  </w:style>
  <w:style w:type="paragraph" w:styleId="Bibliography">
    <w:name w:val="Bibliography"/>
    <w:basedOn w:val="Normal"/>
    <w:next w:val="Normal"/>
    <w:uiPriority w:val="37"/>
    <w:semiHidden/>
    <w:unhideWhenUsed/>
    <w:rsid w:val="00301B34"/>
  </w:style>
  <w:style w:type="paragraph" w:styleId="BlockText">
    <w:name w:val="Block Text"/>
    <w:basedOn w:val="Normal"/>
    <w:uiPriority w:val="99"/>
    <w:semiHidden/>
    <w:unhideWhenUsed/>
    <w:rsid w:val="00301B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01B34"/>
    <w:pPr>
      <w:spacing w:after="120"/>
    </w:pPr>
  </w:style>
  <w:style w:type="character" w:customStyle="1" w:styleId="BodyTextChar">
    <w:name w:val="Body Text Char"/>
    <w:basedOn w:val="DefaultParagraphFont"/>
    <w:link w:val="BodyText"/>
    <w:uiPriority w:val="99"/>
    <w:semiHidden/>
    <w:rsid w:val="00301B34"/>
    <w:rPr>
      <w:lang w:val="en-US"/>
    </w:rPr>
  </w:style>
  <w:style w:type="paragraph" w:styleId="BodyText2">
    <w:name w:val="Body Text 2"/>
    <w:basedOn w:val="Normal"/>
    <w:link w:val="BodyText2Char"/>
    <w:uiPriority w:val="99"/>
    <w:semiHidden/>
    <w:unhideWhenUsed/>
    <w:rsid w:val="00301B34"/>
    <w:pPr>
      <w:spacing w:after="120" w:line="480" w:lineRule="auto"/>
    </w:pPr>
  </w:style>
  <w:style w:type="character" w:customStyle="1" w:styleId="BodyText2Char">
    <w:name w:val="Body Text 2 Char"/>
    <w:basedOn w:val="DefaultParagraphFont"/>
    <w:link w:val="BodyText2"/>
    <w:uiPriority w:val="99"/>
    <w:semiHidden/>
    <w:rsid w:val="00301B34"/>
    <w:rPr>
      <w:lang w:val="en-US"/>
    </w:rPr>
  </w:style>
  <w:style w:type="paragraph" w:styleId="BodyText3">
    <w:name w:val="Body Text 3"/>
    <w:basedOn w:val="Normal"/>
    <w:link w:val="BodyText3Char"/>
    <w:uiPriority w:val="99"/>
    <w:semiHidden/>
    <w:unhideWhenUsed/>
    <w:rsid w:val="00301B34"/>
    <w:pPr>
      <w:spacing w:after="120"/>
    </w:pPr>
    <w:rPr>
      <w:sz w:val="16"/>
      <w:szCs w:val="16"/>
    </w:rPr>
  </w:style>
  <w:style w:type="character" w:customStyle="1" w:styleId="BodyText3Char">
    <w:name w:val="Body Text 3 Char"/>
    <w:basedOn w:val="DefaultParagraphFont"/>
    <w:link w:val="BodyText3"/>
    <w:uiPriority w:val="99"/>
    <w:semiHidden/>
    <w:rsid w:val="00301B34"/>
    <w:rPr>
      <w:sz w:val="16"/>
      <w:szCs w:val="16"/>
      <w:lang w:val="en-US"/>
    </w:rPr>
  </w:style>
  <w:style w:type="paragraph" w:styleId="BodyTextFirstIndent">
    <w:name w:val="Body Text First Indent"/>
    <w:basedOn w:val="BodyText"/>
    <w:link w:val="BodyTextFirstIndentChar"/>
    <w:uiPriority w:val="99"/>
    <w:semiHidden/>
    <w:unhideWhenUsed/>
    <w:rsid w:val="00301B34"/>
    <w:pPr>
      <w:spacing w:after="160"/>
      <w:ind w:firstLine="360"/>
    </w:pPr>
  </w:style>
  <w:style w:type="character" w:customStyle="1" w:styleId="BodyTextFirstIndentChar">
    <w:name w:val="Body Text First Indent Char"/>
    <w:basedOn w:val="BodyTextChar"/>
    <w:link w:val="BodyTextFirstIndent"/>
    <w:uiPriority w:val="99"/>
    <w:semiHidden/>
    <w:rsid w:val="00301B34"/>
    <w:rPr>
      <w:lang w:val="en-US"/>
    </w:rPr>
  </w:style>
  <w:style w:type="paragraph" w:styleId="BodyTextIndent">
    <w:name w:val="Body Text Indent"/>
    <w:basedOn w:val="Normal"/>
    <w:link w:val="BodyTextIndentChar"/>
    <w:uiPriority w:val="99"/>
    <w:semiHidden/>
    <w:unhideWhenUsed/>
    <w:rsid w:val="00301B34"/>
    <w:pPr>
      <w:spacing w:after="120"/>
      <w:ind w:left="360"/>
    </w:pPr>
  </w:style>
  <w:style w:type="character" w:customStyle="1" w:styleId="BodyTextIndentChar">
    <w:name w:val="Body Text Indent Char"/>
    <w:basedOn w:val="DefaultParagraphFont"/>
    <w:link w:val="BodyTextIndent"/>
    <w:uiPriority w:val="99"/>
    <w:semiHidden/>
    <w:rsid w:val="00301B34"/>
    <w:rPr>
      <w:lang w:val="en-US"/>
    </w:rPr>
  </w:style>
  <w:style w:type="paragraph" w:styleId="BodyTextFirstIndent2">
    <w:name w:val="Body Text First Indent 2"/>
    <w:basedOn w:val="BodyTextIndent"/>
    <w:link w:val="BodyTextFirstIndent2Char"/>
    <w:uiPriority w:val="99"/>
    <w:semiHidden/>
    <w:unhideWhenUsed/>
    <w:rsid w:val="00301B34"/>
    <w:pPr>
      <w:spacing w:after="160"/>
      <w:ind w:firstLine="360"/>
    </w:pPr>
  </w:style>
  <w:style w:type="character" w:customStyle="1" w:styleId="BodyTextFirstIndent2Char">
    <w:name w:val="Body Text First Indent 2 Char"/>
    <w:basedOn w:val="BodyTextIndentChar"/>
    <w:link w:val="BodyTextFirstIndent2"/>
    <w:uiPriority w:val="99"/>
    <w:semiHidden/>
    <w:rsid w:val="00301B34"/>
    <w:rPr>
      <w:lang w:val="en-US"/>
    </w:rPr>
  </w:style>
  <w:style w:type="paragraph" w:styleId="BodyTextIndent2">
    <w:name w:val="Body Text Indent 2"/>
    <w:basedOn w:val="Normal"/>
    <w:link w:val="BodyTextIndent2Char"/>
    <w:uiPriority w:val="99"/>
    <w:semiHidden/>
    <w:unhideWhenUsed/>
    <w:rsid w:val="00301B34"/>
    <w:pPr>
      <w:spacing w:after="120" w:line="480" w:lineRule="auto"/>
      <w:ind w:left="360"/>
    </w:pPr>
  </w:style>
  <w:style w:type="character" w:customStyle="1" w:styleId="BodyTextIndent2Char">
    <w:name w:val="Body Text Indent 2 Char"/>
    <w:basedOn w:val="DefaultParagraphFont"/>
    <w:link w:val="BodyTextIndent2"/>
    <w:uiPriority w:val="99"/>
    <w:semiHidden/>
    <w:rsid w:val="00301B34"/>
    <w:rPr>
      <w:lang w:val="en-US"/>
    </w:rPr>
  </w:style>
  <w:style w:type="paragraph" w:styleId="BodyTextIndent3">
    <w:name w:val="Body Text Indent 3"/>
    <w:basedOn w:val="Normal"/>
    <w:link w:val="BodyTextIndent3Char"/>
    <w:uiPriority w:val="99"/>
    <w:semiHidden/>
    <w:unhideWhenUsed/>
    <w:rsid w:val="00301B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1B34"/>
    <w:rPr>
      <w:sz w:val="16"/>
      <w:szCs w:val="16"/>
      <w:lang w:val="en-US"/>
    </w:rPr>
  </w:style>
  <w:style w:type="paragraph" w:styleId="Caption">
    <w:name w:val="caption"/>
    <w:basedOn w:val="Normal"/>
    <w:next w:val="Normal"/>
    <w:uiPriority w:val="35"/>
    <w:semiHidden/>
    <w:unhideWhenUsed/>
    <w:qFormat/>
    <w:rsid w:val="00301B3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01B34"/>
    <w:pPr>
      <w:spacing w:after="0" w:line="240" w:lineRule="auto"/>
      <w:ind w:left="4320"/>
    </w:pPr>
  </w:style>
  <w:style w:type="character" w:customStyle="1" w:styleId="ClosingChar">
    <w:name w:val="Closing Char"/>
    <w:basedOn w:val="DefaultParagraphFont"/>
    <w:link w:val="Closing"/>
    <w:uiPriority w:val="99"/>
    <w:semiHidden/>
    <w:rsid w:val="00301B34"/>
    <w:rPr>
      <w:lang w:val="en-US"/>
    </w:rPr>
  </w:style>
  <w:style w:type="paragraph" w:styleId="CommentText">
    <w:name w:val="annotation text"/>
    <w:basedOn w:val="Normal"/>
    <w:link w:val="CommentTextChar"/>
    <w:uiPriority w:val="99"/>
    <w:semiHidden/>
    <w:unhideWhenUsed/>
    <w:rsid w:val="00301B34"/>
    <w:pPr>
      <w:spacing w:line="240" w:lineRule="auto"/>
    </w:pPr>
    <w:rPr>
      <w:sz w:val="20"/>
      <w:szCs w:val="20"/>
    </w:rPr>
  </w:style>
  <w:style w:type="character" w:customStyle="1" w:styleId="CommentTextChar">
    <w:name w:val="Comment Text Char"/>
    <w:basedOn w:val="DefaultParagraphFont"/>
    <w:link w:val="CommentText"/>
    <w:uiPriority w:val="99"/>
    <w:semiHidden/>
    <w:rsid w:val="00301B34"/>
    <w:rPr>
      <w:sz w:val="20"/>
      <w:szCs w:val="20"/>
      <w:lang w:val="en-US"/>
    </w:rPr>
  </w:style>
  <w:style w:type="paragraph" w:styleId="CommentSubject">
    <w:name w:val="annotation subject"/>
    <w:basedOn w:val="CommentText"/>
    <w:next w:val="CommentText"/>
    <w:link w:val="CommentSubjectChar"/>
    <w:uiPriority w:val="99"/>
    <w:semiHidden/>
    <w:unhideWhenUsed/>
    <w:rsid w:val="00301B34"/>
    <w:rPr>
      <w:b/>
      <w:bCs/>
    </w:rPr>
  </w:style>
  <w:style w:type="character" w:customStyle="1" w:styleId="CommentSubjectChar">
    <w:name w:val="Comment Subject Char"/>
    <w:basedOn w:val="CommentTextChar"/>
    <w:link w:val="CommentSubject"/>
    <w:uiPriority w:val="99"/>
    <w:semiHidden/>
    <w:rsid w:val="00301B34"/>
    <w:rPr>
      <w:b/>
      <w:bCs/>
      <w:sz w:val="20"/>
      <w:szCs w:val="20"/>
      <w:lang w:val="en-US"/>
    </w:rPr>
  </w:style>
  <w:style w:type="paragraph" w:styleId="Date">
    <w:name w:val="Date"/>
    <w:basedOn w:val="Normal"/>
    <w:next w:val="Normal"/>
    <w:link w:val="DateChar"/>
    <w:uiPriority w:val="99"/>
    <w:semiHidden/>
    <w:unhideWhenUsed/>
    <w:rsid w:val="00301B34"/>
  </w:style>
  <w:style w:type="character" w:customStyle="1" w:styleId="DateChar">
    <w:name w:val="Date Char"/>
    <w:basedOn w:val="DefaultParagraphFont"/>
    <w:link w:val="Date"/>
    <w:uiPriority w:val="99"/>
    <w:semiHidden/>
    <w:rsid w:val="00301B34"/>
    <w:rPr>
      <w:lang w:val="en-US"/>
    </w:rPr>
  </w:style>
  <w:style w:type="paragraph" w:styleId="DocumentMap">
    <w:name w:val="Document Map"/>
    <w:basedOn w:val="Normal"/>
    <w:link w:val="DocumentMapChar"/>
    <w:uiPriority w:val="99"/>
    <w:semiHidden/>
    <w:unhideWhenUsed/>
    <w:rsid w:val="00301B3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1B3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01B34"/>
    <w:pPr>
      <w:spacing w:after="0" w:line="240" w:lineRule="auto"/>
    </w:pPr>
  </w:style>
  <w:style w:type="character" w:customStyle="1" w:styleId="E-mailSignatureChar">
    <w:name w:val="E-mail Signature Char"/>
    <w:basedOn w:val="DefaultParagraphFont"/>
    <w:link w:val="E-mailSignature"/>
    <w:uiPriority w:val="99"/>
    <w:semiHidden/>
    <w:rsid w:val="00301B34"/>
    <w:rPr>
      <w:lang w:val="en-US"/>
    </w:rPr>
  </w:style>
  <w:style w:type="paragraph" w:styleId="EndnoteText">
    <w:name w:val="endnote text"/>
    <w:basedOn w:val="Normal"/>
    <w:link w:val="EndnoteTextChar"/>
    <w:uiPriority w:val="99"/>
    <w:semiHidden/>
    <w:unhideWhenUsed/>
    <w:rsid w:val="00301B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1B34"/>
    <w:rPr>
      <w:sz w:val="20"/>
      <w:szCs w:val="20"/>
      <w:lang w:val="en-US"/>
    </w:rPr>
  </w:style>
  <w:style w:type="paragraph" w:styleId="EnvelopeAddress">
    <w:name w:val="envelope address"/>
    <w:basedOn w:val="Normal"/>
    <w:uiPriority w:val="99"/>
    <w:semiHidden/>
    <w:unhideWhenUsed/>
    <w:rsid w:val="00301B3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01B3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01B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B34"/>
    <w:rPr>
      <w:sz w:val="20"/>
      <w:szCs w:val="20"/>
      <w:lang w:val="en-US"/>
    </w:rPr>
  </w:style>
  <w:style w:type="character" w:customStyle="1" w:styleId="Heading1Char">
    <w:name w:val="Heading 1 Char"/>
    <w:basedOn w:val="DefaultParagraphFont"/>
    <w:link w:val="Heading1"/>
    <w:uiPriority w:val="9"/>
    <w:rsid w:val="00301B3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01B3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01B3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01B3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01B3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01B3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01B3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01B3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01B3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01B34"/>
    <w:pPr>
      <w:spacing w:after="0" w:line="240" w:lineRule="auto"/>
    </w:pPr>
    <w:rPr>
      <w:i/>
      <w:iCs/>
    </w:rPr>
  </w:style>
  <w:style w:type="character" w:customStyle="1" w:styleId="HTMLAddressChar">
    <w:name w:val="HTML Address Char"/>
    <w:basedOn w:val="DefaultParagraphFont"/>
    <w:link w:val="HTMLAddress"/>
    <w:uiPriority w:val="99"/>
    <w:semiHidden/>
    <w:rsid w:val="00301B34"/>
    <w:rPr>
      <w:i/>
      <w:iCs/>
      <w:lang w:val="en-US"/>
    </w:rPr>
  </w:style>
  <w:style w:type="paragraph" w:styleId="HTMLPreformatted">
    <w:name w:val="HTML Preformatted"/>
    <w:basedOn w:val="Normal"/>
    <w:link w:val="HTMLPreformattedChar"/>
    <w:uiPriority w:val="99"/>
    <w:semiHidden/>
    <w:unhideWhenUsed/>
    <w:rsid w:val="00301B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1B34"/>
    <w:rPr>
      <w:rFonts w:ascii="Consolas" w:hAnsi="Consolas"/>
      <w:sz w:val="20"/>
      <w:szCs w:val="20"/>
      <w:lang w:val="en-US"/>
    </w:rPr>
  </w:style>
  <w:style w:type="paragraph" w:styleId="Index1">
    <w:name w:val="index 1"/>
    <w:basedOn w:val="Normal"/>
    <w:next w:val="Normal"/>
    <w:autoRedefine/>
    <w:uiPriority w:val="99"/>
    <w:semiHidden/>
    <w:unhideWhenUsed/>
    <w:rsid w:val="00301B34"/>
    <w:pPr>
      <w:spacing w:after="0" w:line="240" w:lineRule="auto"/>
      <w:ind w:left="220" w:hanging="220"/>
    </w:pPr>
  </w:style>
  <w:style w:type="paragraph" w:styleId="Index2">
    <w:name w:val="index 2"/>
    <w:basedOn w:val="Normal"/>
    <w:next w:val="Normal"/>
    <w:autoRedefine/>
    <w:uiPriority w:val="99"/>
    <w:semiHidden/>
    <w:unhideWhenUsed/>
    <w:rsid w:val="00301B34"/>
    <w:pPr>
      <w:spacing w:after="0" w:line="240" w:lineRule="auto"/>
      <w:ind w:left="440" w:hanging="220"/>
    </w:pPr>
  </w:style>
  <w:style w:type="paragraph" w:styleId="Index3">
    <w:name w:val="index 3"/>
    <w:basedOn w:val="Normal"/>
    <w:next w:val="Normal"/>
    <w:autoRedefine/>
    <w:uiPriority w:val="99"/>
    <w:semiHidden/>
    <w:unhideWhenUsed/>
    <w:rsid w:val="00301B34"/>
    <w:pPr>
      <w:spacing w:after="0" w:line="240" w:lineRule="auto"/>
      <w:ind w:left="660" w:hanging="220"/>
    </w:pPr>
  </w:style>
  <w:style w:type="paragraph" w:styleId="Index4">
    <w:name w:val="index 4"/>
    <w:basedOn w:val="Normal"/>
    <w:next w:val="Normal"/>
    <w:autoRedefine/>
    <w:uiPriority w:val="99"/>
    <w:semiHidden/>
    <w:unhideWhenUsed/>
    <w:rsid w:val="00301B34"/>
    <w:pPr>
      <w:spacing w:after="0" w:line="240" w:lineRule="auto"/>
      <w:ind w:left="880" w:hanging="220"/>
    </w:pPr>
  </w:style>
  <w:style w:type="paragraph" w:styleId="Index5">
    <w:name w:val="index 5"/>
    <w:basedOn w:val="Normal"/>
    <w:next w:val="Normal"/>
    <w:autoRedefine/>
    <w:uiPriority w:val="99"/>
    <w:semiHidden/>
    <w:unhideWhenUsed/>
    <w:rsid w:val="00301B34"/>
    <w:pPr>
      <w:spacing w:after="0" w:line="240" w:lineRule="auto"/>
      <w:ind w:left="1100" w:hanging="220"/>
    </w:pPr>
  </w:style>
  <w:style w:type="paragraph" w:styleId="Index6">
    <w:name w:val="index 6"/>
    <w:basedOn w:val="Normal"/>
    <w:next w:val="Normal"/>
    <w:autoRedefine/>
    <w:uiPriority w:val="99"/>
    <w:semiHidden/>
    <w:unhideWhenUsed/>
    <w:rsid w:val="00301B34"/>
    <w:pPr>
      <w:spacing w:after="0" w:line="240" w:lineRule="auto"/>
      <w:ind w:left="1320" w:hanging="220"/>
    </w:pPr>
  </w:style>
  <w:style w:type="paragraph" w:styleId="Index7">
    <w:name w:val="index 7"/>
    <w:basedOn w:val="Normal"/>
    <w:next w:val="Normal"/>
    <w:autoRedefine/>
    <w:uiPriority w:val="99"/>
    <w:semiHidden/>
    <w:unhideWhenUsed/>
    <w:rsid w:val="00301B34"/>
    <w:pPr>
      <w:spacing w:after="0" w:line="240" w:lineRule="auto"/>
      <w:ind w:left="1540" w:hanging="220"/>
    </w:pPr>
  </w:style>
  <w:style w:type="paragraph" w:styleId="Index8">
    <w:name w:val="index 8"/>
    <w:basedOn w:val="Normal"/>
    <w:next w:val="Normal"/>
    <w:autoRedefine/>
    <w:uiPriority w:val="99"/>
    <w:semiHidden/>
    <w:unhideWhenUsed/>
    <w:rsid w:val="00301B34"/>
    <w:pPr>
      <w:spacing w:after="0" w:line="240" w:lineRule="auto"/>
      <w:ind w:left="1760" w:hanging="220"/>
    </w:pPr>
  </w:style>
  <w:style w:type="paragraph" w:styleId="Index9">
    <w:name w:val="index 9"/>
    <w:basedOn w:val="Normal"/>
    <w:next w:val="Normal"/>
    <w:autoRedefine/>
    <w:uiPriority w:val="99"/>
    <w:semiHidden/>
    <w:unhideWhenUsed/>
    <w:rsid w:val="00301B34"/>
    <w:pPr>
      <w:spacing w:after="0" w:line="240" w:lineRule="auto"/>
      <w:ind w:left="1980" w:hanging="220"/>
    </w:pPr>
  </w:style>
  <w:style w:type="paragraph" w:styleId="IndexHeading">
    <w:name w:val="index heading"/>
    <w:basedOn w:val="Normal"/>
    <w:next w:val="Index1"/>
    <w:uiPriority w:val="99"/>
    <w:semiHidden/>
    <w:unhideWhenUsed/>
    <w:rsid w:val="00301B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1B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01B34"/>
    <w:rPr>
      <w:i/>
      <w:iCs/>
      <w:color w:val="4472C4" w:themeColor="accent1"/>
      <w:lang w:val="en-US"/>
    </w:rPr>
  </w:style>
  <w:style w:type="paragraph" w:styleId="List">
    <w:name w:val="List"/>
    <w:basedOn w:val="Normal"/>
    <w:uiPriority w:val="99"/>
    <w:semiHidden/>
    <w:unhideWhenUsed/>
    <w:rsid w:val="00301B34"/>
    <w:pPr>
      <w:ind w:left="360" w:hanging="360"/>
      <w:contextualSpacing/>
    </w:pPr>
  </w:style>
  <w:style w:type="paragraph" w:styleId="List2">
    <w:name w:val="List 2"/>
    <w:basedOn w:val="Normal"/>
    <w:uiPriority w:val="99"/>
    <w:semiHidden/>
    <w:unhideWhenUsed/>
    <w:rsid w:val="00301B34"/>
    <w:pPr>
      <w:ind w:left="720" w:hanging="360"/>
      <w:contextualSpacing/>
    </w:pPr>
  </w:style>
  <w:style w:type="paragraph" w:styleId="List3">
    <w:name w:val="List 3"/>
    <w:basedOn w:val="Normal"/>
    <w:uiPriority w:val="99"/>
    <w:semiHidden/>
    <w:unhideWhenUsed/>
    <w:rsid w:val="00301B34"/>
    <w:pPr>
      <w:ind w:left="1080" w:hanging="360"/>
      <w:contextualSpacing/>
    </w:pPr>
  </w:style>
  <w:style w:type="paragraph" w:styleId="List4">
    <w:name w:val="List 4"/>
    <w:basedOn w:val="Normal"/>
    <w:uiPriority w:val="99"/>
    <w:semiHidden/>
    <w:unhideWhenUsed/>
    <w:rsid w:val="00301B34"/>
    <w:pPr>
      <w:ind w:left="1440" w:hanging="360"/>
      <w:contextualSpacing/>
    </w:pPr>
  </w:style>
  <w:style w:type="paragraph" w:styleId="List5">
    <w:name w:val="List 5"/>
    <w:basedOn w:val="Normal"/>
    <w:uiPriority w:val="99"/>
    <w:semiHidden/>
    <w:unhideWhenUsed/>
    <w:rsid w:val="00301B34"/>
    <w:pPr>
      <w:ind w:left="1800" w:hanging="360"/>
      <w:contextualSpacing/>
    </w:pPr>
  </w:style>
  <w:style w:type="paragraph" w:styleId="ListBullet">
    <w:name w:val="List Bullet"/>
    <w:basedOn w:val="Normal"/>
    <w:uiPriority w:val="99"/>
    <w:semiHidden/>
    <w:unhideWhenUsed/>
    <w:rsid w:val="00301B34"/>
    <w:pPr>
      <w:numPr>
        <w:numId w:val="1"/>
      </w:numPr>
      <w:contextualSpacing/>
    </w:pPr>
  </w:style>
  <w:style w:type="paragraph" w:styleId="ListBullet2">
    <w:name w:val="List Bullet 2"/>
    <w:basedOn w:val="Normal"/>
    <w:uiPriority w:val="99"/>
    <w:semiHidden/>
    <w:unhideWhenUsed/>
    <w:rsid w:val="00301B34"/>
    <w:pPr>
      <w:numPr>
        <w:numId w:val="3"/>
      </w:numPr>
      <w:contextualSpacing/>
    </w:pPr>
  </w:style>
  <w:style w:type="paragraph" w:styleId="ListBullet3">
    <w:name w:val="List Bullet 3"/>
    <w:basedOn w:val="Normal"/>
    <w:uiPriority w:val="99"/>
    <w:semiHidden/>
    <w:unhideWhenUsed/>
    <w:rsid w:val="00301B34"/>
    <w:pPr>
      <w:numPr>
        <w:numId w:val="4"/>
      </w:numPr>
      <w:contextualSpacing/>
    </w:pPr>
  </w:style>
  <w:style w:type="paragraph" w:styleId="ListBullet4">
    <w:name w:val="List Bullet 4"/>
    <w:basedOn w:val="Normal"/>
    <w:uiPriority w:val="99"/>
    <w:semiHidden/>
    <w:unhideWhenUsed/>
    <w:rsid w:val="00301B34"/>
    <w:pPr>
      <w:numPr>
        <w:numId w:val="5"/>
      </w:numPr>
      <w:contextualSpacing/>
    </w:pPr>
  </w:style>
  <w:style w:type="paragraph" w:styleId="ListBullet5">
    <w:name w:val="List Bullet 5"/>
    <w:basedOn w:val="Normal"/>
    <w:uiPriority w:val="99"/>
    <w:semiHidden/>
    <w:unhideWhenUsed/>
    <w:rsid w:val="00301B34"/>
    <w:pPr>
      <w:numPr>
        <w:numId w:val="6"/>
      </w:numPr>
      <w:contextualSpacing/>
    </w:pPr>
  </w:style>
  <w:style w:type="paragraph" w:styleId="ListContinue">
    <w:name w:val="List Continue"/>
    <w:basedOn w:val="Normal"/>
    <w:uiPriority w:val="99"/>
    <w:semiHidden/>
    <w:unhideWhenUsed/>
    <w:rsid w:val="00301B34"/>
    <w:pPr>
      <w:spacing w:after="120"/>
      <w:ind w:left="360"/>
      <w:contextualSpacing/>
    </w:pPr>
  </w:style>
  <w:style w:type="paragraph" w:styleId="ListContinue2">
    <w:name w:val="List Continue 2"/>
    <w:basedOn w:val="Normal"/>
    <w:uiPriority w:val="99"/>
    <w:semiHidden/>
    <w:unhideWhenUsed/>
    <w:rsid w:val="00301B34"/>
    <w:pPr>
      <w:spacing w:after="120"/>
      <w:ind w:left="720"/>
      <w:contextualSpacing/>
    </w:pPr>
  </w:style>
  <w:style w:type="paragraph" w:styleId="ListContinue3">
    <w:name w:val="List Continue 3"/>
    <w:basedOn w:val="Normal"/>
    <w:uiPriority w:val="99"/>
    <w:semiHidden/>
    <w:unhideWhenUsed/>
    <w:rsid w:val="00301B34"/>
    <w:pPr>
      <w:spacing w:after="120"/>
      <w:ind w:left="1080"/>
      <w:contextualSpacing/>
    </w:pPr>
  </w:style>
  <w:style w:type="paragraph" w:styleId="ListContinue4">
    <w:name w:val="List Continue 4"/>
    <w:basedOn w:val="Normal"/>
    <w:uiPriority w:val="99"/>
    <w:semiHidden/>
    <w:unhideWhenUsed/>
    <w:rsid w:val="00301B34"/>
    <w:pPr>
      <w:spacing w:after="120"/>
      <w:ind w:left="1440"/>
      <w:contextualSpacing/>
    </w:pPr>
  </w:style>
  <w:style w:type="paragraph" w:styleId="ListContinue5">
    <w:name w:val="List Continue 5"/>
    <w:basedOn w:val="Normal"/>
    <w:uiPriority w:val="99"/>
    <w:semiHidden/>
    <w:unhideWhenUsed/>
    <w:rsid w:val="00301B34"/>
    <w:pPr>
      <w:spacing w:after="120"/>
      <w:ind w:left="1800"/>
      <w:contextualSpacing/>
    </w:pPr>
  </w:style>
  <w:style w:type="paragraph" w:styleId="ListNumber">
    <w:name w:val="List Number"/>
    <w:basedOn w:val="Normal"/>
    <w:uiPriority w:val="99"/>
    <w:semiHidden/>
    <w:unhideWhenUsed/>
    <w:rsid w:val="00301B34"/>
    <w:pPr>
      <w:numPr>
        <w:numId w:val="11"/>
      </w:numPr>
      <w:contextualSpacing/>
    </w:pPr>
  </w:style>
  <w:style w:type="paragraph" w:styleId="ListNumber2">
    <w:name w:val="List Number 2"/>
    <w:basedOn w:val="Normal"/>
    <w:uiPriority w:val="99"/>
    <w:semiHidden/>
    <w:unhideWhenUsed/>
    <w:rsid w:val="00301B34"/>
    <w:pPr>
      <w:numPr>
        <w:numId w:val="12"/>
      </w:numPr>
      <w:contextualSpacing/>
    </w:pPr>
  </w:style>
  <w:style w:type="paragraph" w:styleId="ListNumber3">
    <w:name w:val="List Number 3"/>
    <w:basedOn w:val="Normal"/>
    <w:uiPriority w:val="99"/>
    <w:semiHidden/>
    <w:unhideWhenUsed/>
    <w:rsid w:val="00301B34"/>
    <w:pPr>
      <w:numPr>
        <w:numId w:val="13"/>
      </w:numPr>
      <w:contextualSpacing/>
    </w:pPr>
  </w:style>
  <w:style w:type="paragraph" w:styleId="ListNumber4">
    <w:name w:val="List Number 4"/>
    <w:basedOn w:val="Normal"/>
    <w:uiPriority w:val="99"/>
    <w:semiHidden/>
    <w:unhideWhenUsed/>
    <w:rsid w:val="00301B34"/>
    <w:pPr>
      <w:numPr>
        <w:numId w:val="14"/>
      </w:numPr>
      <w:contextualSpacing/>
    </w:pPr>
  </w:style>
  <w:style w:type="paragraph" w:styleId="ListNumber5">
    <w:name w:val="List Number 5"/>
    <w:basedOn w:val="Normal"/>
    <w:uiPriority w:val="99"/>
    <w:semiHidden/>
    <w:unhideWhenUsed/>
    <w:rsid w:val="00301B34"/>
    <w:pPr>
      <w:numPr>
        <w:numId w:val="15"/>
      </w:numPr>
      <w:contextualSpacing/>
    </w:pPr>
  </w:style>
  <w:style w:type="paragraph" w:styleId="MacroText">
    <w:name w:val="macro"/>
    <w:link w:val="MacroTextChar"/>
    <w:uiPriority w:val="99"/>
    <w:semiHidden/>
    <w:unhideWhenUsed/>
    <w:rsid w:val="00301B3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01B34"/>
    <w:rPr>
      <w:rFonts w:ascii="Consolas" w:hAnsi="Consolas"/>
      <w:sz w:val="20"/>
      <w:szCs w:val="20"/>
      <w:lang w:val="en-US"/>
    </w:rPr>
  </w:style>
  <w:style w:type="paragraph" w:styleId="MessageHeader">
    <w:name w:val="Message Header"/>
    <w:basedOn w:val="Normal"/>
    <w:link w:val="MessageHeaderChar"/>
    <w:uiPriority w:val="99"/>
    <w:semiHidden/>
    <w:unhideWhenUsed/>
    <w:rsid w:val="00301B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01B3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01B34"/>
    <w:rPr>
      <w:rFonts w:ascii="Times New Roman" w:hAnsi="Times New Roman" w:cs="Times New Roman"/>
      <w:sz w:val="24"/>
      <w:szCs w:val="24"/>
    </w:rPr>
  </w:style>
  <w:style w:type="paragraph" w:styleId="NormalIndent">
    <w:name w:val="Normal Indent"/>
    <w:basedOn w:val="Normal"/>
    <w:uiPriority w:val="99"/>
    <w:semiHidden/>
    <w:unhideWhenUsed/>
    <w:rsid w:val="00301B34"/>
    <w:pPr>
      <w:ind w:left="720"/>
    </w:pPr>
  </w:style>
  <w:style w:type="paragraph" w:styleId="NoteHeading">
    <w:name w:val="Note Heading"/>
    <w:basedOn w:val="Normal"/>
    <w:next w:val="Normal"/>
    <w:link w:val="NoteHeadingChar"/>
    <w:uiPriority w:val="99"/>
    <w:semiHidden/>
    <w:unhideWhenUsed/>
    <w:rsid w:val="00301B34"/>
    <w:pPr>
      <w:spacing w:after="0" w:line="240" w:lineRule="auto"/>
    </w:pPr>
  </w:style>
  <w:style w:type="character" w:customStyle="1" w:styleId="NoteHeadingChar">
    <w:name w:val="Note Heading Char"/>
    <w:basedOn w:val="DefaultParagraphFont"/>
    <w:link w:val="NoteHeading"/>
    <w:uiPriority w:val="99"/>
    <w:semiHidden/>
    <w:rsid w:val="00301B34"/>
    <w:rPr>
      <w:lang w:val="en-US"/>
    </w:rPr>
  </w:style>
  <w:style w:type="paragraph" w:styleId="PlainText">
    <w:name w:val="Plain Text"/>
    <w:basedOn w:val="Normal"/>
    <w:link w:val="PlainTextChar"/>
    <w:uiPriority w:val="99"/>
    <w:semiHidden/>
    <w:unhideWhenUsed/>
    <w:rsid w:val="00301B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01B34"/>
    <w:rPr>
      <w:rFonts w:ascii="Consolas" w:hAnsi="Consolas"/>
      <w:sz w:val="21"/>
      <w:szCs w:val="21"/>
      <w:lang w:val="en-US"/>
    </w:rPr>
  </w:style>
  <w:style w:type="paragraph" w:styleId="Quote">
    <w:name w:val="Quote"/>
    <w:basedOn w:val="Normal"/>
    <w:next w:val="Normal"/>
    <w:link w:val="QuoteChar"/>
    <w:uiPriority w:val="29"/>
    <w:qFormat/>
    <w:rsid w:val="00301B3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01B34"/>
    <w:rPr>
      <w:i/>
      <w:iCs/>
      <w:color w:val="404040" w:themeColor="text1" w:themeTint="BF"/>
      <w:lang w:val="en-US"/>
    </w:rPr>
  </w:style>
  <w:style w:type="paragraph" w:styleId="Salutation">
    <w:name w:val="Salutation"/>
    <w:basedOn w:val="Normal"/>
    <w:next w:val="Normal"/>
    <w:link w:val="SalutationChar"/>
    <w:uiPriority w:val="99"/>
    <w:semiHidden/>
    <w:unhideWhenUsed/>
    <w:rsid w:val="00301B34"/>
  </w:style>
  <w:style w:type="character" w:customStyle="1" w:styleId="SalutationChar">
    <w:name w:val="Salutation Char"/>
    <w:basedOn w:val="DefaultParagraphFont"/>
    <w:link w:val="Salutation"/>
    <w:uiPriority w:val="99"/>
    <w:semiHidden/>
    <w:rsid w:val="00301B34"/>
    <w:rPr>
      <w:lang w:val="en-US"/>
    </w:rPr>
  </w:style>
  <w:style w:type="paragraph" w:styleId="Signature">
    <w:name w:val="Signature"/>
    <w:basedOn w:val="Normal"/>
    <w:link w:val="SignatureChar"/>
    <w:uiPriority w:val="99"/>
    <w:semiHidden/>
    <w:unhideWhenUsed/>
    <w:rsid w:val="00301B34"/>
    <w:pPr>
      <w:spacing w:after="0" w:line="240" w:lineRule="auto"/>
      <w:ind w:left="4320"/>
    </w:pPr>
  </w:style>
  <w:style w:type="character" w:customStyle="1" w:styleId="SignatureChar">
    <w:name w:val="Signature Char"/>
    <w:basedOn w:val="DefaultParagraphFont"/>
    <w:link w:val="Signature"/>
    <w:uiPriority w:val="99"/>
    <w:semiHidden/>
    <w:rsid w:val="00301B34"/>
    <w:rPr>
      <w:lang w:val="en-US"/>
    </w:rPr>
  </w:style>
  <w:style w:type="paragraph" w:styleId="Subtitle">
    <w:name w:val="Subtitle"/>
    <w:basedOn w:val="Normal"/>
    <w:next w:val="Normal"/>
    <w:link w:val="SubtitleChar"/>
    <w:uiPriority w:val="11"/>
    <w:qFormat/>
    <w:rsid w:val="00301B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1B3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01B34"/>
    <w:pPr>
      <w:spacing w:after="0"/>
      <w:ind w:left="220" w:hanging="220"/>
    </w:pPr>
  </w:style>
  <w:style w:type="paragraph" w:styleId="TableofFigures">
    <w:name w:val="table of figures"/>
    <w:basedOn w:val="Normal"/>
    <w:next w:val="Normal"/>
    <w:uiPriority w:val="99"/>
    <w:semiHidden/>
    <w:unhideWhenUsed/>
    <w:rsid w:val="00301B34"/>
    <w:pPr>
      <w:spacing w:after="0"/>
    </w:pPr>
  </w:style>
  <w:style w:type="paragraph" w:styleId="Title">
    <w:name w:val="Title"/>
    <w:basedOn w:val="Normal"/>
    <w:next w:val="Normal"/>
    <w:link w:val="TitleChar"/>
    <w:uiPriority w:val="10"/>
    <w:qFormat/>
    <w:rsid w:val="00301B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B3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01B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01B34"/>
    <w:pPr>
      <w:spacing w:after="100"/>
    </w:pPr>
  </w:style>
  <w:style w:type="paragraph" w:styleId="TOC2">
    <w:name w:val="toc 2"/>
    <w:basedOn w:val="Normal"/>
    <w:next w:val="Normal"/>
    <w:autoRedefine/>
    <w:uiPriority w:val="39"/>
    <w:semiHidden/>
    <w:unhideWhenUsed/>
    <w:rsid w:val="00301B34"/>
    <w:pPr>
      <w:spacing w:after="100"/>
      <w:ind w:left="220"/>
    </w:pPr>
  </w:style>
  <w:style w:type="paragraph" w:styleId="TOC3">
    <w:name w:val="toc 3"/>
    <w:basedOn w:val="Normal"/>
    <w:next w:val="Normal"/>
    <w:autoRedefine/>
    <w:uiPriority w:val="39"/>
    <w:semiHidden/>
    <w:unhideWhenUsed/>
    <w:rsid w:val="00301B34"/>
    <w:pPr>
      <w:spacing w:after="100"/>
      <w:ind w:left="440"/>
    </w:pPr>
  </w:style>
  <w:style w:type="paragraph" w:styleId="TOC4">
    <w:name w:val="toc 4"/>
    <w:basedOn w:val="Normal"/>
    <w:next w:val="Normal"/>
    <w:autoRedefine/>
    <w:uiPriority w:val="39"/>
    <w:semiHidden/>
    <w:unhideWhenUsed/>
    <w:rsid w:val="00301B34"/>
    <w:pPr>
      <w:spacing w:after="100"/>
      <w:ind w:left="660"/>
    </w:pPr>
  </w:style>
  <w:style w:type="paragraph" w:styleId="TOC5">
    <w:name w:val="toc 5"/>
    <w:basedOn w:val="Normal"/>
    <w:next w:val="Normal"/>
    <w:autoRedefine/>
    <w:uiPriority w:val="39"/>
    <w:semiHidden/>
    <w:unhideWhenUsed/>
    <w:rsid w:val="00301B34"/>
    <w:pPr>
      <w:spacing w:after="100"/>
      <w:ind w:left="880"/>
    </w:pPr>
  </w:style>
  <w:style w:type="paragraph" w:styleId="TOC6">
    <w:name w:val="toc 6"/>
    <w:basedOn w:val="Normal"/>
    <w:next w:val="Normal"/>
    <w:autoRedefine/>
    <w:uiPriority w:val="39"/>
    <w:semiHidden/>
    <w:unhideWhenUsed/>
    <w:rsid w:val="00301B34"/>
    <w:pPr>
      <w:spacing w:after="100"/>
      <w:ind w:left="1100"/>
    </w:pPr>
  </w:style>
  <w:style w:type="paragraph" w:styleId="TOC7">
    <w:name w:val="toc 7"/>
    <w:basedOn w:val="Normal"/>
    <w:next w:val="Normal"/>
    <w:autoRedefine/>
    <w:uiPriority w:val="39"/>
    <w:semiHidden/>
    <w:unhideWhenUsed/>
    <w:rsid w:val="00301B34"/>
    <w:pPr>
      <w:spacing w:after="100"/>
      <w:ind w:left="1320"/>
    </w:pPr>
  </w:style>
  <w:style w:type="paragraph" w:styleId="TOC8">
    <w:name w:val="toc 8"/>
    <w:basedOn w:val="Normal"/>
    <w:next w:val="Normal"/>
    <w:autoRedefine/>
    <w:uiPriority w:val="39"/>
    <w:semiHidden/>
    <w:unhideWhenUsed/>
    <w:rsid w:val="00301B34"/>
    <w:pPr>
      <w:spacing w:after="100"/>
      <w:ind w:left="1540"/>
    </w:pPr>
  </w:style>
  <w:style w:type="paragraph" w:styleId="TOC9">
    <w:name w:val="toc 9"/>
    <w:basedOn w:val="Normal"/>
    <w:next w:val="Normal"/>
    <w:autoRedefine/>
    <w:uiPriority w:val="39"/>
    <w:semiHidden/>
    <w:unhideWhenUsed/>
    <w:rsid w:val="00301B34"/>
    <w:pPr>
      <w:spacing w:after="100"/>
      <w:ind w:left="1760"/>
    </w:pPr>
  </w:style>
  <w:style w:type="paragraph" w:styleId="TOCHeading">
    <w:name w:val="TOC Heading"/>
    <w:basedOn w:val="Heading1"/>
    <w:next w:val="Normal"/>
    <w:uiPriority w:val="39"/>
    <w:semiHidden/>
    <w:unhideWhenUsed/>
    <w:qFormat/>
    <w:rsid w:val="00301B3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020&amp;session=126&amp;summary=B" TargetMode="External" Id="R597de1a8d20d4006" /><Relationship Type="http://schemas.openxmlformats.org/officeDocument/2006/relationships/hyperlink" Target="https://www.scstatehouse.gov/sess126_2025-2026/prever/3020_20241205.docx" TargetMode="External" Id="Rf315d75b24814dfa" /><Relationship Type="http://schemas.openxmlformats.org/officeDocument/2006/relationships/hyperlink" Target="https://www.scstatehouse.gov/sess126_2025-2026/prever/3020_20250206.docx" TargetMode="External" Id="Rb2b6820ff905404c" /><Relationship Type="http://schemas.openxmlformats.org/officeDocument/2006/relationships/hyperlink" Target="h:\hj\20250114.docx" TargetMode="External" Id="R83943f5a06e44d0d" /><Relationship Type="http://schemas.openxmlformats.org/officeDocument/2006/relationships/hyperlink" Target="h:\hj\20250114.docx" TargetMode="External" Id="R6dd94b925d264dc5" /><Relationship Type="http://schemas.openxmlformats.org/officeDocument/2006/relationships/hyperlink" Target="h:\hj\20250206.docx" TargetMode="External" Id="R8b206e3353d54750" /><Relationship Type="http://schemas.openxmlformats.org/officeDocument/2006/relationships/hyperlink" Target="h:\hj\20250212.docx" TargetMode="External" Id="Rf6dda36bd356473e" /><Relationship Type="http://schemas.openxmlformats.org/officeDocument/2006/relationships/hyperlink" Target="h:\hj\20250212.docx" TargetMode="External" Id="Reb9dc42aba3d47d3" /><Relationship Type="http://schemas.openxmlformats.org/officeDocument/2006/relationships/hyperlink" Target="h:\hj\20250213.docx" TargetMode="External" Id="R32685dbf600e4725" /><Relationship Type="http://schemas.openxmlformats.org/officeDocument/2006/relationships/hyperlink" Target="h:\sj\20250213.docx" TargetMode="External" Id="R41e50c7c8d284bbd" /><Relationship Type="http://schemas.openxmlformats.org/officeDocument/2006/relationships/hyperlink" Target="h:\sj\20250213.docx" TargetMode="External" Id="R8a4994b84caa4c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1AB3D4C7D324EC2AC6457314F243690"/>
        <w:category>
          <w:name w:val="General"/>
          <w:gallery w:val="placeholder"/>
        </w:category>
        <w:types>
          <w:type w:val="bbPlcHdr"/>
        </w:types>
        <w:behaviors>
          <w:behavior w:val="content"/>
        </w:behaviors>
        <w:guid w:val="{651778FB-87E4-40E4-BC2F-59B041377584}"/>
      </w:docPartPr>
      <w:docPartBody>
        <w:p w:rsidR="00F51D47" w:rsidRDefault="00F51D47" w:rsidP="00F51D47">
          <w:pPr>
            <w:pStyle w:val="81AB3D4C7D324EC2AC6457314F243690"/>
          </w:pPr>
          <w:r w:rsidRPr="007B495D">
            <w:rPr>
              <w:rStyle w:val="PlaceholderText"/>
            </w:rPr>
            <w:t>Click or tap here to enter text.</w:t>
          </w:r>
        </w:p>
      </w:docPartBody>
    </w:docPart>
    <w:docPart>
      <w:docPartPr>
        <w:name w:val="46B073F8E40D4257A6EFFE86E5221A2A"/>
        <w:category>
          <w:name w:val="General"/>
          <w:gallery w:val="placeholder"/>
        </w:category>
        <w:types>
          <w:type w:val="bbPlcHdr"/>
        </w:types>
        <w:behaviors>
          <w:behavior w:val="content"/>
        </w:behaviors>
        <w:guid w:val="{BD8F8460-D9F8-4858-AFE9-6EF0CC640ACC}"/>
      </w:docPartPr>
      <w:docPartBody>
        <w:p w:rsidR="00F51D47" w:rsidRDefault="00F51D47" w:rsidP="00F51D47">
          <w:pPr>
            <w:pStyle w:val="46B073F8E40D4257A6EFFE86E5221A2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057"/>
    <w:rsid w:val="000F401F"/>
    <w:rsid w:val="00105E81"/>
    <w:rsid w:val="00140B15"/>
    <w:rsid w:val="001B20DA"/>
    <w:rsid w:val="001C48FD"/>
    <w:rsid w:val="001E3F3D"/>
    <w:rsid w:val="002A7C8A"/>
    <w:rsid w:val="002D4365"/>
    <w:rsid w:val="003C473F"/>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52B66"/>
    <w:rsid w:val="00E76813"/>
    <w:rsid w:val="00EF2891"/>
    <w:rsid w:val="00F51D4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D47"/>
    <w:rPr>
      <w:color w:val="808080"/>
    </w:rPr>
  </w:style>
  <w:style w:type="paragraph" w:customStyle="1" w:styleId="81AB3D4C7D324EC2AC6457314F243690">
    <w:name w:val="81AB3D4C7D324EC2AC6457314F243690"/>
    <w:rsid w:val="00F51D47"/>
    <w:pPr>
      <w:spacing w:line="278" w:lineRule="auto"/>
    </w:pPr>
    <w:rPr>
      <w:kern w:val="2"/>
      <w:sz w:val="24"/>
      <w:szCs w:val="24"/>
      <w14:ligatures w14:val="standardContextual"/>
    </w:rPr>
  </w:style>
  <w:style w:type="paragraph" w:customStyle="1" w:styleId="46B073F8E40D4257A6EFFE86E5221A2A">
    <w:name w:val="46B073F8E40D4257A6EFFE86E5221A2A"/>
    <w:rsid w:val="00F51D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b47c7182-5d88-448a-83ee-c9fb2b79d900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5d8f4729-0e0c-439a-8d63-766aeaf80d09</T_BILL_REQUEST_REQUEST>
  <T_BILL_R_ORIGINALDRAFT>52cd6dc0-469a-4e40-8e66-85f9ed167244</T_BILL_R_ORIGINALDRAFT>
  <T_BILL_SPONSOR_SPONSOR>a35ae629-53d8-4b6d-b141-5aabd04ba29a</T_BILL_SPONSOR_SPONSOR>
  <T_BILL_T_BILLNAME>[3020]</T_BILL_T_BILLNAME>
  <T_BILL_T_BILLNUMBER>3020</T_BILL_T_BILLNUMBER>
  <T_BILL_T_BILLTITLE>TO AMEND THE SOUTH CAROLINA CODE OF LAWS BY AMENDING SECTIONS 63‑1‑40 AND 63‑19‑20, BOTH RELATING TO STATUS OFFENSES, SO AS TO ELIMINATE PLAYING A PINBALL MACHINE AS A STATUS OFFENSE; AND BY REPEALING SECTION 63‑19‑2430 RELATING TO THE PLAYING OF PINBALL MACHINES BY A MINOR.</T_BILL_T_BILLTITLE>
  <T_BILL_T_CHAMBER>house</T_BILL_T_CHAMBER>
  <T_BILL_T_FILENAME> </T_BILL_T_FILENAME>
  <T_BILL_T_LEGTYPE>bill_statewide</T_BILL_T_LEGTYPE>
  <T_BILL_T_RATNUMBERSTRING>HNone</T_BILL_T_RATNUMBERSTRING>
  <T_BILL_T_SECTIONS>[{"SectionUUID":"affd5e97-0eb1-4fca-b713-ccd5ef94ed6f","SectionName":"code_section","SectionNumber":1,"SectionType":"code_section","CodeSections":[{"CodeSectionBookmarkName":"cs_T63C1N40_845b8f36f","IsConstitutionSection":false,"Identity":"63-1-40","IsNew":false,"SubSections":[{"Level":1,"Identity":"T63C1N40S6","SubSectionBookmarkName":"ss_T63C1N40S6_lv1_42e81adde","IsNewSubSection":false,"SubSectionReplacement":""}],"TitleRelatedTo":"Definitions","TitleSoAsTo":"","Deleted":false}],"TitleText":"BY AMENDING SECTIONS 63-1-40 AND 63-19-20, BOTH RELATING TO STATUS OFFENSES, SO AS TO ELIMINATE PLAYING A PINBALL MACHINE AS A STATUS OFFENSE; AND BY REPEALING SECTION 63-19-2430 RELATING TO THE PLAYING OF PINBALL MACHINES BY A MINOR","DisableControls":false,"Deleted":false,"RepealItems":[],"SectionBookmarkName":"bs_num_1_f36b984b9"},{"SectionUUID":"61fc5f54-69f7-4583-9961-eea9a87bf32b","SectionName":"code_section","SectionNumber":2,"SectionType":"code_section","CodeSections":[{"CodeSectionBookmarkName":"cs_T63C19N20_06339168f","IsConstitutionSection":false,"Identity":"63-19-20","IsNew":false,"SubSections":[{"Level":1,"Identity":"T63C19N20S9","SubSectionBookmarkName":"ss_T63C19N20S9_lv1_ed5f8d772","IsNewSubSection":false,"SubSectionReplacement":""}],"TitleRelatedTo":"Definitions","TitleSoAsTo":"","Deleted":false}],"TitleText":"","DisableControls":false,"Deleted":false,"RepealItems":[],"SectionBookmarkName":"bs_num_2_466c565c7"},{"SectionUUID":"cdd31fae-8853-436b-8859-e9d200819fd8","SectionName":"code_section","SectionNumber":3,"SectionType":"repeal_section","CodeSections":[],"TitleText":"","DisableControls":false,"Deleted":false,"RepealItems":[{"Type":"repeal_codesection","Identity":"63-19-2430","RelatedTo":"Playing pinball"}],"SectionBookmarkName":"bs_num_3_4f690b3f8"},{"SectionUUID":"8f03ca95-8faa-4d43-a9c2-8afc498075bd","SectionName":"standard_eff_date_section","SectionNumber":4,"SectionType":"drafting_clause","CodeSections":[],"TitleText":"","DisableControls":false,"Deleted":false,"RepealItems":[],"SectionBookmarkName":"bs_num_4_lastsection"}]</T_BILL_T_SECTIONS>
  <T_BILL_T_SUBJECT>Status Offenses</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2266</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2025-02-06T18:42:00Z</cp:lastPrinted>
  <dcterms:created xsi:type="dcterms:W3CDTF">2025-02-06T20:24:00Z</dcterms:created>
  <dcterms:modified xsi:type="dcterms:W3CDTF">2025-02-06T20:24:00Z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