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Lawson, Wooten, Pope, Magnuson, Chapman, Spann-Wilder, McCravy, W. Newton, Vaughan, Mitchell, Rankin, Long, Oremus, Gibson, Burns, Edgerton, Cobb-Hunter, Guffey, Govan, Wickensimer, M.M. Smith, Schuessler, B.L. Cox, Holman, Davis, Henderson-Myers, Taylor, Gilliard, Anderson, Williams, Cromer, Gilreath, Hixon, Erickson, Bradley, Willis and Weeks</w:t>
      </w:r>
    </w:p>
    <w:p>
      <w:pPr>
        <w:widowControl w:val="false"/>
        <w:spacing w:after="0"/>
        <w:jc w:val="left"/>
      </w:pPr>
      <w:r>
        <w:rPr>
          <w:rFonts w:ascii="Times New Roman"/>
          <w:sz w:val="22"/>
        </w:rPr>
        <w:t xml:space="preserve">Companion/Similar bill(s): 28, 3620</w:t>
      </w:r>
    </w:p>
    <w:p>
      <w:pPr>
        <w:widowControl w:val="false"/>
        <w:spacing w:after="0"/>
        <w:jc w:val="left"/>
      </w:pPr>
      <w:r>
        <w:rPr>
          <w:rFonts w:ascii="Times New Roman"/>
          <w:sz w:val="22"/>
        </w:rPr>
        <w:t xml:space="preserve">Document Path: LC-0005AHB25.docx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Last Amended on April 2,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Obscene visual representations of child sexual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5e3247ab81b4424">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bd4781052924baa">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Burns, Edgerton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Govan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M.M.
 Smith, Schuessler, B.L. Cox, Holman, Davis
 </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Judiciary</w:t>
      </w:r>
      <w:r>
        <w:t xml:space="preserve"> (</w:t>
      </w:r>
      <w:hyperlink w:history="true" r:id="R8882ae57ba854cb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3/25/2025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B Newton, BL Cox, Forrest, Collins, Martin, Guest, Hager, Jordan</w:t>
      </w:r>
      <w:r>
        <w:t xml:space="preserve"> (</w:t>
      </w:r>
      <w:hyperlink w:history="true" r:id="R87667793c103481d">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Debate adjourned</w:t>
      </w:r>
      <w:r>
        <w:t xml:space="preserve"> (</w:t>
      </w:r>
      <w:hyperlink w:history="true" r:id="R6eb4f2860db146e2">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Gilliard, Rivers, Anderson
 </w:t>
      </w:r>
    </w:p>
    <w:p>
      <w:pPr>
        <w:widowControl w:val="false"/>
        <w:tabs>
          <w:tab w:val="right" w:pos="1008"/>
          <w:tab w:val="left" w:pos="1152"/>
          <w:tab w:val="left" w:pos="1872"/>
          <w:tab w:val="left" w:pos="9187"/>
        </w:tabs>
        <w:spacing w:after="0"/>
        <w:ind w:left="2088" w:hanging="2088"/>
      </w:pPr>
      <w:r>
        <w:tab/>
        <w:t>3/27/2025</w:t>
      </w:r>
      <w:r>
        <w:tab/>
        <w:t>House</w:t>
      </w:r>
      <w:r>
        <w:tab/>
        <w:t xml:space="preserve">Debate adjourned</w:t>
      </w:r>
      <w:r>
        <w:t xml:space="preserve"> (</w:t>
      </w:r>
      <w:hyperlink w:history="true" r:id="Rf018524e04ce4c1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Williams, Cromer, Gilreath, Hixon, Erickson,
 Bradley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Willis, Weeks
 </w:t>
      </w:r>
    </w:p>
    <w:p>
      <w:pPr>
        <w:widowControl w:val="false"/>
        <w:tabs>
          <w:tab w:val="right" w:pos="1008"/>
          <w:tab w:val="left" w:pos="1152"/>
          <w:tab w:val="left" w:pos="1872"/>
          <w:tab w:val="left" w:pos="9187"/>
        </w:tabs>
        <w:spacing w:after="0"/>
        <w:ind w:left="2088" w:hanging="2088"/>
      </w:pPr>
      <w:r>
        <w:tab/>
        <w:t>4/2/2025</w:t>
      </w:r>
      <w:r>
        <w:tab/>
        <w:t>House</w:t>
      </w:r>
      <w:r>
        <w:tab/>
        <w:t>Member(s) request name removed as sponsor: Rivers
 </w:t>
      </w:r>
    </w:p>
    <w:p>
      <w:pPr>
        <w:widowControl w:val="false"/>
        <w:tabs>
          <w:tab w:val="right" w:pos="1008"/>
          <w:tab w:val="left" w:pos="1152"/>
          <w:tab w:val="left" w:pos="1872"/>
          <w:tab w:val="left" w:pos="9187"/>
        </w:tabs>
        <w:spacing w:after="0"/>
        <w:ind w:left="2088" w:hanging="2088"/>
      </w:pPr>
      <w:r>
        <w:tab/>
        <w:t>4/2/2025</w:t>
      </w:r>
      <w:r>
        <w:tab/>
        <w:t>House</w:t>
      </w:r>
      <w:r>
        <w:tab/>
        <w:t xml:space="preserve">Amended</w:t>
      </w:r>
      <w:r>
        <w:t xml:space="preserve"> (</w:t>
      </w:r>
      <w:hyperlink w:history="true" r:id="Rc7796611f5a143b6">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Read second time</w:t>
      </w:r>
      <w:r>
        <w:t xml:space="preserve"> (</w:t>
      </w:r>
      <w:hyperlink w:history="true" r:id="Rd41340d07e604682">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Roll call</w:t>
      </w:r>
      <w:r>
        <w:t xml:space="preserve"> Yeas-76  Nays-20</w:t>
      </w:r>
      <w:r>
        <w:t xml:space="preserve"> (</w:t>
      </w:r>
      <w:hyperlink w:history="true" r:id="R2023bb736919450c">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Read third time and sent to Senate</w:t>
      </w:r>
      <w:r>
        <w:t xml:space="preserve"> (</w:t>
      </w:r>
      <w:hyperlink w:history="true" r:id="R0b7b2afc135a413e">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Roll call</w:t>
      </w:r>
      <w:r>
        <w:t xml:space="preserve"> Yeas-xxx  Nays-xxx</w:t>
      </w:r>
      <w:r>
        <w:t xml:space="preserve"> (</w:t>
      </w:r>
      <w:hyperlink w:history="true" r:id="R56f4c3ad54a443d4">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1e084ea0d19d4975">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d07f4d0880834083">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1f17e2b43a46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8bb7507e4d497b">
        <w:r>
          <w:rPr>
            <w:rStyle w:val="Hyperlink"/>
            <w:u w:val="single"/>
          </w:rPr>
          <w:t>12/05/2024</w:t>
        </w:r>
      </w:hyperlink>
      <w:r>
        <w:t xml:space="preserve"/>
      </w:r>
    </w:p>
    <w:p>
      <w:pPr>
        <w:widowControl w:val="true"/>
        <w:spacing w:after="0"/>
        <w:jc w:val="left"/>
      </w:pPr>
      <w:r>
        <w:rPr>
          <w:rFonts w:ascii="Times New Roman"/>
          <w:sz w:val="22"/>
        </w:rPr>
        <w:t xml:space="preserve"/>
      </w:r>
      <w:hyperlink r:id="Ra32d891e647d49ec">
        <w:r>
          <w:rPr>
            <w:rStyle w:val="Hyperlink"/>
            <w:u w:val="single"/>
          </w:rPr>
          <w:t>03/20/2025</w:t>
        </w:r>
      </w:hyperlink>
      <w:r>
        <w:t xml:space="preserve"/>
      </w:r>
    </w:p>
    <w:p>
      <w:pPr>
        <w:widowControl w:val="true"/>
        <w:spacing w:after="0"/>
        <w:jc w:val="left"/>
      </w:pPr>
      <w:r>
        <w:rPr>
          <w:rFonts w:ascii="Times New Roman"/>
          <w:sz w:val="22"/>
        </w:rPr>
        <w:t xml:space="preserve"/>
      </w:r>
      <w:hyperlink r:id="Ree14098192334811">
        <w:r>
          <w:rPr>
            <w:rStyle w:val="Hyperlink"/>
            <w:u w:val="single"/>
          </w:rPr>
          <w:t>03/25/2025</w:t>
        </w:r>
      </w:hyperlink>
      <w:r>
        <w:t xml:space="preserve"/>
      </w:r>
    </w:p>
    <w:p>
      <w:pPr>
        <w:widowControl w:val="true"/>
        <w:spacing w:after="0"/>
        <w:jc w:val="left"/>
      </w:pPr>
      <w:r>
        <w:rPr>
          <w:rFonts w:ascii="Times New Roman"/>
          <w:sz w:val="22"/>
        </w:rPr>
        <w:t xml:space="preserve"/>
      </w:r>
      <w:hyperlink r:id="R942b236b3a1248f6">
        <w:r>
          <w:rPr>
            <w:rStyle w:val="Hyperlink"/>
            <w:u w:val="single"/>
          </w:rPr>
          <w:t>04/02/2025</w:t>
        </w:r>
      </w:hyperlink>
      <w:r>
        <w:t xml:space="preserve"/>
      </w:r>
    </w:p>
    <w:p>
      <w:pPr>
        <w:widowControl w:val="true"/>
        <w:spacing w:after="0"/>
        <w:jc w:val="left"/>
      </w:pPr>
      <w:r>
        <w:rPr>
          <w:rFonts w:ascii="Times New Roman"/>
          <w:sz w:val="22"/>
        </w:rPr>
        <w:t xml:space="preserve"/>
      </w:r>
      <w:hyperlink r:id="Rea48c23b2ba749b6">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16FBA" w:rsidP="00616FBA" w:rsidRDefault="00616FBA" w14:paraId="381E4884" w14:textId="77777777">
      <w:pPr>
        <w:pStyle w:val="sccoversheetstricken"/>
      </w:pPr>
      <w:r w:rsidRPr="00B07BF4">
        <w:t>Indicates Matter Stricken</w:t>
      </w:r>
    </w:p>
    <w:p w:rsidRPr="00B07BF4" w:rsidR="00616FBA" w:rsidP="00616FBA" w:rsidRDefault="00616FBA" w14:paraId="7CD0CB4A" w14:textId="77777777">
      <w:pPr>
        <w:pStyle w:val="sccoversheetunderline"/>
      </w:pPr>
      <w:r w:rsidRPr="00B07BF4">
        <w:t>Indicates New Matter</w:t>
      </w:r>
    </w:p>
    <w:p w:rsidRPr="00B07BF4" w:rsidR="00616FBA" w:rsidP="00616FBA" w:rsidRDefault="00616FBA" w14:paraId="7113BFD4" w14:textId="77777777">
      <w:pPr>
        <w:pStyle w:val="sccoversheetemptyline"/>
      </w:pPr>
    </w:p>
    <w:sdt>
      <w:sdtPr>
        <w:alias w:val="status"/>
        <w:tag w:val="status"/>
        <w:id w:val="854397200"/>
        <w:placeholder>
          <w:docPart w:val="B2A84FA0D20A4F7CBB311B638140B4D4"/>
        </w:placeholder>
      </w:sdtPr>
      <w:sdtEndPr/>
      <w:sdtContent>
        <w:p w:rsidRPr="00B07BF4" w:rsidR="00616FBA" w:rsidP="00616FBA" w:rsidRDefault="00616FBA" w14:paraId="1DB3223A" w14:textId="1B27505A">
          <w:pPr>
            <w:pStyle w:val="sccoversheetstatus"/>
          </w:pPr>
          <w:r>
            <w:t>Amended</w:t>
          </w:r>
        </w:p>
      </w:sdtContent>
    </w:sdt>
    <w:sdt>
      <w:sdtPr>
        <w:alias w:val="printed1"/>
        <w:tag w:val="printed1"/>
        <w:id w:val="-1779714481"/>
        <w:placeholder>
          <w:docPart w:val="B2A84FA0D20A4F7CBB311B638140B4D4"/>
        </w:placeholder>
        <w:text/>
      </w:sdtPr>
      <w:sdtEndPr/>
      <w:sdtContent>
        <w:p w:rsidR="00616FBA" w:rsidP="00616FBA" w:rsidRDefault="00616FBA" w14:paraId="7C34C86F" w14:textId="1299B102">
          <w:pPr>
            <w:pStyle w:val="sccoversheetinfo"/>
          </w:pPr>
          <w:r>
            <w:t>April 2, 2025</w:t>
          </w:r>
        </w:p>
      </w:sdtContent>
    </w:sdt>
    <w:p w:rsidR="00616FBA" w:rsidP="00616FBA" w:rsidRDefault="00616FBA" w14:paraId="0FFA4177" w14:textId="77777777">
      <w:pPr>
        <w:pStyle w:val="sccoversheetinfo"/>
      </w:pPr>
    </w:p>
    <w:sdt>
      <w:sdtPr>
        <w:alias w:val="billnumber"/>
        <w:tag w:val="billnumber"/>
        <w:id w:val="-897512070"/>
        <w:placeholder>
          <w:docPart w:val="B2A84FA0D20A4F7CBB311B638140B4D4"/>
        </w:placeholder>
        <w:text/>
      </w:sdtPr>
      <w:sdtEndPr/>
      <w:sdtContent>
        <w:p w:rsidRPr="00B07BF4" w:rsidR="00616FBA" w:rsidP="00616FBA" w:rsidRDefault="00616FBA" w14:paraId="0EAE1E84" w14:textId="609D4CC8">
          <w:pPr>
            <w:pStyle w:val="sccoversheetbillno"/>
          </w:pPr>
          <w:r>
            <w:t>H. 3045</w:t>
          </w:r>
        </w:p>
      </w:sdtContent>
    </w:sdt>
    <w:p w:rsidR="00616FBA" w:rsidP="00616FBA" w:rsidRDefault="00616FBA" w14:paraId="48D56ED7" w14:textId="77777777">
      <w:pPr>
        <w:pStyle w:val="sccoversheetsponsor6"/>
        <w:jc w:val="center"/>
      </w:pPr>
    </w:p>
    <w:p w:rsidRPr="00B07BF4" w:rsidR="00616FBA" w:rsidP="00616FBA" w:rsidRDefault="00616FBA" w14:paraId="3F0A137C" w14:textId="0D49FE41">
      <w:pPr>
        <w:pStyle w:val="sccoversheetsponsor6"/>
      </w:pPr>
      <w:r w:rsidRPr="00B07BF4">
        <w:t xml:space="preserve">Introduced by </w:t>
      </w:r>
      <w:sdt>
        <w:sdtPr>
          <w:alias w:val="sponsortype"/>
          <w:tag w:val="sponsortype"/>
          <w:id w:val="1707217765"/>
          <w:placeholder>
            <w:docPart w:val="B2A84FA0D20A4F7CBB311B638140B4D4"/>
          </w:placeholder>
          <w:text/>
        </w:sdtPr>
        <w:sdtEndPr/>
        <w:sdtContent>
          <w:r>
            <w:t>Reps.</w:t>
          </w:r>
        </w:sdtContent>
      </w:sdt>
      <w:r w:rsidRPr="00B07BF4">
        <w:t xml:space="preserve"> </w:t>
      </w:r>
      <w:sdt>
        <w:sdtPr>
          <w:alias w:val="sponsors"/>
          <w:tag w:val="sponsors"/>
          <w:id w:val="716862734"/>
          <w:placeholder>
            <w:docPart w:val="B2A84FA0D20A4F7CBB311B638140B4D4"/>
          </w:placeholder>
          <w:text/>
        </w:sdtPr>
        <w:sdtEndPr/>
        <w:sdtContent>
          <w:r>
            <w:t xml:space="preserve">T. Moore, Lawson, Wooten, Pope, Magnuson, Chapman, Spann-Wilder, McCravy, W. Newton, Vaughan, Mitchell, Rankin, Long, Oremus, Gibson, Burns, Edgerton, Cobb-Hunter, Guffey, Govan, </w:t>
          </w:r>
          <w:proofErr w:type="spellStart"/>
          <w:r>
            <w:t>Wickensimer</w:t>
          </w:r>
          <w:proofErr w:type="spellEnd"/>
          <w:r>
            <w:t>, M. M. Smith, Schuessler, B. L. Cox, Holman, Davis, Henderson-Myers, Taylor, Gilliard, Anderson, Williams, Cromer, Gilreath, Hixon, Erickson, Bradley and Weeks</w:t>
          </w:r>
        </w:sdtContent>
      </w:sdt>
      <w:r w:rsidRPr="00B07BF4">
        <w:t xml:space="preserve"> </w:t>
      </w:r>
    </w:p>
    <w:p w:rsidRPr="00B07BF4" w:rsidR="00616FBA" w:rsidP="00616FBA" w:rsidRDefault="00616FBA" w14:paraId="009A4CAD" w14:textId="77777777">
      <w:pPr>
        <w:pStyle w:val="sccoversheetsponsor6"/>
      </w:pPr>
    </w:p>
    <w:p w:rsidRPr="00B07BF4" w:rsidR="00616FBA" w:rsidP="00270B98" w:rsidRDefault="00923CAA" w14:paraId="3A7C270B" w14:textId="79BB6257">
      <w:pPr>
        <w:pStyle w:val="sccoversheetreadfirst"/>
      </w:pPr>
      <w:sdt>
        <w:sdtPr>
          <w:alias w:val="typeinitial"/>
          <w:tag w:val="typeinitial"/>
          <w:id w:val="98301346"/>
          <w:placeholder>
            <w:docPart w:val="B2A84FA0D20A4F7CBB311B638140B4D4"/>
          </w:placeholder>
          <w:text/>
        </w:sdtPr>
        <w:sdtEndPr/>
        <w:sdtContent>
          <w:r w:rsidR="00616FBA">
            <w:t>S</w:t>
          </w:r>
        </w:sdtContent>
      </w:sdt>
      <w:r w:rsidRPr="00B07BF4" w:rsidR="00616FBA">
        <w:t xml:space="preserve">. Printed </w:t>
      </w:r>
      <w:sdt>
        <w:sdtPr>
          <w:alias w:val="printed2"/>
          <w:tag w:val="printed2"/>
          <w:id w:val="-774643221"/>
          <w:placeholder>
            <w:docPart w:val="B2A84FA0D20A4F7CBB311B638140B4D4"/>
          </w:placeholder>
          <w:text/>
        </w:sdtPr>
        <w:sdtEndPr/>
        <w:sdtContent>
          <w:r w:rsidR="00616FBA">
            <w:t>4/2/25</w:t>
          </w:r>
        </w:sdtContent>
      </w:sdt>
      <w:r w:rsidRPr="00B07BF4" w:rsidR="00616FBA">
        <w:t>--</w:t>
      </w:r>
      <w:sdt>
        <w:sdtPr>
          <w:alias w:val="residingchamber"/>
          <w:tag w:val="residingchamber"/>
          <w:id w:val="1651789982"/>
          <w:placeholder>
            <w:docPart w:val="B2A84FA0D20A4F7CBB311B638140B4D4"/>
          </w:placeholder>
          <w:text/>
        </w:sdtPr>
        <w:sdtEndPr/>
        <w:sdtContent>
          <w:r w:rsidR="00616FBA">
            <w:t>H</w:t>
          </w:r>
        </w:sdtContent>
      </w:sdt>
      <w:r w:rsidRPr="00B07BF4" w:rsidR="00616FBA">
        <w:t>.</w:t>
      </w:r>
      <w:r w:rsidR="00270B98">
        <w:tab/>
        <w:t>[SEC 4/4/2025 3:33 PM]</w:t>
      </w:r>
    </w:p>
    <w:p w:rsidRPr="00B07BF4" w:rsidR="00616FBA" w:rsidP="00616FBA" w:rsidRDefault="00616FBA" w14:paraId="47F2B28E" w14:textId="485B5F62">
      <w:pPr>
        <w:pStyle w:val="sccoversheetreadfirst"/>
      </w:pPr>
      <w:r w:rsidRPr="00B07BF4">
        <w:t xml:space="preserve">Read the first time </w:t>
      </w:r>
      <w:sdt>
        <w:sdtPr>
          <w:alias w:val="readfirst"/>
          <w:tag w:val="readfirst"/>
          <w:id w:val="-1145275273"/>
          <w:placeholder>
            <w:docPart w:val="B2A84FA0D20A4F7CBB311B638140B4D4"/>
          </w:placeholder>
          <w:text/>
        </w:sdtPr>
        <w:sdtEndPr/>
        <w:sdtContent>
          <w:r>
            <w:t>January 14, 2025</w:t>
          </w:r>
        </w:sdtContent>
      </w:sdt>
    </w:p>
    <w:p w:rsidRPr="00B07BF4" w:rsidR="00616FBA" w:rsidP="00616FBA" w:rsidRDefault="00616FBA" w14:paraId="44B8C38F" w14:textId="77777777">
      <w:pPr>
        <w:pStyle w:val="sccoversheetemptyline"/>
      </w:pPr>
    </w:p>
    <w:p w:rsidRPr="00B07BF4" w:rsidR="00616FBA" w:rsidP="00616FBA" w:rsidRDefault="008974BA" w14:paraId="658D4FEF" w14:textId="44A3B809">
      <w:pPr>
        <w:pStyle w:val="sccoversheetemptyline"/>
        <w:jc w:val="center"/>
        <w:rPr>
          <w:u w:val="single"/>
        </w:rPr>
      </w:pPr>
      <w:r>
        <w:t>________</w:t>
      </w:r>
    </w:p>
    <w:p w:rsidR="00616FBA" w:rsidP="00616FBA" w:rsidRDefault="00616FBA" w14:paraId="7FCB6D8E" w14:textId="3AF678ED">
      <w:pPr>
        <w:pStyle w:val="sccoversheetemptyline"/>
        <w:jc w:val="center"/>
        <w:sectPr w:rsidR="00616FBA" w:rsidSect="00616FBA">
          <w:footerReference w:type="default" r:id="rId11"/>
          <w:pgSz w:w="12240" w:h="15840" w:code="1"/>
          <w:pgMar w:top="1008" w:right="1627" w:bottom="1008" w:left="1627" w:header="720" w:footer="720" w:gutter="0"/>
          <w:lnNumType w:countBy="1"/>
          <w:pgNumType w:start="1"/>
          <w:cols w:space="708"/>
          <w:docGrid w:linePitch="360"/>
        </w:sectPr>
      </w:pPr>
    </w:p>
    <w:p w:rsidRPr="00B07BF4" w:rsidR="00616FBA" w:rsidP="00616FBA" w:rsidRDefault="00616FBA" w14:paraId="3A36CA3C" w14:textId="77777777">
      <w:pPr>
        <w:pStyle w:val="sccoversheetemptyline"/>
      </w:pPr>
    </w:p>
    <w:p w:rsidRPr="00BB0725" w:rsidR="00A73EFA" w:rsidP="00B10332" w:rsidRDefault="00A73EFA" w14:paraId="7B72410E" w14:textId="2CE03892">
      <w:pPr>
        <w:pStyle w:val="scemptylineheader"/>
      </w:pPr>
    </w:p>
    <w:p w:rsidRPr="00BB0725" w:rsidR="00A73EFA" w:rsidP="00B10332" w:rsidRDefault="00A73EFA" w14:paraId="6AD935C9" w14:textId="30E6FCA0">
      <w:pPr>
        <w:pStyle w:val="scemptylineheader"/>
      </w:pPr>
    </w:p>
    <w:p w:rsidRPr="00DF3B44" w:rsidR="00A73EFA" w:rsidP="00B10332" w:rsidRDefault="00A73EFA" w14:paraId="51A98227" w14:textId="287659D2">
      <w:pPr>
        <w:pStyle w:val="scemptylineheader"/>
      </w:pPr>
    </w:p>
    <w:p w:rsidRPr="00DF3B44" w:rsidR="00A73EFA" w:rsidP="00B10332" w:rsidRDefault="00A73EFA" w14:paraId="3858851A" w14:textId="5F60A301">
      <w:pPr>
        <w:pStyle w:val="scemptylineheader"/>
      </w:pPr>
    </w:p>
    <w:p w:rsidRPr="00DF3B44" w:rsidR="00A73EFA" w:rsidP="00B10332" w:rsidRDefault="00A73EFA" w14:paraId="4E3DDE20" w14:textId="195A55C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25C1" w14:paraId="40FEFADA" w14:textId="0481E368">
          <w:pPr>
            <w:pStyle w:val="scbilltitle"/>
          </w:pPr>
          <w:r>
            <w:t>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sdtContent>
    </w:sdt>
    <w:bookmarkStart w:name="at_c3e1a2d55" w:displacedByCustomXml="prev" w:id="0"/>
    <w:bookmarkEnd w:id="0"/>
    <w:p w:rsidR="008974BA" w:rsidP="008974BA" w:rsidRDefault="008974BA" w14:paraId="551A49DA" w14:textId="77777777">
      <w:pPr>
        <w:pStyle w:val="scnoncodifiedsection"/>
      </w:pPr>
      <w:r>
        <w:tab/>
        <w:t xml:space="preserve">Amend Title </w:t>
      </w:r>
      <w:proofErr w:type="gramStart"/>
      <w:r>
        <w:t>To</w:t>
      </w:r>
      <w:proofErr w:type="gramEnd"/>
      <w:r>
        <w:t xml:space="preserve"> Conform</w:t>
      </w:r>
    </w:p>
    <w:p w:rsidRPr="00DF3B44" w:rsidR="006C18F0" w:rsidP="008974BA" w:rsidRDefault="006C18F0" w14:paraId="5BAAC1B7" w14:textId="30089A75">
      <w:pPr>
        <w:pStyle w:val="scnoncodifiedsection"/>
      </w:pPr>
    </w:p>
    <w:p w:rsidRPr="0094541D" w:rsidR="0019128B" w:rsidP="0019128B" w:rsidRDefault="0019128B" w14:paraId="25526B73" w14:textId="77777777">
      <w:pPr>
        <w:pStyle w:val="scenactingwords"/>
      </w:pPr>
      <w:bookmarkStart w:name="ew_2badcdf42" w:id="1"/>
      <w:r w:rsidRPr="0094541D">
        <w:t>B</w:t>
      </w:r>
      <w:bookmarkEnd w:id="1"/>
      <w:r w:rsidRPr="0094541D">
        <w:t>e it enacted by the General Assembly of the State of South Carolina:</w:t>
      </w:r>
    </w:p>
    <w:p w:rsidR="0019128B" w:rsidP="0019128B" w:rsidRDefault="0019128B" w14:paraId="65F0DB10" w14:textId="77777777">
      <w:pPr>
        <w:pStyle w:val="scemptyline"/>
      </w:pPr>
    </w:p>
    <w:p w:rsidR="0019128B" w:rsidP="0019128B" w:rsidRDefault="0019128B" w14:paraId="6410EF2B" w14:textId="77777777">
      <w:pPr>
        <w:pStyle w:val="scdirectionallanguage"/>
      </w:pPr>
      <w:bookmarkStart w:name="bs_num_1_dba866edf" w:id="2"/>
      <w:r>
        <w:t>S</w:t>
      </w:r>
      <w:bookmarkEnd w:id="2"/>
      <w:r>
        <w:t>ECTION 1.</w:t>
      </w:r>
      <w:r>
        <w:tab/>
      </w:r>
      <w:bookmarkStart w:name="dl_471b6b22c" w:id="3"/>
      <w:r>
        <w:t>A</w:t>
      </w:r>
      <w:bookmarkEnd w:id="3"/>
      <w:r>
        <w:t>rticle 3, Chapter 15, Title 16 of the S.C. Code is amended by adding:</w:t>
      </w:r>
    </w:p>
    <w:p w:rsidR="0019128B" w:rsidP="0019128B" w:rsidRDefault="0019128B" w14:paraId="78B43636" w14:textId="77777777">
      <w:pPr>
        <w:pStyle w:val="scnewcodesection"/>
      </w:pPr>
    </w:p>
    <w:p w:rsidR="0019128B" w:rsidP="0019128B" w:rsidRDefault="0019128B" w14:paraId="34909D8B" w14:textId="77777777">
      <w:pPr>
        <w:pStyle w:val="scnewcodesection"/>
      </w:pPr>
      <w:r>
        <w:tab/>
      </w:r>
      <w:bookmarkStart w:name="ns_T16C15N390_6fdb6df77" w:id="4"/>
      <w:r>
        <w:t>S</w:t>
      </w:r>
      <w:bookmarkEnd w:id="4"/>
      <w:r>
        <w:t>ection 16‑15‑390.</w:t>
      </w:r>
      <w:r>
        <w:tab/>
      </w:r>
      <w:bookmarkStart w:name="ss_T16C15N390SA_lv1_db24194f8" w:id="5"/>
      <w:r>
        <w:t>(</w:t>
      </w:r>
      <w:bookmarkEnd w:id="5"/>
      <w:r>
        <w:t>A) As used in this section:</w:t>
      </w:r>
    </w:p>
    <w:p w:rsidR="0019128B" w:rsidP="0019128B" w:rsidRDefault="0019128B" w14:paraId="2AF8B4F0" w14:textId="77777777">
      <w:pPr>
        <w:pStyle w:val="scnewcodesection"/>
      </w:pPr>
      <w:r>
        <w:tab/>
      </w:r>
      <w:r>
        <w:tab/>
      </w:r>
      <w:bookmarkStart w:name="ss_T16C15N390S1_lv2_452157e31" w:id="6"/>
      <w:r>
        <w:t>(</w:t>
      </w:r>
      <w:bookmarkEnd w:id="6"/>
      <w:r>
        <w:t>1) “Obscene” has the same meaning as in Section 16‑15‑305.</w:t>
      </w:r>
    </w:p>
    <w:p w:rsidR="0019128B" w:rsidP="0019128B" w:rsidRDefault="0019128B" w14:paraId="2242340E" w14:textId="77777777">
      <w:pPr>
        <w:pStyle w:val="scnewcodesection"/>
      </w:pPr>
      <w:r>
        <w:tab/>
      </w:r>
      <w:r>
        <w:tab/>
      </w:r>
      <w:bookmarkStart w:name="ss_T16C15N390S2_lv2_8891bb1db" w:id="7"/>
      <w:r>
        <w:t>(</w:t>
      </w:r>
      <w:bookmarkEnd w:id="7"/>
      <w:r>
        <w:t>2) “</w:t>
      </w:r>
      <w:r w:rsidRPr="00B17B2F">
        <w:t>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rsidR="0019128B" w:rsidP="0019128B" w:rsidRDefault="0019128B" w14:paraId="60D3C0E5" w14:textId="0BE21DE3">
      <w:pPr>
        <w:pStyle w:val="scnewcodesection"/>
      </w:pPr>
      <w:r>
        <w:tab/>
      </w:r>
      <w:bookmarkStart w:name="ss_T16C15N390SB_lv1_588dc80d1" w:id="8"/>
      <w:r>
        <w:t>(</w:t>
      </w:r>
      <w:bookmarkEnd w:id="8"/>
      <w:r>
        <w:t xml:space="preserve">B) </w:t>
      </w:r>
      <w:r w:rsidRPr="00B17B2F">
        <w:t>Any person who knowingly produces, distributes, receives,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rsidR="0019128B" w:rsidP="0019128B" w:rsidRDefault="0019128B" w14:paraId="369BF9CB" w14:textId="349FE5FC">
      <w:pPr>
        <w:pStyle w:val="scnewcodesection"/>
      </w:pPr>
      <w:r>
        <w:tab/>
      </w:r>
      <w:bookmarkStart w:name="ss_T16C15N390SC_lv1_5ee975bc4" w:id="9"/>
      <w:r>
        <w:t>(</w:t>
      </w:r>
      <w:bookmarkEnd w:id="9"/>
      <w:r>
        <w:t xml:space="preserve">C) </w:t>
      </w:r>
      <w:r w:rsidRPr="00B17B2F">
        <w:t>Any person who knowingly possesses a visual depiction or representation that depicts a minor engaging in sexually explicit conduct, sexually explicit activity, or sexually explicit nudity, and is obscene, or attempts or conspires to do so</w:t>
      </w:r>
      <w:r w:rsidR="00EB223E">
        <w:t>,</w:t>
      </w:r>
      <w:r w:rsidRPr="00B17B2F">
        <w:t xml:space="preserve"> is guilty of a felony and, upon conviction, must be imprisoned no more than ten years.</w:t>
      </w:r>
    </w:p>
    <w:p w:rsidR="0019128B" w:rsidP="0019128B" w:rsidRDefault="0019128B" w14:paraId="18CAAA1B" w14:textId="77777777">
      <w:pPr>
        <w:pStyle w:val="scnewcodesection"/>
      </w:pPr>
      <w:r>
        <w:lastRenderedPageBreak/>
        <w:tab/>
      </w:r>
      <w:bookmarkStart w:name="ss_T16C15N390SD_lv1_41d59a8a7" w:id="10"/>
      <w:r>
        <w:t>(</w:t>
      </w:r>
      <w:bookmarkEnd w:id="10"/>
      <w:r>
        <w:t xml:space="preserve">D) </w:t>
      </w:r>
      <w:r w:rsidRPr="00B17B2F">
        <w:t>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rsidR="0019128B" w:rsidP="0019128B" w:rsidRDefault="0019128B" w14:paraId="31EC7A9E" w14:textId="77777777">
      <w:pPr>
        <w:pStyle w:val="scnewcodesection"/>
      </w:pPr>
      <w:r>
        <w:tab/>
      </w:r>
      <w:bookmarkStart w:name="ss_T16C15N390SE_lv1_948753b3c" w:id="11"/>
      <w:r>
        <w:t>(</w:t>
      </w:r>
      <w:bookmarkEnd w:id="11"/>
      <w:r>
        <w:t>E) It is not a required element of any offense under this section that the minor depicted actually exists.</w:t>
      </w:r>
    </w:p>
    <w:p w:rsidR="0019128B" w:rsidP="0019128B" w:rsidRDefault="0019128B" w14:paraId="5828CAB3" w14:textId="77777777">
      <w:pPr>
        <w:pStyle w:val="scnewcodesection"/>
      </w:pPr>
      <w:r>
        <w:tab/>
      </w:r>
      <w:bookmarkStart w:name="ss_T16C15N390SF_lv1_7b5fbf837" w:id="12"/>
      <w:r>
        <w:t>(</w:t>
      </w:r>
      <w:bookmarkEnd w:id="12"/>
      <w:r>
        <w:t>F)</w:t>
      </w:r>
      <w:bookmarkStart w:name="ss_T16C15N390S1_lv2_4490f5f96" w:id="13"/>
      <w:r>
        <w:t>(</w:t>
      </w:r>
      <w:bookmarkEnd w:id="13"/>
      <w:r>
        <w:t xml:space="preserve">1) </w:t>
      </w:r>
      <w:r w:rsidRPr="00B17B2F">
        <w:t>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rsidR="0019128B" w:rsidP="0019128B" w:rsidRDefault="0019128B" w14:paraId="2FF523EC" w14:textId="04FCCB22">
      <w:pPr>
        <w:pStyle w:val="scnewcodesection"/>
      </w:pPr>
      <w:r>
        <w:tab/>
      </w:r>
      <w:bookmarkStart w:name="ss_T16C15N390S2_lv2_ae8497933" w:id="14"/>
      <w:r>
        <w:t>(</w:t>
      </w:r>
      <w:bookmarkEnd w:id="14"/>
      <w:r>
        <w:t>2)</w:t>
      </w:r>
      <w:r w:rsidRPr="00FA51BA">
        <w:t xml:space="preserve"> This section does not apply to a provider of a telecommunications service or an information service, as those terms are defined in 47 U.S.C. </w:t>
      </w:r>
      <w:r w:rsidR="0054170D">
        <w:t>Section</w:t>
      </w:r>
      <w:r w:rsidRPr="00FA51BA">
        <w:t xml:space="preserve"> 153, for content provided by another person.</w:t>
      </w:r>
      <w:r>
        <w:t xml:space="preserve"> </w:t>
      </w:r>
    </w:p>
    <w:p w:rsidR="0019128B" w:rsidP="0019128B" w:rsidRDefault="0019128B" w14:paraId="6A6FE7FA" w14:textId="77777777">
      <w:pPr>
        <w:pStyle w:val="scemptyline"/>
      </w:pPr>
    </w:p>
    <w:p w:rsidR="0019128B" w:rsidP="0019128B" w:rsidRDefault="0019128B" w14:paraId="62235A74" w14:textId="77777777">
      <w:pPr>
        <w:pStyle w:val="scdirectionallanguage"/>
      </w:pPr>
      <w:bookmarkStart w:name="bs_num_2_b8ff0ade6" w:id="15"/>
      <w:r>
        <w:t>S</w:t>
      </w:r>
      <w:bookmarkEnd w:id="15"/>
      <w:r>
        <w:t>ECTION 2.</w:t>
      </w:r>
      <w:r>
        <w:tab/>
      </w:r>
      <w:bookmarkStart w:name="dl_c428e7700" w:id="16"/>
      <w:r>
        <w:t>S</w:t>
      </w:r>
      <w:bookmarkEnd w:id="16"/>
      <w:r>
        <w:t>ection 23‑3‑430(C)(1) and (2) of the S.C. Code is amended to read:</w:t>
      </w:r>
    </w:p>
    <w:p w:rsidR="0019128B" w:rsidP="0019128B" w:rsidRDefault="0019128B" w14:paraId="0151FEEB" w14:textId="77777777">
      <w:pPr>
        <w:pStyle w:val="sccodifiedsection"/>
      </w:pPr>
    </w:p>
    <w:p w:rsidR="0019128B" w:rsidP="0019128B" w:rsidRDefault="0019128B" w14:paraId="41AD2AA1" w14:textId="77777777">
      <w:pPr>
        <w:pStyle w:val="sccodifiedsection"/>
      </w:pPr>
      <w:bookmarkStart w:name="cs_T23C3N430_b85d7f7eb" w:id="17"/>
      <w:r>
        <w:tab/>
      </w:r>
      <w:bookmarkStart w:name="ss_T23C3N430SC_lv1_8022d7fb2" w:id="18"/>
      <w:bookmarkEnd w:id="17"/>
      <w:r>
        <w:t>(</w:t>
      </w:r>
      <w:bookmarkEnd w:id="18"/>
      <w:r>
        <w:t>C)</w:t>
      </w:r>
      <w:bookmarkStart w:name="ss_T23C3N430S1_lv2_01c95dda0" w:id="19"/>
      <w:r>
        <w:t>(</w:t>
      </w:r>
      <w:bookmarkEnd w:id="19"/>
      <w:r>
        <w:t>1) For purposes of this article, a person who has been convicted of, or pled guilty or nolo contendere to any of the following offenses shall be referred to as a Tier I offender:</w:t>
      </w:r>
    </w:p>
    <w:p w:rsidR="0019128B" w:rsidP="0019128B" w:rsidRDefault="0019128B" w14:paraId="2B49313E" w14:textId="77777777">
      <w:pPr>
        <w:pStyle w:val="sccodifiedsection"/>
      </w:pPr>
      <w:r>
        <w:tab/>
      </w:r>
      <w:r>
        <w:tab/>
      </w:r>
      <w:r>
        <w:tab/>
      </w:r>
      <w:bookmarkStart w:name="ss_T23C3N430Sa_lv3_6da825586" w:id="20"/>
      <w:r>
        <w:t>(</w:t>
      </w:r>
      <w:bookmarkEnd w:id="20"/>
      <w:r>
        <w:t>a) criminal sexual conduct in the third degree (Section 16‑3‑654</w:t>
      </w:r>
      <w:proofErr w:type="gramStart"/>
      <w:r>
        <w:t>);</w:t>
      </w:r>
      <w:proofErr w:type="gramEnd"/>
    </w:p>
    <w:p w:rsidR="0019128B" w:rsidP="0019128B" w:rsidRDefault="0019128B" w14:paraId="31F2D2CB" w14:textId="77777777">
      <w:pPr>
        <w:pStyle w:val="sccodifiedsection"/>
      </w:pPr>
      <w:r>
        <w:tab/>
      </w:r>
      <w:r>
        <w:tab/>
      </w:r>
      <w:r>
        <w:tab/>
      </w:r>
      <w:bookmarkStart w:name="ss_T23C3N430Sb_lv3_15c59b4bd" w:id="21"/>
      <w:r>
        <w:t>(</w:t>
      </w:r>
      <w:bookmarkEnd w:id="21"/>
      <w:r>
        <w:t xml:space="preserve">b) kidnapping (Section 16‑3‑910) of a person eighteen years of age or older except when the court makes a finding on the record that the offense did not include a criminal sexual offense or an attempted criminal sexual </w:t>
      </w:r>
      <w:proofErr w:type="gramStart"/>
      <w:r>
        <w:t>offense;</w:t>
      </w:r>
      <w:proofErr w:type="gramEnd"/>
    </w:p>
    <w:p w:rsidR="0019128B" w:rsidP="0019128B" w:rsidRDefault="0019128B" w14:paraId="4B8D8339" w14:textId="77777777">
      <w:pPr>
        <w:pStyle w:val="sccodifiedsection"/>
      </w:pPr>
      <w:r>
        <w:tab/>
      </w:r>
      <w:r>
        <w:tab/>
      </w:r>
      <w:r>
        <w:tab/>
      </w:r>
      <w:bookmarkStart w:name="ss_T23C3N430Sc_lv3_85ed4adf7" w:id="22"/>
      <w:r>
        <w:t>(</w:t>
      </w:r>
      <w:bookmarkEnd w:id="22"/>
      <w:r>
        <w:t>c) incest (Section 16‑15‑20</w:t>
      </w:r>
      <w:proofErr w:type="gramStart"/>
      <w:r>
        <w:t>);</w:t>
      </w:r>
      <w:proofErr w:type="gramEnd"/>
    </w:p>
    <w:p w:rsidR="0019128B" w:rsidP="0019128B" w:rsidRDefault="0019128B" w14:paraId="0EEFF482" w14:textId="77777777">
      <w:pPr>
        <w:pStyle w:val="sccodifiedsection"/>
      </w:pPr>
      <w:r>
        <w:tab/>
      </w:r>
      <w:r>
        <w:tab/>
      </w:r>
      <w:r>
        <w:tab/>
      </w:r>
      <w:bookmarkStart w:name="ss_T23C3N430Sd_lv3_60cddce2d" w:id="23"/>
      <w:r>
        <w:t>(</w:t>
      </w:r>
      <w:bookmarkEnd w:id="23"/>
      <w:r>
        <w:t>d) buggery (Section 16‑15‑120</w:t>
      </w:r>
      <w:proofErr w:type="gramStart"/>
      <w:r>
        <w:t>);</w:t>
      </w:r>
      <w:proofErr w:type="gramEnd"/>
    </w:p>
    <w:p w:rsidR="0019128B" w:rsidP="0019128B" w:rsidRDefault="0019128B" w14:paraId="2683C7B1" w14:textId="77777777">
      <w:pPr>
        <w:pStyle w:val="sccodifiedsection"/>
      </w:pPr>
      <w:r>
        <w:tab/>
      </w:r>
      <w:r>
        <w:tab/>
      </w:r>
      <w:r>
        <w:tab/>
      </w:r>
      <w:bookmarkStart w:name="ss_T23C3N430Se_lv3_7362b876a" w:id="24"/>
      <w:r>
        <w:t>(</w:t>
      </w:r>
      <w:bookmarkEnd w:id="24"/>
      <w:r>
        <w:t>e) peeping, voyeurism, or aggravated voyeurism (Section 16‑17‑470</w:t>
      </w:r>
      <w:proofErr w:type="gramStart"/>
      <w:r>
        <w:t>);</w:t>
      </w:r>
      <w:proofErr w:type="gramEnd"/>
    </w:p>
    <w:p w:rsidR="0019128B" w:rsidP="0019128B" w:rsidRDefault="0019128B" w14:paraId="28908813" w14:textId="77777777">
      <w:pPr>
        <w:pStyle w:val="sccodifiedsection"/>
      </w:pPr>
      <w:r>
        <w:tab/>
      </w:r>
      <w:r>
        <w:tab/>
      </w:r>
      <w:r>
        <w:tab/>
      </w:r>
      <w:bookmarkStart w:name="ss_T23C3N430Sf_lv3_38ee78016" w:id="25"/>
      <w:r>
        <w:t>(</w:t>
      </w:r>
      <w:bookmarkEnd w:id="25"/>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19128B" w:rsidP="0019128B" w:rsidRDefault="0019128B" w14:paraId="4BC11246" w14:textId="77777777">
      <w:pPr>
        <w:pStyle w:val="sccodifiedsection"/>
      </w:pPr>
      <w:r>
        <w:tab/>
      </w:r>
      <w:r>
        <w:tab/>
      </w:r>
      <w:r>
        <w:tab/>
      </w:r>
      <w:bookmarkStart w:name="ss_T23C3N430Sg_lv3_7d66a7e71" w:id="26"/>
      <w:r>
        <w:t>(</w:t>
      </w:r>
      <w:bookmarkEnd w:id="26"/>
      <w:r>
        <w:t>g) sexual intercourse with a patient or trainee (Section 44‑23‑1150</w:t>
      </w:r>
      <w:proofErr w:type="gramStart"/>
      <w:r>
        <w:t>);</w:t>
      </w:r>
      <w:proofErr w:type="gramEnd"/>
    </w:p>
    <w:p w:rsidR="0019128B" w:rsidP="0019128B" w:rsidRDefault="0019128B" w14:paraId="48E6EB4F" w14:textId="77777777">
      <w:pPr>
        <w:pStyle w:val="sccodifiedsection"/>
      </w:pPr>
      <w:r>
        <w:tab/>
      </w:r>
      <w:r>
        <w:tab/>
      </w:r>
      <w:r>
        <w:tab/>
      </w:r>
      <w:bookmarkStart w:name="ss_T23C3N430Sh_lv3_48963aa2f" w:id="27"/>
      <w:r>
        <w:t>(</w:t>
      </w:r>
      <w:bookmarkEnd w:id="27"/>
      <w:r>
        <w:t xml:space="preserve">h) administering, distributing, dispensing, delivering, or aiding, abetting, attempting, or </w:t>
      </w:r>
      <w:r>
        <w:lastRenderedPageBreak/>
        <w:t xml:space="preserve">conspiring to administer, distribute, dispense, or deliver a controlled substance or gamma hydroxy butyrate to an individual with the intent to commit a crime listed in Section 44‑53‑370(f), except petit larceny or grand </w:t>
      </w:r>
      <w:proofErr w:type="gramStart"/>
      <w:r>
        <w:t>larceny;</w:t>
      </w:r>
      <w:proofErr w:type="gramEnd"/>
    </w:p>
    <w:p w:rsidR="0019128B" w:rsidP="0019128B" w:rsidRDefault="0019128B" w14:paraId="5DDE1468" w14:textId="6B048190">
      <w:pPr>
        <w:pStyle w:val="sccodifiedsection"/>
      </w:pPr>
      <w:r>
        <w:tab/>
      </w:r>
      <w:r>
        <w:tab/>
      </w:r>
      <w:r>
        <w:tab/>
      </w:r>
      <w:bookmarkStart w:name="ss_T23C3N430Si_lv3_87ad5ac9a" w:id="28"/>
      <w:r>
        <w:t>(</w:t>
      </w:r>
      <w:bookmarkEnd w:id="28"/>
      <w:proofErr w:type="spellStart"/>
      <w:r>
        <w:t>i</w:t>
      </w:r>
      <w:proofErr w:type="spellEnd"/>
      <w:r>
        <w:t>) any other offense as described in Section 23‑3‑430(D)</w:t>
      </w:r>
      <w:r w:rsidR="0054170D">
        <w:t>;</w:t>
      </w:r>
      <w:bookmarkStart w:name="open_doc_here" w:id="29"/>
      <w:bookmarkEnd w:id="29"/>
      <w:r>
        <w:t xml:space="preserve"> or</w:t>
      </w:r>
    </w:p>
    <w:p w:rsidR="0019128B" w:rsidP="0019128B" w:rsidRDefault="0019128B" w14:paraId="2BC1CA66" w14:textId="77777777">
      <w:pPr>
        <w:pStyle w:val="sccodifiedsection"/>
      </w:pPr>
      <w:r>
        <w:tab/>
      </w:r>
      <w:r>
        <w:tab/>
      </w:r>
      <w:r>
        <w:tab/>
      </w:r>
      <w:bookmarkStart w:name="ss_T23C3N430Sj_lv3_4bfb246d5" w:id="30"/>
      <w:r>
        <w:t>(</w:t>
      </w:r>
      <w:bookmarkEnd w:id="30"/>
      <w:r>
        <w:t>j) any other offense required by Title I of the federal Adam Walsh Child Protection and Safety Act of 2006 (Pub. L. 109‑248), the Sex Offender Registration and Notification Act (SORNA)</w:t>
      </w:r>
      <w:r>
        <w:rPr>
          <w:rStyle w:val="scstrike"/>
        </w:rPr>
        <w:t>.</w:t>
      </w:r>
      <w:r>
        <w:rPr>
          <w:rStyle w:val="scinsert"/>
        </w:rPr>
        <w:t>; or</w:t>
      </w:r>
    </w:p>
    <w:p w:rsidR="0019128B" w:rsidP="0019128B" w:rsidRDefault="0019128B" w14:paraId="447E851E" w14:textId="77777777">
      <w:pPr>
        <w:pStyle w:val="sccodifiedsection"/>
      </w:pPr>
      <w:r>
        <w:rPr>
          <w:rStyle w:val="scinsert"/>
        </w:rPr>
        <w:tab/>
      </w:r>
      <w:r>
        <w:rPr>
          <w:rStyle w:val="scinsert"/>
        </w:rPr>
        <w:tab/>
      </w:r>
      <w:r>
        <w:rPr>
          <w:rStyle w:val="scinsert"/>
        </w:rPr>
        <w:tab/>
      </w:r>
      <w:bookmarkStart w:name="ss_T23C3N430Sk_lv3_c7ad9ae8f" w:id="31"/>
      <w:r>
        <w:rPr>
          <w:rStyle w:val="scinsert"/>
        </w:rPr>
        <w:t>(</w:t>
      </w:r>
      <w:bookmarkEnd w:id="31"/>
      <w:r>
        <w:rPr>
          <w:rStyle w:val="scinsert"/>
        </w:rPr>
        <w:t xml:space="preserve">k) </w:t>
      </w:r>
      <w:r w:rsidRPr="003E5FDB">
        <w:rPr>
          <w:rStyle w:val="scinsert"/>
        </w:rPr>
        <w:t>obscene visual representation of a child sexual abuse (Section 16‑15‑390). If the person is under eighteen years of age and was adjudicated in the family court, the adjudicated minor is not an offender and is not required to register pursuant to the provisions of this article.</w:t>
      </w:r>
    </w:p>
    <w:p w:rsidR="0019128B" w:rsidP="0019128B" w:rsidRDefault="0019128B" w14:paraId="44C5B67A" w14:textId="77777777">
      <w:pPr>
        <w:pStyle w:val="sccodifiedsection"/>
      </w:pPr>
      <w:r>
        <w:tab/>
      </w:r>
      <w:r>
        <w:tab/>
      </w:r>
      <w:bookmarkStart w:name="ss_T23C3N430S2_lv2_d1e551a2e" w:id="32"/>
      <w:r>
        <w:t>(</w:t>
      </w:r>
      <w:bookmarkEnd w:id="32"/>
      <w:r>
        <w:t>2) For purposes of this article, a person who has been convicted of, or pled guilty or nolo contendere to any of the following offenses shall be referred to as a Tier II offender:</w:t>
      </w:r>
    </w:p>
    <w:p w:rsidR="0019128B" w:rsidP="0019128B" w:rsidRDefault="0019128B" w14:paraId="6FF63358" w14:textId="77777777">
      <w:pPr>
        <w:pStyle w:val="sccodifiedsection"/>
      </w:pPr>
      <w:r>
        <w:tab/>
      </w:r>
      <w:r>
        <w:tab/>
      </w:r>
      <w:r>
        <w:tab/>
      </w:r>
      <w:bookmarkStart w:name="ss_T23C3N430Sa_lv3_ba72509fd" w:id="33"/>
      <w:r>
        <w:t>(</w:t>
      </w:r>
      <w:bookmarkEnd w:id="33"/>
      <w:r>
        <w:t>a) criminal sexual conduct in the second degree (Section 16‑3‑653</w:t>
      </w:r>
      <w:proofErr w:type="gramStart"/>
      <w:r>
        <w:t>);</w:t>
      </w:r>
      <w:proofErr w:type="gramEnd"/>
    </w:p>
    <w:p w:rsidR="0019128B" w:rsidP="0019128B" w:rsidRDefault="0019128B" w14:paraId="531CACAE" w14:textId="77777777">
      <w:pPr>
        <w:pStyle w:val="sccodifiedsection"/>
      </w:pPr>
      <w:r>
        <w:tab/>
      </w:r>
      <w:r>
        <w:tab/>
      </w:r>
      <w:r>
        <w:tab/>
      </w:r>
      <w:bookmarkStart w:name="ss_T23C3N430Sb_lv3_4d3f537b7" w:id="34"/>
      <w:r>
        <w:t>(</w:t>
      </w:r>
      <w:bookmarkEnd w:id="34"/>
      <w:r>
        <w:t>b) engaging a child for sexual performance (Section 16‑3‑810</w:t>
      </w:r>
      <w:proofErr w:type="gramStart"/>
      <w:r>
        <w:t>);</w:t>
      </w:r>
      <w:proofErr w:type="gramEnd"/>
    </w:p>
    <w:p w:rsidR="0019128B" w:rsidP="0019128B" w:rsidRDefault="0019128B" w14:paraId="0E1976D7" w14:textId="77777777">
      <w:pPr>
        <w:pStyle w:val="sccodifiedsection"/>
      </w:pPr>
      <w:r>
        <w:tab/>
      </w:r>
      <w:r>
        <w:tab/>
      </w:r>
      <w:r>
        <w:tab/>
      </w:r>
      <w:bookmarkStart w:name="ss_T23C3N430Sc_lv3_ab6cee4ab" w:id="35"/>
      <w:r>
        <w:t>(</w:t>
      </w:r>
      <w:bookmarkEnd w:id="35"/>
      <w:r>
        <w:t>c) producing, directing, or promoting sexual performance by a child (Section 16‑3‑820</w:t>
      </w:r>
      <w:proofErr w:type="gramStart"/>
      <w:r>
        <w:t>);</w:t>
      </w:r>
      <w:proofErr w:type="gramEnd"/>
    </w:p>
    <w:p w:rsidR="0019128B" w:rsidP="0019128B" w:rsidRDefault="0019128B" w14:paraId="01F0D19A" w14:textId="77777777">
      <w:pPr>
        <w:pStyle w:val="sccodifiedsection"/>
      </w:pPr>
      <w:r>
        <w:tab/>
      </w:r>
      <w:r>
        <w:tab/>
      </w:r>
      <w:r>
        <w:tab/>
      </w:r>
      <w:bookmarkStart w:name="ss_T23C3N430Sd_lv3_a807b18c3" w:id="36"/>
      <w:r>
        <w:t>(</w:t>
      </w:r>
      <w:bookmarkEnd w:id="36"/>
      <w:r>
        <w:t xml:space="preserve">d) trafficking in persons (Section 16‑3‑2020) except when the court makes a finding on the record that the offense did not include a criminal sexual offense or an attempted criminal sexual </w:t>
      </w:r>
      <w:proofErr w:type="gramStart"/>
      <w:r>
        <w:t>offense;</w:t>
      </w:r>
      <w:proofErr w:type="gramEnd"/>
    </w:p>
    <w:p w:rsidR="0019128B" w:rsidP="0019128B" w:rsidRDefault="0019128B" w14:paraId="0EA5BCF7" w14:textId="77777777">
      <w:pPr>
        <w:pStyle w:val="sccodifiedsection"/>
      </w:pPr>
      <w:r>
        <w:tab/>
      </w:r>
      <w:r>
        <w:tab/>
      </w:r>
      <w:r>
        <w:tab/>
      </w:r>
      <w:bookmarkStart w:name="ss_T23C3N430Se_lv3_d401dc0be" w:id="37"/>
      <w:r>
        <w:t>(</w:t>
      </w:r>
      <w:bookmarkEnd w:id="37"/>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19128B" w:rsidP="0019128B" w:rsidRDefault="0019128B" w14:paraId="074F162B" w14:textId="77777777">
      <w:pPr>
        <w:pStyle w:val="sccodifiedsection"/>
      </w:pPr>
      <w:r>
        <w:tab/>
      </w:r>
      <w:r>
        <w:tab/>
      </w:r>
      <w:r>
        <w:tab/>
      </w:r>
      <w:bookmarkStart w:name="ss_T23C3N430Sf_lv3_ba60694c2" w:id="38"/>
      <w:r>
        <w:t>(</w:t>
      </w:r>
      <w:bookmarkEnd w:id="38"/>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19128B" w:rsidP="0019128B" w:rsidRDefault="0019128B" w14:paraId="00123037" w14:textId="77777777">
      <w:pPr>
        <w:pStyle w:val="sccodifiedsection"/>
      </w:pPr>
      <w:r>
        <w:tab/>
      </w:r>
      <w:r>
        <w:tab/>
      </w:r>
      <w:r>
        <w:tab/>
      </w:r>
      <w:bookmarkStart w:name="ss_T23C3N430Sg_lv3_a7b6942ed" w:id="39"/>
      <w:r>
        <w:t>(</w:t>
      </w:r>
      <w:bookmarkEnd w:id="39"/>
      <w:r>
        <w:t>g) criminal solicitation of a minor if the purpose or intent of the solicitation or attempted solicitation was to:</w:t>
      </w:r>
    </w:p>
    <w:p w:rsidR="0019128B" w:rsidP="0019128B" w:rsidRDefault="0019128B" w14:paraId="54D0511F" w14:textId="77777777">
      <w:pPr>
        <w:pStyle w:val="sccodifiedsection"/>
      </w:pPr>
      <w:r>
        <w:tab/>
      </w:r>
      <w:r>
        <w:tab/>
      </w:r>
      <w:r>
        <w:tab/>
      </w:r>
      <w:r>
        <w:tab/>
      </w:r>
      <w:bookmarkStart w:name="ss_T23C3N430Si_lv4_70a9ba99a" w:id="40"/>
      <w:r>
        <w:t>(</w:t>
      </w:r>
      <w:bookmarkEnd w:id="40"/>
      <w:proofErr w:type="spellStart"/>
      <w:r>
        <w:t>i</w:t>
      </w:r>
      <w:proofErr w:type="spellEnd"/>
      <w:r>
        <w:t>) persuade, induce, entice, or coerce the person solicited to engage or participate in sexual activity as defined in Section 16‑15‑375(5</w:t>
      </w:r>
      <w:proofErr w:type="gramStart"/>
      <w:r>
        <w:t>);</w:t>
      </w:r>
      <w:proofErr w:type="gramEnd"/>
    </w:p>
    <w:p w:rsidR="0019128B" w:rsidP="0019128B" w:rsidRDefault="0019128B" w14:paraId="56C4F35E" w14:textId="77777777">
      <w:pPr>
        <w:pStyle w:val="sccodifiedsection"/>
      </w:pPr>
      <w:r>
        <w:tab/>
      </w:r>
      <w:r>
        <w:tab/>
      </w:r>
      <w:r>
        <w:tab/>
      </w:r>
      <w:r>
        <w:tab/>
      </w:r>
      <w:bookmarkStart w:name="ss_T23C3N430Sii_lv4_e620782d2" w:id="41"/>
      <w:r>
        <w:t>(</w:t>
      </w:r>
      <w:bookmarkEnd w:id="41"/>
      <w:r>
        <w:t>ii) perform a sexual activity in the presence of the person solicited (Section 16‑15‑342); or</w:t>
      </w:r>
    </w:p>
    <w:p w:rsidR="0019128B" w:rsidP="0019128B" w:rsidRDefault="0019128B" w14:paraId="5CB95435" w14:textId="77777777">
      <w:pPr>
        <w:pStyle w:val="sccodifiedsection"/>
      </w:pPr>
      <w:r>
        <w:tab/>
      </w:r>
      <w:r>
        <w:tab/>
      </w:r>
      <w:r>
        <w:tab/>
      </w:r>
      <w:bookmarkStart w:name="ss_T23C3N430Sh_lv3_72db460d0" w:id="42"/>
      <w:r>
        <w:t>(</w:t>
      </w:r>
      <w:bookmarkEnd w:id="42"/>
      <w:r>
        <w:t>h) violations of Article 3, Chapter 15, Title 16 involving a minor</w:t>
      </w:r>
      <w:r>
        <w:rPr>
          <w:rStyle w:val="scinsert"/>
        </w:rPr>
        <w:t>, except as otherwise provided in this article</w:t>
      </w:r>
      <w:r>
        <w:t>.</w:t>
      </w:r>
    </w:p>
    <w:p w:rsidR="0019128B" w:rsidP="0019128B" w:rsidRDefault="0019128B" w14:paraId="4CE06725" w14:textId="77777777">
      <w:pPr>
        <w:pStyle w:val="scemptyline"/>
      </w:pPr>
    </w:p>
    <w:p w:rsidR="0019128B" w:rsidP="0019128B" w:rsidRDefault="0019128B" w14:paraId="57E1D3E0" w14:textId="77777777">
      <w:pPr>
        <w:pStyle w:val="scdirectionallanguage"/>
      </w:pPr>
      <w:bookmarkStart w:name="bs_num_3_c40f811a1" w:id="43"/>
      <w:r>
        <w:lastRenderedPageBreak/>
        <w:t>S</w:t>
      </w:r>
      <w:bookmarkEnd w:id="43"/>
      <w:r>
        <w:t>ECTION 3.</w:t>
      </w:r>
      <w:r>
        <w:tab/>
      </w:r>
      <w:bookmarkStart w:name="dl_5cb8314b1" w:id="44"/>
      <w:r>
        <w:t>S</w:t>
      </w:r>
      <w:bookmarkEnd w:id="44"/>
      <w:r>
        <w:t>ection 23‑3‑462(A) of the S.C. Code is amended to read:</w:t>
      </w:r>
    </w:p>
    <w:p w:rsidR="0019128B" w:rsidP="0019128B" w:rsidRDefault="0019128B" w14:paraId="0D8A25A0" w14:textId="77777777">
      <w:pPr>
        <w:pStyle w:val="sccodifiedsection"/>
      </w:pPr>
    </w:p>
    <w:p w:rsidR="0019128B" w:rsidP="0019128B" w:rsidRDefault="0019128B" w14:paraId="07D21829" w14:textId="77777777">
      <w:pPr>
        <w:pStyle w:val="sccodifiedsection"/>
      </w:pPr>
      <w:bookmarkStart w:name="cs_T23C3N462_c74270af9" w:id="45"/>
      <w:r>
        <w:tab/>
      </w:r>
      <w:bookmarkStart w:name="ss_T23C3N462SA_lv1_c575f5a75" w:id="46"/>
      <w:bookmarkEnd w:id="45"/>
      <w:r>
        <w:t>(</w:t>
      </w:r>
      <w:bookmarkEnd w:id="46"/>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rsidR="0019128B" w:rsidP="0019128B" w:rsidRDefault="0019128B" w14:paraId="21F596BE" w14:textId="77777777">
      <w:pPr>
        <w:pStyle w:val="sccodifiedsection"/>
      </w:pPr>
      <w:r>
        <w:tab/>
      </w:r>
      <w:r>
        <w:tab/>
      </w:r>
      <w:bookmarkStart w:name="ss_T23C3N462S1_lv2_36e8badaa" w:id="47"/>
      <w:r>
        <w:t>(</w:t>
      </w:r>
      <w:bookmarkEnd w:id="47"/>
      <w:r>
        <w:t>1) An offender may file a request for termination of the requirement of registration with SLED, in a form and process established by the agency:</w:t>
      </w:r>
    </w:p>
    <w:p w:rsidR="0019128B" w:rsidP="0019128B" w:rsidRDefault="0019128B" w14:paraId="65A4B330" w14:textId="77777777">
      <w:pPr>
        <w:pStyle w:val="sccodifiedsection"/>
      </w:pPr>
      <w:r>
        <w:tab/>
      </w:r>
      <w:r>
        <w:tab/>
      </w:r>
      <w:r>
        <w:tab/>
      </w:r>
      <w:bookmarkStart w:name="ss_T23C3N462Sa_lv3_41620cb9a" w:id="48"/>
      <w:r>
        <w:t>(</w:t>
      </w:r>
      <w:bookmarkEnd w:id="48"/>
      <w:r>
        <w:t xml:space="preserve">a) after </w:t>
      </w:r>
      <w:r>
        <w:rPr>
          <w:rStyle w:val="scinsert"/>
        </w:rPr>
        <w:t xml:space="preserve">fifteen years of </w:t>
      </w:r>
      <w:r>
        <w:t xml:space="preserve">having been registered </w:t>
      </w:r>
      <w:r>
        <w:rPr>
          <w:rStyle w:val="scstrike"/>
        </w:rPr>
        <w:t xml:space="preserve">for at least fifteen </w:t>
      </w:r>
      <w:proofErr w:type="spellStart"/>
      <w:r>
        <w:rPr>
          <w:rStyle w:val="scstrike"/>
        </w:rPr>
        <w:t>years</w:t>
      </w:r>
      <w:r>
        <w:rPr>
          <w:rStyle w:val="scinsert"/>
        </w:rPr>
        <w:t>or</w:t>
      </w:r>
      <w:proofErr w:type="spellEnd"/>
      <w:r>
        <w:rPr>
          <w:rStyle w:val="scinsert"/>
        </w:rPr>
        <w:t xml:space="preserve"> after fifteen years from the date of discharge from incarceration without supervision, or the termination of active supervision of probation, parole, or any other active alternative to incarceration, </w:t>
      </w:r>
      <w:r>
        <w:t xml:space="preserve">if the offender was required to register based on an adjudication of delinquency or the offender </w:t>
      </w:r>
      <w:r>
        <w:rPr>
          <w:rStyle w:val="scstrike"/>
        </w:rPr>
        <w:t xml:space="preserve">was required to register as </w:t>
      </w:r>
      <w:r>
        <w:rPr>
          <w:rStyle w:val="scinsert"/>
        </w:rPr>
        <w:t xml:space="preserve">is </w:t>
      </w:r>
      <w:r>
        <w:t xml:space="preserve">a Tier I </w:t>
      </w:r>
      <w:proofErr w:type="gramStart"/>
      <w:r>
        <w:t>offender;</w:t>
      </w:r>
      <w:proofErr w:type="gramEnd"/>
    </w:p>
    <w:p w:rsidR="0019128B" w:rsidP="0019128B" w:rsidRDefault="0019128B" w14:paraId="7A7B332B" w14:textId="77777777">
      <w:pPr>
        <w:pStyle w:val="sccodifiedsection"/>
      </w:pPr>
      <w:r>
        <w:tab/>
      </w:r>
      <w:r>
        <w:tab/>
      </w:r>
      <w:r>
        <w:tab/>
      </w:r>
      <w:bookmarkStart w:name="ss_T23C3N462Sb_lv3_58e20ae2b" w:id="49"/>
      <w:r>
        <w:t>(</w:t>
      </w:r>
      <w:bookmarkEnd w:id="49"/>
      <w:r>
        <w:t xml:space="preserve">b) after </w:t>
      </w:r>
      <w:r>
        <w:rPr>
          <w:rStyle w:val="scinsert"/>
        </w:rPr>
        <w:t xml:space="preserve">twenty‑five years of </w:t>
      </w:r>
      <w:r>
        <w:t xml:space="preserve">having been registered </w:t>
      </w:r>
      <w:r>
        <w:rPr>
          <w:rStyle w:val="scstrike"/>
        </w:rPr>
        <w:t xml:space="preserve">for at least twenty‑five </w:t>
      </w:r>
      <w:proofErr w:type="spellStart"/>
      <w:r>
        <w:rPr>
          <w:rStyle w:val="scstrike"/>
        </w:rPr>
        <w:t>years</w:t>
      </w:r>
      <w:r>
        <w:rPr>
          <w:rStyle w:val="scinsert"/>
        </w:rPr>
        <w:t>or</w:t>
      </w:r>
      <w:proofErr w:type="spellEnd"/>
      <w:r>
        <w:rPr>
          <w:rStyle w:val="scinsert"/>
        </w:rPr>
        <w:t xml:space="preserve"> after twenty‑five years from the date of discharge from incarceration without supervision, or the termination of active supervision of probation, parole, or any other active alternative to incarceration</w:t>
      </w:r>
      <w:r>
        <w:t xml:space="preserve">, if the offender was convicted as an adult, and </w:t>
      </w:r>
      <w:r>
        <w:rPr>
          <w:rStyle w:val="scstrike"/>
        </w:rPr>
        <w:t xml:space="preserve">was required to register </w:t>
      </w:r>
      <w:proofErr w:type="spellStart"/>
      <w:r>
        <w:rPr>
          <w:rStyle w:val="scstrike"/>
        </w:rPr>
        <w:t>as</w:t>
      </w:r>
      <w:r>
        <w:rPr>
          <w:rStyle w:val="scinsert"/>
        </w:rPr>
        <w:t>is</w:t>
      </w:r>
      <w:proofErr w:type="spellEnd"/>
      <w:r>
        <w:t xml:space="preserve"> a Tier II </w:t>
      </w:r>
      <w:proofErr w:type="gramStart"/>
      <w:r>
        <w:t>offender;</w:t>
      </w:r>
      <w:proofErr w:type="gramEnd"/>
    </w:p>
    <w:p w:rsidR="0019128B" w:rsidP="0019128B" w:rsidRDefault="0019128B" w14:paraId="6366E6B0" w14:textId="77777777">
      <w:pPr>
        <w:pStyle w:val="sccodifiedsection"/>
      </w:pPr>
      <w:r>
        <w:tab/>
      </w:r>
      <w:r>
        <w:tab/>
      </w:r>
      <w:r>
        <w:tab/>
      </w:r>
      <w:bookmarkStart w:name="ss_T23C3N462Sc_lv3_dc224762d" w:id="50"/>
      <w:r>
        <w:t>(</w:t>
      </w:r>
      <w:bookmarkEnd w:id="50"/>
      <w:r>
        <w:t xml:space="preserve">c) </w:t>
      </w:r>
      <w:r>
        <w:rPr>
          <w:rStyle w:val="scstrike"/>
        </w:rPr>
        <w:t>an</w:t>
      </w:r>
      <w:r>
        <w:rPr>
          <w:rStyle w:val="scinsert"/>
        </w:rPr>
        <w:t>a Tier I or Tier II</w:t>
      </w:r>
      <w:r>
        <w:t xml:space="preserve">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19128B" w:rsidP="0019128B" w:rsidRDefault="0019128B" w14:paraId="7DACE7B1" w14:textId="77777777">
      <w:pPr>
        <w:pStyle w:val="sccodifiedsection"/>
      </w:pPr>
      <w:r>
        <w:tab/>
      </w:r>
      <w:r>
        <w:tab/>
      </w:r>
      <w:bookmarkStart w:name="ss_T23C3N462S2_lv2_38a260de1" w:id="51"/>
      <w:r>
        <w:t>(</w:t>
      </w:r>
      <w:bookmarkEnd w:id="51"/>
      <w:r>
        <w:t>2) An offender who was convicted as an adult, and who is required to register as a Tier III offender may not file a request for termination of registration with SLED nor shall any such request be granted pursuant to this subsection.</w:t>
      </w:r>
    </w:p>
    <w:p w:rsidR="0019128B" w:rsidP="0019128B" w:rsidRDefault="0019128B" w14:paraId="6D4177DF" w14:textId="77777777">
      <w:pPr>
        <w:pStyle w:val="sccodifiedsection"/>
      </w:pPr>
      <w:r>
        <w:tab/>
      </w:r>
      <w:r>
        <w:tab/>
      </w:r>
      <w:bookmarkStart w:name="ss_T23C3N462S3_lv2_60d9a8b5e" w:id="52"/>
      <w:r>
        <w:t>(</w:t>
      </w:r>
      <w:bookmarkEnd w:id="52"/>
      <w:r>
        <w:t>3) The requesting offender must have successfully completed all sex offender treatment programs that have been required.</w:t>
      </w:r>
    </w:p>
    <w:p w:rsidR="0019128B" w:rsidP="0019128B" w:rsidRDefault="0019128B" w14:paraId="03A0888C" w14:textId="77777777">
      <w:pPr>
        <w:pStyle w:val="sccodifiedsection"/>
      </w:pPr>
      <w:r>
        <w:tab/>
      </w:r>
      <w:r>
        <w:tab/>
      </w:r>
      <w:bookmarkStart w:name="ss_T23C3N462S4_lv2_32f8c1fc3" w:id="53"/>
      <w:r>
        <w:t>(</w:t>
      </w:r>
      <w:bookmarkEnd w:id="53"/>
      <w:r>
        <w:t>4) The requesting offender must not have been convicted of failure to register within the previous ten years.</w:t>
      </w:r>
    </w:p>
    <w:p w:rsidR="0019128B" w:rsidP="0019128B" w:rsidRDefault="0019128B" w14:paraId="40A310F1" w14:textId="77777777">
      <w:pPr>
        <w:pStyle w:val="sccodifiedsection"/>
      </w:pPr>
      <w:r>
        <w:tab/>
      </w:r>
      <w:r>
        <w:tab/>
      </w:r>
      <w:bookmarkStart w:name="ss_T23C3N462S5_lv2_b396a636b" w:id="54"/>
      <w:r>
        <w:t>(</w:t>
      </w:r>
      <w:bookmarkEnd w:id="54"/>
      <w:r>
        <w:t>5) The offender must not have been convicted of any additional sexual offense or violent sexual offense after being placed on the registry.</w:t>
      </w:r>
    </w:p>
    <w:p w:rsidR="0019128B" w:rsidP="0019128B" w:rsidRDefault="0019128B" w14:paraId="4ACDBC3A" w14:textId="77777777">
      <w:pPr>
        <w:pStyle w:val="sccodifiedsection"/>
      </w:pPr>
      <w:r>
        <w:tab/>
      </w:r>
      <w:r>
        <w:tab/>
      </w:r>
      <w:bookmarkStart w:name="ss_T23C3N462S6_lv2_469b4011e" w:id="55"/>
      <w:r>
        <w:t>(</w:t>
      </w:r>
      <w:bookmarkEnd w:id="55"/>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19128B" w:rsidP="0019128B" w:rsidRDefault="0019128B" w14:paraId="063B4CAF" w14:textId="77777777">
      <w:pPr>
        <w:pStyle w:val="scnoncodifiedsection"/>
      </w:pPr>
      <w:bookmarkStart w:name="bs_num_4_857b2c8da" w:id="56"/>
      <w:bookmarkStart w:name="severability_828a4dd39" w:id="57"/>
      <w:r>
        <w:lastRenderedPageBreak/>
        <w:t>S</w:t>
      </w:r>
      <w:bookmarkEnd w:id="56"/>
      <w:r>
        <w:t>ECTION 4.</w:t>
      </w:r>
      <w:r>
        <w:tab/>
      </w:r>
      <w:bookmarkEnd w:id="57"/>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19128B" w:rsidP="0019128B" w:rsidRDefault="0019128B" w14:paraId="2BF99258" w14:textId="77777777">
      <w:pPr>
        <w:pStyle w:val="scemptyline"/>
      </w:pPr>
    </w:p>
    <w:p w:rsidRPr="00DF3B44" w:rsidR="0019128B" w:rsidP="0019128B" w:rsidRDefault="0019128B" w14:paraId="206FF95C" w14:textId="77777777">
      <w:pPr>
        <w:pStyle w:val="scnoncodifiedsection"/>
      </w:pPr>
      <w:bookmarkStart w:name="bs_num_5_lastsection" w:id="58"/>
      <w:bookmarkStart w:name="eff_date_section" w:id="59"/>
      <w:r w:rsidRPr="00DF3B44">
        <w:t>S</w:t>
      </w:r>
      <w:bookmarkEnd w:id="58"/>
      <w:r w:rsidRPr="00DF3B44">
        <w:t>ECTION 5.</w:t>
      </w:r>
      <w:r w:rsidRPr="00DF3B44">
        <w:tab/>
        <w:t>This act takes effect upon approval by the Governor.</w:t>
      </w:r>
      <w:bookmarkEnd w:id="59"/>
    </w:p>
    <w:p w:rsidRPr="00DF3B44" w:rsidR="0019128B" w:rsidP="0019128B" w:rsidRDefault="0019128B" w14:paraId="02BE0B8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7052DE60">
      <w:pPr>
        <w:pStyle w:val="scbillendxx"/>
      </w:pPr>
    </w:p>
    <w:sectPr w:rsidRPr="00DF3B44" w:rsidR="005516F6" w:rsidSect="00EB22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F64C" w14:textId="0EA3A326" w:rsidR="00616FBA" w:rsidRPr="00BC78CD" w:rsidRDefault="00616FB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3045</w:t>
        </w:r>
      </w:sdtContent>
    </w:sdt>
    <w:r>
      <w:t>-</w:t>
    </w:r>
    <w:sdt>
      <w:sdtPr>
        <w:id w:val="-97405398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304063" w:rsidR="00685035" w:rsidRPr="007B4AF7" w:rsidRDefault="00923CAA" w:rsidP="00D14995">
        <w:pPr>
          <w:pStyle w:val="scbillfooter"/>
        </w:pPr>
        <w:sdt>
          <w:sdtPr>
            <w:alias w:val="footer_billname"/>
            <w:tag w:val="footer_billname"/>
            <w:id w:val="457382597"/>
            <w:lock w:val="sdtContentLocked"/>
            <w:placeholder>
              <w:docPart w:val="98F9D17C40DF4FA580D8248DB826B635"/>
            </w:placeholder>
            <w:dataBinding w:prefixMappings="xmlns:ns0='http://schemas.openxmlformats.org/package/2006/metadata/lwb360-metadata' " w:xpath="/ns0:lwb360Metadata[1]/ns0:T_BILL_T_BILLNAME[1]" w:storeItemID="{A70AC2F9-CF59-46A9-A8A7-29CBD0ED4110}"/>
            <w:text/>
          </w:sdtPr>
          <w:sdtEndPr/>
          <w:sdtContent>
            <w:r w:rsidR="00B368F7">
              <w:t>[3045]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8F9D17C40DF4FA580D8248DB826B635"/>
            </w:placeholder>
            <w:dataBinding w:prefixMappings="xmlns:ns0='http://schemas.openxmlformats.org/package/2006/metadata/lwb360-metadata' " w:xpath="/ns0:lwb360Metadata[1]/ns0:T_BILL_T_FILENAME[1]" w:storeItemID="{A70AC2F9-CF59-46A9-A8A7-29CBD0ED4110}"/>
            <w:text/>
          </w:sdtPr>
          <w:sdtEndPr/>
          <w:sdtContent>
            <w:r w:rsidR="00C9246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0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8632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0FF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2DCC9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30C2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4CA5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BE58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8E8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4492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CAC89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87358362">
    <w:abstractNumId w:val="8"/>
  </w:num>
  <w:num w:numId="12" w16cid:durableId="1457719734">
    <w:abstractNumId w:val="3"/>
  </w:num>
  <w:num w:numId="13" w16cid:durableId="1211183817">
    <w:abstractNumId w:val="2"/>
  </w:num>
  <w:num w:numId="14" w16cid:durableId="163058320">
    <w:abstractNumId w:val="1"/>
  </w:num>
  <w:num w:numId="15" w16cid:durableId="50667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8D3"/>
    <w:rsid w:val="00037F04"/>
    <w:rsid w:val="000404BF"/>
    <w:rsid w:val="00044B84"/>
    <w:rsid w:val="000479D0"/>
    <w:rsid w:val="00052C6D"/>
    <w:rsid w:val="0006464F"/>
    <w:rsid w:val="00066B54"/>
    <w:rsid w:val="00067A09"/>
    <w:rsid w:val="000709BC"/>
    <w:rsid w:val="00072FCD"/>
    <w:rsid w:val="00074A4F"/>
    <w:rsid w:val="00077B65"/>
    <w:rsid w:val="00081039"/>
    <w:rsid w:val="00082F83"/>
    <w:rsid w:val="000974A0"/>
    <w:rsid w:val="000A3C25"/>
    <w:rsid w:val="000A6513"/>
    <w:rsid w:val="000B4C02"/>
    <w:rsid w:val="000B5B4A"/>
    <w:rsid w:val="000B605F"/>
    <w:rsid w:val="000B6968"/>
    <w:rsid w:val="000B7FE1"/>
    <w:rsid w:val="000C3E88"/>
    <w:rsid w:val="000C46B9"/>
    <w:rsid w:val="000C58E4"/>
    <w:rsid w:val="000C6F9A"/>
    <w:rsid w:val="000C7FA4"/>
    <w:rsid w:val="000D2F44"/>
    <w:rsid w:val="000D33E4"/>
    <w:rsid w:val="000D7B1E"/>
    <w:rsid w:val="000E578A"/>
    <w:rsid w:val="000E6993"/>
    <w:rsid w:val="000F1B73"/>
    <w:rsid w:val="000F2250"/>
    <w:rsid w:val="000F4CD7"/>
    <w:rsid w:val="0010181B"/>
    <w:rsid w:val="0010329A"/>
    <w:rsid w:val="00104D68"/>
    <w:rsid w:val="00105756"/>
    <w:rsid w:val="00113EBF"/>
    <w:rsid w:val="00114F77"/>
    <w:rsid w:val="001164F9"/>
    <w:rsid w:val="0011719C"/>
    <w:rsid w:val="00127495"/>
    <w:rsid w:val="00131AB1"/>
    <w:rsid w:val="00137667"/>
    <w:rsid w:val="00140049"/>
    <w:rsid w:val="00145CB1"/>
    <w:rsid w:val="0016047C"/>
    <w:rsid w:val="00171601"/>
    <w:rsid w:val="001730EB"/>
    <w:rsid w:val="00173276"/>
    <w:rsid w:val="00173DE2"/>
    <w:rsid w:val="00176122"/>
    <w:rsid w:val="00182C50"/>
    <w:rsid w:val="0019025B"/>
    <w:rsid w:val="0019128B"/>
    <w:rsid w:val="00192AF7"/>
    <w:rsid w:val="001960E0"/>
    <w:rsid w:val="00197366"/>
    <w:rsid w:val="001A136C"/>
    <w:rsid w:val="001B1104"/>
    <w:rsid w:val="001B6DA2"/>
    <w:rsid w:val="001C25EC"/>
    <w:rsid w:val="001C5E5C"/>
    <w:rsid w:val="001E6DC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B98"/>
    <w:rsid w:val="00275AE6"/>
    <w:rsid w:val="002836D8"/>
    <w:rsid w:val="002A02C6"/>
    <w:rsid w:val="002A7989"/>
    <w:rsid w:val="002B02F3"/>
    <w:rsid w:val="002B0884"/>
    <w:rsid w:val="002C06D5"/>
    <w:rsid w:val="002C3463"/>
    <w:rsid w:val="002D266D"/>
    <w:rsid w:val="002D4BF0"/>
    <w:rsid w:val="002D5B3D"/>
    <w:rsid w:val="002D7447"/>
    <w:rsid w:val="002E19E8"/>
    <w:rsid w:val="002E2C46"/>
    <w:rsid w:val="002E315A"/>
    <w:rsid w:val="002E3A7A"/>
    <w:rsid w:val="002E4CCB"/>
    <w:rsid w:val="002E4F8C"/>
    <w:rsid w:val="002F05B5"/>
    <w:rsid w:val="002F560C"/>
    <w:rsid w:val="002F5847"/>
    <w:rsid w:val="0030425A"/>
    <w:rsid w:val="003123C8"/>
    <w:rsid w:val="003264FF"/>
    <w:rsid w:val="003325AC"/>
    <w:rsid w:val="003421F1"/>
    <w:rsid w:val="0034279C"/>
    <w:rsid w:val="00354F64"/>
    <w:rsid w:val="003559A1"/>
    <w:rsid w:val="00360E60"/>
    <w:rsid w:val="00361563"/>
    <w:rsid w:val="00365EF3"/>
    <w:rsid w:val="00371D36"/>
    <w:rsid w:val="00373E17"/>
    <w:rsid w:val="003775E6"/>
    <w:rsid w:val="00381998"/>
    <w:rsid w:val="003922C0"/>
    <w:rsid w:val="003925C1"/>
    <w:rsid w:val="00394633"/>
    <w:rsid w:val="003A5F1C"/>
    <w:rsid w:val="003A71AB"/>
    <w:rsid w:val="003B2394"/>
    <w:rsid w:val="003B3181"/>
    <w:rsid w:val="003C3E2E"/>
    <w:rsid w:val="003D4A3C"/>
    <w:rsid w:val="003D55B2"/>
    <w:rsid w:val="003E0033"/>
    <w:rsid w:val="003E4CE1"/>
    <w:rsid w:val="003E5452"/>
    <w:rsid w:val="003E5FDB"/>
    <w:rsid w:val="003E7165"/>
    <w:rsid w:val="003E7FF6"/>
    <w:rsid w:val="004046B5"/>
    <w:rsid w:val="00406F27"/>
    <w:rsid w:val="00410B92"/>
    <w:rsid w:val="004141B8"/>
    <w:rsid w:val="004203B9"/>
    <w:rsid w:val="00432135"/>
    <w:rsid w:val="004376C9"/>
    <w:rsid w:val="00446987"/>
    <w:rsid w:val="00446D28"/>
    <w:rsid w:val="00457BAD"/>
    <w:rsid w:val="00463B97"/>
    <w:rsid w:val="00466CD0"/>
    <w:rsid w:val="00473583"/>
    <w:rsid w:val="00477F32"/>
    <w:rsid w:val="00481850"/>
    <w:rsid w:val="00482E1A"/>
    <w:rsid w:val="0048374B"/>
    <w:rsid w:val="004851A0"/>
    <w:rsid w:val="0048627F"/>
    <w:rsid w:val="004932AB"/>
    <w:rsid w:val="00494BEF"/>
    <w:rsid w:val="00497922"/>
    <w:rsid w:val="004A5512"/>
    <w:rsid w:val="004A612A"/>
    <w:rsid w:val="004A6A39"/>
    <w:rsid w:val="004A6BE5"/>
    <w:rsid w:val="004B0C18"/>
    <w:rsid w:val="004C1A04"/>
    <w:rsid w:val="004C20BC"/>
    <w:rsid w:val="004C52E0"/>
    <w:rsid w:val="004C5C9A"/>
    <w:rsid w:val="004D1442"/>
    <w:rsid w:val="004D3DCB"/>
    <w:rsid w:val="004D5962"/>
    <w:rsid w:val="004E007D"/>
    <w:rsid w:val="004E1946"/>
    <w:rsid w:val="004E66E9"/>
    <w:rsid w:val="004E7DDE"/>
    <w:rsid w:val="004F0090"/>
    <w:rsid w:val="004F172C"/>
    <w:rsid w:val="004F2AF7"/>
    <w:rsid w:val="005002ED"/>
    <w:rsid w:val="00500DBC"/>
    <w:rsid w:val="00502945"/>
    <w:rsid w:val="005102BE"/>
    <w:rsid w:val="00522A78"/>
    <w:rsid w:val="00523C62"/>
    <w:rsid w:val="00523F7F"/>
    <w:rsid w:val="00524D54"/>
    <w:rsid w:val="0054170D"/>
    <w:rsid w:val="00543929"/>
    <w:rsid w:val="0054531B"/>
    <w:rsid w:val="00546C24"/>
    <w:rsid w:val="005476FF"/>
    <w:rsid w:val="005516F6"/>
    <w:rsid w:val="00552842"/>
    <w:rsid w:val="00554E89"/>
    <w:rsid w:val="00564B58"/>
    <w:rsid w:val="00566FF3"/>
    <w:rsid w:val="0057007A"/>
    <w:rsid w:val="00572281"/>
    <w:rsid w:val="005801DD"/>
    <w:rsid w:val="00581D8A"/>
    <w:rsid w:val="0058703B"/>
    <w:rsid w:val="0058732F"/>
    <w:rsid w:val="00587E5A"/>
    <w:rsid w:val="00592A40"/>
    <w:rsid w:val="005A28BC"/>
    <w:rsid w:val="005A5377"/>
    <w:rsid w:val="005A702D"/>
    <w:rsid w:val="005B7817"/>
    <w:rsid w:val="005C06C8"/>
    <w:rsid w:val="005C23D7"/>
    <w:rsid w:val="005C40EB"/>
    <w:rsid w:val="005D02B4"/>
    <w:rsid w:val="005D26E1"/>
    <w:rsid w:val="005D3013"/>
    <w:rsid w:val="005D4DCE"/>
    <w:rsid w:val="005E1E50"/>
    <w:rsid w:val="005E2B9C"/>
    <w:rsid w:val="005E3332"/>
    <w:rsid w:val="005F15FF"/>
    <w:rsid w:val="005F2336"/>
    <w:rsid w:val="005F76B0"/>
    <w:rsid w:val="00601C5B"/>
    <w:rsid w:val="00604429"/>
    <w:rsid w:val="006067B0"/>
    <w:rsid w:val="00606A8B"/>
    <w:rsid w:val="00610442"/>
    <w:rsid w:val="00611EBA"/>
    <w:rsid w:val="006120EC"/>
    <w:rsid w:val="00615BE5"/>
    <w:rsid w:val="00616FBA"/>
    <w:rsid w:val="00617045"/>
    <w:rsid w:val="006213A8"/>
    <w:rsid w:val="00623BEA"/>
    <w:rsid w:val="006347E9"/>
    <w:rsid w:val="0063598E"/>
    <w:rsid w:val="00640B15"/>
    <w:rsid w:val="00640C87"/>
    <w:rsid w:val="006454BB"/>
    <w:rsid w:val="00652ED8"/>
    <w:rsid w:val="00657CF4"/>
    <w:rsid w:val="00661463"/>
    <w:rsid w:val="00663B8D"/>
    <w:rsid w:val="00663E00"/>
    <w:rsid w:val="00664F48"/>
    <w:rsid w:val="00664FAD"/>
    <w:rsid w:val="00670D27"/>
    <w:rsid w:val="0067345B"/>
    <w:rsid w:val="00675257"/>
    <w:rsid w:val="00683986"/>
    <w:rsid w:val="00685035"/>
    <w:rsid w:val="00685770"/>
    <w:rsid w:val="00690DBA"/>
    <w:rsid w:val="006964F9"/>
    <w:rsid w:val="0069770F"/>
    <w:rsid w:val="006A1446"/>
    <w:rsid w:val="006A1AE2"/>
    <w:rsid w:val="006A2239"/>
    <w:rsid w:val="006A395F"/>
    <w:rsid w:val="006A65E2"/>
    <w:rsid w:val="006A6958"/>
    <w:rsid w:val="006B1EF0"/>
    <w:rsid w:val="006B37BD"/>
    <w:rsid w:val="006C092D"/>
    <w:rsid w:val="006C099D"/>
    <w:rsid w:val="006C0F2D"/>
    <w:rsid w:val="006C18F0"/>
    <w:rsid w:val="006C7E01"/>
    <w:rsid w:val="006D64A5"/>
    <w:rsid w:val="006E0935"/>
    <w:rsid w:val="006E2385"/>
    <w:rsid w:val="006E353F"/>
    <w:rsid w:val="006E35AB"/>
    <w:rsid w:val="00706D96"/>
    <w:rsid w:val="007102AF"/>
    <w:rsid w:val="00711AA9"/>
    <w:rsid w:val="00713F7D"/>
    <w:rsid w:val="00722155"/>
    <w:rsid w:val="00730D65"/>
    <w:rsid w:val="00737F19"/>
    <w:rsid w:val="0074278B"/>
    <w:rsid w:val="00773FA6"/>
    <w:rsid w:val="00782BF8"/>
    <w:rsid w:val="00783C75"/>
    <w:rsid w:val="007849D9"/>
    <w:rsid w:val="00787433"/>
    <w:rsid w:val="0078748E"/>
    <w:rsid w:val="00791BE4"/>
    <w:rsid w:val="0079551D"/>
    <w:rsid w:val="007A10F1"/>
    <w:rsid w:val="007A13A1"/>
    <w:rsid w:val="007A3D50"/>
    <w:rsid w:val="007B2D29"/>
    <w:rsid w:val="007B412F"/>
    <w:rsid w:val="007B4AF7"/>
    <w:rsid w:val="007B4DBF"/>
    <w:rsid w:val="007B5982"/>
    <w:rsid w:val="007C5458"/>
    <w:rsid w:val="007C7DA9"/>
    <w:rsid w:val="007D2C67"/>
    <w:rsid w:val="007E06BB"/>
    <w:rsid w:val="007F50D1"/>
    <w:rsid w:val="008160F1"/>
    <w:rsid w:val="00816D52"/>
    <w:rsid w:val="00831048"/>
    <w:rsid w:val="00834272"/>
    <w:rsid w:val="008441C6"/>
    <w:rsid w:val="008625C1"/>
    <w:rsid w:val="00870B9A"/>
    <w:rsid w:val="0087671D"/>
    <w:rsid w:val="008806F9"/>
    <w:rsid w:val="00887957"/>
    <w:rsid w:val="008974BA"/>
    <w:rsid w:val="008A57E3"/>
    <w:rsid w:val="008A64D4"/>
    <w:rsid w:val="008B3D24"/>
    <w:rsid w:val="008B5BF4"/>
    <w:rsid w:val="008B608F"/>
    <w:rsid w:val="008C0CEE"/>
    <w:rsid w:val="008C1B18"/>
    <w:rsid w:val="008D0A60"/>
    <w:rsid w:val="008D10C5"/>
    <w:rsid w:val="008D342B"/>
    <w:rsid w:val="008D46EC"/>
    <w:rsid w:val="008D6F54"/>
    <w:rsid w:val="008E0E25"/>
    <w:rsid w:val="008E0EFE"/>
    <w:rsid w:val="008E3921"/>
    <w:rsid w:val="008E54E3"/>
    <w:rsid w:val="008E61A1"/>
    <w:rsid w:val="008F3671"/>
    <w:rsid w:val="009031EF"/>
    <w:rsid w:val="00904A66"/>
    <w:rsid w:val="00917EA3"/>
    <w:rsid w:val="00917EE0"/>
    <w:rsid w:val="00921C89"/>
    <w:rsid w:val="00923CAA"/>
    <w:rsid w:val="00926966"/>
    <w:rsid w:val="00926D03"/>
    <w:rsid w:val="00934036"/>
    <w:rsid w:val="00934889"/>
    <w:rsid w:val="009406C6"/>
    <w:rsid w:val="0094541D"/>
    <w:rsid w:val="00945DB1"/>
    <w:rsid w:val="009473EA"/>
    <w:rsid w:val="00954E7E"/>
    <w:rsid w:val="009554D9"/>
    <w:rsid w:val="00955B73"/>
    <w:rsid w:val="009572F9"/>
    <w:rsid w:val="009601E2"/>
    <w:rsid w:val="00960D0F"/>
    <w:rsid w:val="00967BAC"/>
    <w:rsid w:val="0098366F"/>
    <w:rsid w:val="00983A03"/>
    <w:rsid w:val="00983D05"/>
    <w:rsid w:val="00986063"/>
    <w:rsid w:val="00991F67"/>
    <w:rsid w:val="00992876"/>
    <w:rsid w:val="009A0DCE"/>
    <w:rsid w:val="009A22CD"/>
    <w:rsid w:val="009A3E4B"/>
    <w:rsid w:val="009A7845"/>
    <w:rsid w:val="009B0962"/>
    <w:rsid w:val="009B140E"/>
    <w:rsid w:val="009B35FD"/>
    <w:rsid w:val="009B6815"/>
    <w:rsid w:val="009C685C"/>
    <w:rsid w:val="009D2967"/>
    <w:rsid w:val="009D3C2B"/>
    <w:rsid w:val="009E0CB1"/>
    <w:rsid w:val="009E3D9F"/>
    <w:rsid w:val="009E4191"/>
    <w:rsid w:val="009E569B"/>
    <w:rsid w:val="009F2920"/>
    <w:rsid w:val="009F2AB1"/>
    <w:rsid w:val="009F4FAF"/>
    <w:rsid w:val="009F68F1"/>
    <w:rsid w:val="00A04529"/>
    <w:rsid w:val="00A0584B"/>
    <w:rsid w:val="00A17135"/>
    <w:rsid w:val="00A17F56"/>
    <w:rsid w:val="00A21A6F"/>
    <w:rsid w:val="00A24E56"/>
    <w:rsid w:val="00A26A62"/>
    <w:rsid w:val="00A32C51"/>
    <w:rsid w:val="00A35A9B"/>
    <w:rsid w:val="00A4070E"/>
    <w:rsid w:val="00A40CA0"/>
    <w:rsid w:val="00A504A7"/>
    <w:rsid w:val="00A53677"/>
    <w:rsid w:val="00A53BF2"/>
    <w:rsid w:val="00A56AD2"/>
    <w:rsid w:val="00A60D68"/>
    <w:rsid w:val="00A72816"/>
    <w:rsid w:val="00A72E22"/>
    <w:rsid w:val="00A73EFA"/>
    <w:rsid w:val="00A7616F"/>
    <w:rsid w:val="00A77A3B"/>
    <w:rsid w:val="00A81182"/>
    <w:rsid w:val="00A92F6F"/>
    <w:rsid w:val="00A97523"/>
    <w:rsid w:val="00AA3E27"/>
    <w:rsid w:val="00AA7824"/>
    <w:rsid w:val="00AB0FA3"/>
    <w:rsid w:val="00AB4B7C"/>
    <w:rsid w:val="00AB73BF"/>
    <w:rsid w:val="00AC335C"/>
    <w:rsid w:val="00AC463E"/>
    <w:rsid w:val="00AD29DB"/>
    <w:rsid w:val="00AD3BE2"/>
    <w:rsid w:val="00AD3E3D"/>
    <w:rsid w:val="00AE1EE4"/>
    <w:rsid w:val="00AE36EC"/>
    <w:rsid w:val="00AE7406"/>
    <w:rsid w:val="00AF1688"/>
    <w:rsid w:val="00AF46E6"/>
    <w:rsid w:val="00AF5139"/>
    <w:rsid w:val="00B04BE2"/>
    <w:rsid w:val="00B06EDA"/>
    <w:rsid w:val="00B10332"/>
    <w:rsid w:val="00B1161F"/>
    <w:rsid w:val="00B11661"/>
    <w:rsid w:val="00B11700"/>
    <w:rsid w:val="00B17B2F"/>
    <w:rsid w:val="00B2223A"/>
    <w:rsid w:val="00B32B4D"/>
    <w:rsid w:val="00B368F7"/>
    <w:rsid w:val="00B4137E"/>
    <w:rsid w:val="00B54DF7"/>
    <w:rsid w:val="00B56223"/>
    <w:rsid w:val="00B56E79"/>
    <w:rsid w:val="00B57AA7"/>
    <w:rsid w:val="00B637AA"/>
    <w:rsid w:val="00B63BE2"/>
    <w:rsid w:val="00B75752"/>
    <w:rsid w:val="00B7592C"/>
    <w:rsid w:val="00B809D3"/>
    <w:rsid w:val="00B8153E"/>
    <w:rsid w:val="00B818D1"/>
    <w:rsid w:val="00B82638"/>
    <w:rsid w:val="00B84B66"/>
    <w:rsid w:val="00B85475"/>
    <w:rsid w:val="00B9090A"/>
    <w:rsid w:val="00B92196"/>
    <w:rsid w:val="00B9228D"/>
    <w:rsid w:val="00B929EC"/>
    <w:rsid w:val="00BB0725"/>
    <w:rsid w:val="00BC408A"/>
    <w:rsid w:val="00BC5023"/>
    <w:rsid w:val="00BC556C"/>
    <w:rsid w:val="00BC5F88"/>
    <w:rsid w:val="00BD42DA"/>
    <w:rsid w:val="00BD4684"/>
    <w:rsid w:val="00BD57D1"/>
    <w:rsid w:val="00BE08A7"/>
    <w:rsid w:val="00BE4391"/>
    <w:rsid w:val="00BF3E48"/>
    <w:rsid w:val="00C0217E"/>
    <w:rsid w:val="00C027EE"/>
    <w:rsid w:val="00C14C2B"/>
    <w:rsid w:val="00C15F1B"/>
    <w:rsid w:val="00C16288"/>
    <w:rsid w:val="00C17D1D"/>
    <w:rsid w:val="00C20A0D"/>
    <w:rsid w:val="00C33146"/>
    <w:rsid w:val="00C421F8"/>
    <w:rsid w:val="00C45923"/>
    <w:rsid w:val="00C5234F"/>
    <w:rsid w:val="00C53A80"/>
    <w:rsid w:val="00C543E7"/>
    <w:rsid w:val="00C62D88"/>
    <w:rsid w:val="00C70225"/>
    <w:rsid w:val="00C72198"/>
    <w:rsid w:val="00C73C7D"/>
    <w:rsid w:val="00C75005"/>
    <w:rsid w:val="00C92469"/>
    <w:rsid w:val="00C955F4"/>
    <w:rsid w:val="00C970DF"/>
    <w:rsid w:val="00CA303F"/>
    <w:rsid w:val="00CA7E71"/>
    <w:rsid w:val="00CB1C86"/>
    <w:rsid w:val="00CB2673"/>
    <w:rsid w:val="00CB701D"/>
    <w:rsid w:val="00CC1699"/>
    <w:rsid w:val="00CC3F0E"/>
    <w:rsid w:val="00CD08C9"/>
    <w:rsid w:val="00CD1FE8"/>
    <w:rsid w:val="00CD38CD"/>
    <w:rsid w:val="00CD3E0C"/>
    <w:rsid w:val="00CD5565"/>
    <w:rsid w:val="00CD616C"/>
    <w:rsid w:val="00CD62FA"/>
    <w:rsid w:val="00CE1FAF"/>
    <w:rsid w:val="00CF4DDE"/>
    <w:rsid w:val="00CF68D6"/>
    <w:rsid w:val="00CF7B4A"/>
    <w:rsid w:val="00D009F8"/>
    <w:rsid w:val="00D078DA"/>
    <w:rsid w:val="00D10EE5"/>
    <w:rsid w:val="00D142A8"/>
    <w:rsid w:val="00D148CB"/>
    <w:rsid w:val="00D14995"/>
    <w:rsid w:val="00D204F2"/>
    <w:rsid w:val="00D2455C"/>
    <w:rsid w:val="00D25023"/>
    <w:rsid w:val="00D25814"/>
    <w:rsid w:val="00D27F8C"/>
    <w:rsid w:val="00D33843"/>
    <w:rsid w:val="00D54A6F"/>
    <w:rsid w:val="00D56278"/>
    <w:rsid w:val="00D57C99"/>
    <w:rsid w:val="00D57D57"/>
    <w:rsid w:val="00D62E42"/>
    <w:rsid w:val="00D70973"/>
    <w:rsid w:val="00D7690F"/>
    <w:rsid w:val="00D772FB"/>
    <w:rsid w:val="00D85E6F"/>
    <w:rsid w:val="00D9710C"/>
    <w:rsid w:val="00DA1AA0"/>
    <w:rsid w:val="00DA512B"/>
    <w:rsid w:val="00DB22AB"/>
    <w:rsid w:val="00DC44A8"/>
    <w:rsid w:val="00DC5570"/>
    <w:rsid w:val="00DD43E8"/>
    <w:rsid w:val="00DD5910"/>
    <w:rsid w:val="00DD715C"/>
    <w:rsid w:val="00DE4BEE"/>
    <w:rsid w:val="00DE5B3D"/>
    <w:rsid w:val="00DE622C"/>
    <w:rsid w:val="00DE6545"/>
    <w:rsid w:val="00DE669C"/>
    <w:rsid w:val="00DE7112"/>
    <w:rsid w:val="00DF19BE"/>
    <w:rsid w:val="00DF3B44"/>
    <w:rsid w:val="00E1372E"/>
    <w:rsid w:val="00E149B2"/>
    <w:rsid w:val="00E14D6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2A1"/>
    <w:rsid w:val="00E72C6F"/>
    <w:rsid w:val="00E84FE5"/>
    <w:rsid w:val="00E879A5"/>
    <w:rsid w:val="00E879FC"/>
    <w:rsid w:val="00EA1F0A"/>
    <w:rsid w:val="00EA2574"/>
    <w:rsid w:val="00EA2F1F"/>
    <w:rsid w:val="00EA3F2E"/>
    <w:rsid w:val="00EA53D5"/>
    <w:rsid w:val="00EA57EC"/>
    <w:rsid w:val="00EA6208"/>
    <w:rsid w:val="00EB120E"/>
    <w:rsid w:val="00EB1E18"/>
    <w:rsid w:val="00EB223E"/>
    <w:rsid w:val="00EB34C8"/>
    <w:rsid w:val="00EB46E2"/>
    <w:rsid w:val="00EB4CB3"/>
    <w:rsid w:val="00EB5459"/>
    <w:rsid w:val="00EB6E4A"/>
    <w:rsid w:val="00EC0045"/>
    <w:rsid w:val="00EC0DBB"/>
    <w:rsid w:val="00ED452E"/>
    <w:rsid w:val="00EE3CDA"/>
    <w:rsid w:val="00EF1B1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FE9"/>
    <w:rsid w:val="00F4795D"/>
    <w:rsid w:val="00F50A61"/>
    <w:rsid w:val="00F525CD"/>
    <w:rsid w:val="00F5286C"/>
    <w:rsid w:val="00F52E12"/>
    <w:rsid w:val="00F6027B"/>
    <w:rsid w:val="00F61142"/>
    <w:rsid w:val="00F638CA"/>
    <w:rsid w:val="00F657C5"/>
    <w:rsid w:val="00F85EFF"/>
    <w:rsid w:val="00F862F5"/>
    <w:rsid w:val="00F900B4"/>
    <w:rsid w:val="00F906E2"/>
    <w:rsid w:val="00F95B9F"/>
    <w:rsid w:val="00FA0F2E"/>
    <w:rsid w:val="00FA4DB1"/>
    <w:rsid w:val="00FA69C4"/>
    <w:rsid w:val="00FB1E92"/>
    <w:rsid w:val="00FB3F2A"/>
    <w:rsid w:val="00FB5161"/>
    <w:rsid w:val="00FC14E2"/>
    <w:rsid w:val="00FC3593"/>
    <w:rsid w:val="00FD117D"/>
    <w:rsid w:val="00FD1B3F"/>
    <w:rsid w:val="00FD50C9"/>
    <w:rsid w:val="00FD72E3"/>
    <w:rsid w:val="00FE06FC"/>
    <w:rsid w:val="00FF0315"/>
    <w:rsid w:val="00FF2121"/>
    <w:rsid w:val="00FF35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E1A"/>
    <w:rPr>
      <w:lang w:val="en-US"/>
    </w:rPr>
  </w:style>
  <w:style w:type="paragraph" w:styleId="Heading1">
    <w:name w:val="heading 1"/>
    <w:basedOn w:val="Normal"/>
    <w:next w:val="Normal"/>
    <w:link w:val="Heading1Char"/>
    <w:uiPriority w:val="9"/>
    <w:qFormat/>
    <w:rsid w:val="007427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27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27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27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278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278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278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27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27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82E1A"/>
    <w:rPr>
      <w:rFonts w:ascii="Times New Roman" w:hAnsi="Times New Roman"/>
      <w:b w:val="0"/>
      <w:i w:val="0"/>
      <w:sz w:val="22"/>
    </w:rPr>
  </w:style>
  <w:style w:type="paragraph" w:styleId="NoSpacing">
    <w:name w:val="No Spacing"/>
    <w:uiPriority w:val="1"/>
    <w:qFormat/>
    <w:rsid w:val="00482E1A"/>
    <w:pPr>
      <w:spacing w:after="0" w:line="240" w:lineRule="auto"/>
    </w:pPr>
  </w:style>
  <w:style w:type="paragraph" w:customStyle="1" w:styleId="scemptylineheader">
    <w:name w:val="sc_emptyline_header"/>
    <w:qFormat/>
    <w:rsid w:val="00482E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82E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82E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82E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82E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82E1A"/>
    <w:rPr>
      <w:color w:val="808080"/>
    </w:rPr>
  </w:style>
  <w:style w:type="paragraph" w:customStyle="1" w:styleId="scdirectionallanguage">
    <w:name w:val="sc_directional_language"/>
    <w:qFormat/>
    <w:rsid w:val="00482E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82E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82E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82E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82E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82E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82E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82E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82E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82E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82E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82E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82E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82E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82E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82E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82E1A"/>
    <w:rPr>
      <w:rFonts w:ascii="Times New Roman" w:hAnsi="Times New Roman"/>
      <w:color w:val="auto"/>
      <w:sz w:val="22"/>
    </w:rPr>
  </w:style>
  <w:style w:type="paragraph" w:customStyle="1" w:styleId="scclippagebillheader">
    <w:name w:val="sc_clip_page_bill_header"/>
    <w:qFormat/>
    <w:rsid w:val="00482E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82E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82E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82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E1A"/>
    <w:rPr>
      <w:lang w:val="en-US"/>
    </w:rPr>
  </w:style>
  <w:style w:type="paragraph" w:styleId="Footer">
    <w:name w:val="footer"/>
    <w:basedOn w:val="Normal"/>
    <w:link w:val="FooterChar"/>
    <w:uiPriority w:val="99"/>
    <w:unhideWhenUsed/>
    <w:rsid w:val="00482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E1A"/>
    <w:rPr>
      <w:lang w:val="en-US"/>
    </w:rPr>
  </w:style>
  <w:style w:type="paragraph" w:styleId="ListParagraph">
    <w:name w:val="List Paragraph"/>
    <w:basedOn w:val="Normal"/>
    <w:uiPriority w:val="34"/>
    <w:qFormat/>
    <w:rsid w:val="00482E1A"/>
    <w:pPr>
      <w:ind w:left="720"/>
      <w:contextualSpacing/>
    </w:pPr>
  </w:style>
  <w:style w:type="paragraph" w:customStyle="1" w:styleId="scbillfooter">
    <w:name w:val="sc_bill_footer"/>
    <w:qFormat/>
    <w:rsid w:val="00482E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8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82E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82E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82E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82E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8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82E1A"/>
    <w:pPr>
      <w:widowControl w:val="0"/>
      <w:suppressAutoHyphens/>
      <w:spacing w:after="0" w:line="360" w:lineRule="auto"/>
    </w:pPr>
    <w:rPr>
      <w:rFonts w:ascii="Times New Roman" w:hAnsi="Times New Roman"/>
      <w:lang w:val="en-US"/>
    </w:rPr>
  </w:style>
  <w:style w:type="paragraph" w:customStyle="1" w:styleId="sctableln">
    <w:name w:val="sc_table_ln"/>
    <w:qFormat/>
    <w:rsid w:val="00482E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82E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82E1A"/>
    <w:rPr>
      <w:strike/>
      <w:dstrike w:val="0"/>
    </w:rPr>
  </w:style>
  <w:style w:type="character" w:customStyle="1" w:styleId="scinsert">
    <w:name w:val="sc_insert"/>
    <w:uiPriority w:val="1"/>
    <w:qFormat/>
    <w:rsid w:val="00482E1A"/>
    <w:rPr>
      <w:caps w:val="0"/>
      <w:smallCaps w:val="0"/>
      <w:strike w:val="0"/>
      <w:dstrike w:val="0"/>
      <w:vanish w:val="0"/>
      <w:u w:val="single"/>
      <w:vertAlign w:val="baseline"/>
    </w:rPr>
  </w:style>
  <w:style w:type="character" w:customStyle="1" w:styleId="scinsertred">
    <w:name w:val="sc_insert_red"/>
    <w:uiPriority w:val="1"/>
    <w:qFormat/>
    <w:rsid w:val="00482E1A"/>
    <w:rPr>
      <w:caps w:val="0"/>
      <w:smallCaps w:val="0"/>
      <w:strike w:val="0"/>
      <w:dstrike w:val="0"/>
      <w:vanish w:val="0"/>
      <w:color w:val="FF0000"/>
      <w:u w:val="single"/>
      <w:vertAlign w:val="baseline"/>
    </w:rPr>
  </w:style>
  <w:style w:type="character" w:customStyle="1" w:styleId="scinsertblue">
    <w:name w:val="sc_insert_blue"/>
    <w:uiPriority w:val="1"/>
    <w:qFormat/>
    <w:rsid w:val="00482E1A"/>
    <w:rPr>
      <w:caps w:val="0"/>
      <w:smallCaps w:val="0"/>
      <w:strike w:val="0"/>
      <w:dstrike w:val="0"/>
      <w:vanish w:val="0"/>
      <w:color w:val="0070C0"/>
      <w:u w:val="single"/>
      <w:vertAlign w:val="baseline"/>
    </w:rPr>
  </w:style>
  <w:style w:type="character" w:customStyle="1" w:styleId="scstrikered">
    <w:name w:val="sc_strike_red"/>
    <w:uiPriority w:val="1"/>
    <w:qFormat/>
    <w:rsid w:val="00482E1A"/>
    <w:rPr>
      <w:strike/>
      <w:dstrike w:val="0"/>
      <w:color w:val="FF0000"/>
    </w:rPr>
  </w:style>
  <w:style w:type="character" w:customStyle="1" w:styleId="scstrikeblue">
    <w:name w:val="sc_strike_blue"/>
    <w:uiPriority w:val="1"/>
    <w:qFormat/>
    <w:rsid w:val="00482E1A"/>
    <w:rPr>
      <w:strike/>
      <w:dstrike w:val="0"/>
      <w:color w:val="0070C0"/>
    </w:rPr>
  </w:style>
  <w:style w:type="character" w:customStyle="1" w:styleId="scinsertbluenounderline">
    <w:name w:val="sc_insert_blue_no_underline"/>
    <w:uiPriority w:val="1"/>
    <w:qFormat/>
    <w:rsid w:val="00482E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82E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82E1A"/>
    <w:rPr>
      <w:strike/>
      <w:dstrike w:val="0"/>
      <w:color w:val="0070C0"/>
      <w:lang w:val="en-US"/>
    </w:rPr>
  </w:style>
  <w:style w:type="character" w:customStyle="1" w:styleId="scstrikerednoncodified">
    <w:name w:val="sc_strike_red_non_codified"/>
    <w:uiPriority w:val="1"/>
    <w:qFormat/>
    <w:rsid w:val="00482E1A"/>
    <w:rPr>
      <w:strike/>
      <w:dstrike w:val="0"/>
      <w:color w:val="FF0000"/>
    </w:rPr>
  </w:style>
  <w:style w:type="paragraph" w:customStyle="1" w:styleId="scbillsiglines">
    <w:name w:val="sc_bill_sig_lines"/>
    <w:qFormat/>
    <w:rsid w:val="00482E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82E1A"/>
    <w:rPr>
      <w:bdr w:val="none" w:sz="0" w:space="0" w:color="auto"/>
      <w:shd w:val="clear" w:color="auto" w:fill="FEC6C6"/>
    </w:rPr>
  </w:style>
  <w:style w:type="character" w:customStyle="1" w:styleId="screstoreblue">
    <w:name w:val="sc_restore_blue"/>
    <w:uiPriority w:val="1"/>
    <w:qFormat/>
    <w:rsid w:val="00482E1A"/>
    <w:rPr>
      <w:color w:val="4472C4" w:themeColor="accent1"/>
      <w:bdr w:val="none" w:sz="0" w:space="0" w:color="auto"/>
      <w:shd w:val="clear" w:color="auto" w:fill="auto"/>
    </w:rPr>
  </w:style>
  <w:style w:type="character" w:customStyle="1" w:styleId="screstorered">
    <w:name w:val="sc_restore_red"/>
    <w:uiPriority w:val="1"/>
    <w:qFormat/>
    <w:rsid w:val="00482E1A"/>
    <w:rPr>
      <w:color w:val="FF0000"/>
      <w:bdr w:val="none" w:sz="0" w:space="0" w:color="auto"/>
      <w:shd w:val="clear" w:color="auto" w:fill="auto"/>
    </w:rPr>
  </w:style>
  <w:style w:type="character" w:customStyle="1" w:styleId="scstrikenewblue">
    <w:name w:val="sc_strike_new_blue"/>
    <w:uiPriority w:val="1"/>
    <w:qFormat/>
    <w:rsid w:val="00482E1A"/>
    <w:rPr>
      <w:strike w:val="0"/>
      <w:dstrike/>
      <w:color w:val="0070C0"/>
      <w:u w:val="none"/>
    </w:rPr>
  </w:style>
  <w:style w:type="character" w:customStyle="1" w:styleId="scstrikenewred">
    <w:name w:val="sc_strike_new_red"/>
    <w:uiPriority w:val="1"/>
    <w:qFormat/>
    <w:rsid w:val="00482E1A"/>
    <w:rPr>
      <w:strike w:val="0"/>
      <w:dstrike/>
      <w:color w:val="FF0000"/>
      <w:u w:val="none"/>
    </w:rPr>
  </w:style>
  <w:style w:type="character" w:customStyle="1" w:styleId="scamendsenate">
    <w:name w:val="sc_amend_senate"/>
    <w:uiPriority w:val="1"/>
    <w:qFormat/>
    <w:rsid w:val="00482E1A"/>
    <w:rPr>
      <w:bdr w:val="none" w:sz="0" w:space="0" w:color="auto"/>
      <w:shd w:val="clear" w:color="auto" w:fill="FFF2CC" w:themeFill="accent4" w:themeFillTint="33"/>
    </w:rPr>
  </w:style>
  <w:style w:type="character" w:customStyle="1" w:styleId="scamendhouse">
    <w:name w:val="sc_amend_house"/>
    <w:uiPriority w:val="1"/>
    <w:qFormat/>
    <w:rsid w:val="00482E1A"/>
    <w:rPr>
      <w:bdr w:val="none" w:sz="0" w:space="0" w:color="auto"/>
      <w:shd w:val="clear" w:color="auto" w:fill="E2EFD9" w:themeFill="accent6" w:themeFillTint="33"/>
    </w:rPr>
  </w:style>
  <w:style w:type="paragraph" w:styleId="Revision">
    <w:name w:val="Revision"/>
    <w:hidden/>
    <w:uiPriority w:val="99"/>
    <w:semiHidden/>
    <w:rsid w:val="009601E2"/>
    <w:pPr>
      <w:spacing w:after="0" w:line="240" w:lineRule="auto"/>
    </w:pPr>
    <w:rPr>
      <w:lang w:val="en-US"/>
    </w:rPr>
  </w:style>
  <w:style w:type="character" w:styleId="CommentReference">
    <w:name w:val="annotation reference"/>
    <w:basedOn w:val="DefaultParagraphFont"/>
    <w:uiPriority w:val="99"/>
    <w:semiHidden/>
    <w:unhideWhenUsed/>
    <w:rsid w:val="0019128B"/>
    <w:rPr>
      <w:sz w:val="16"/>
      <w:szCs w:val="16"/>
    </w:rPr>
  </w:style>
  <w:style w:type="paragraph" w:styleId="CommentText">
    <w:name w:val="annotation text"/>
    <w:basedOn w:val="Normal"/>
    <w:link w:val="CommentTextChar"/>
    <w:uiPriority w:val="99"/>
    <w:semiHidden/>
    <w:unhideWhenUsed/>
    <w:rsid w:val="0019128B"/>
    <w:pPr>
      <w:spacing w:line="240" w:lineRule="auto"/>
    </w:pPr>
    <w:rPr>
      <w:sz w:val="20"/>
      <w:szCs w:val="20"/>
    </w:rPr>
  </w:style>
  <w:style w:type="character" w:customStyle="1" w:styleId="CommentTextChar">
    <w:name w:val="Comment Text Char"/>
    <w:basedOn w:val="DefaultParagraphFont"/>
    <w:link w:val="CommentText"/>
    <w:uiPriority w:val="99"/>
    <w:semiHidden/>
    <w:rsid w:val="0019128B"/>
    <w:rPr>
      <w:sz w:val="20"/>
      <w:szCs w:val="20"/>
      <w:lang w:val="en-US"/>
    </w:rPr>
  </w:style>
  <w:style w:type="paragraph" w:styleId="CommentSubject">
    <w:name w:val="annotation subject"/>
    <w:basedOn w:val="CommentText"/>
    <w:next w:val="CommentText"/>
    <w:link w:val="CommentSubjectChar"/>
    <w:uiPriority w:val="99"/>
    <w:semiHidden/>
    <w:unhideWhenUsed/>
    <w:rsid w:val="0019128B"/>
    <w:rPr>
      <w:b/>
      <w:bCs/>
    </w:rPr>
  </w:style>
  <w:style w:type="character" w:customStyle="1" w:styleId="CommentSubjectChar">
    <w:name w:val="Comment Subject Char"/>
    <w:basedOn w:val="CommentTextChar"/>
    <w:link w:val="CommentSubject"/>
    <w:uiPriority w:val="99"/>
    <w:semiHidden/>
    <w:rsid w:val="0019128B"/>
    <w:rPr>
      <w:b/>
      <w:bCs/>
      <w:sz w:val="20"/>
      <w:szCs w:val="20"/>
      <w:lang w:val="en-US"/>
    </w:rPr>
  </w:style>
  <w:style w:type="paragraph" w:customStyle="1" w:styleId="sccoversheetfooter">
    <w:name w:val="sc_coversheet_footer"/>
    <w:qFormat/>
    <w:rsid w:val="00616FB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16FB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16FB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16FB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16FB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16FB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16FB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16FB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16FB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16FB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16FB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42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B"/>
    <w:rPr>
      <w:rFonts w:ascii="Segoe UI" w:hAnsi="Segoe UI" w:cs="Segoe UI"/>
      <w:sz w:val="18"/>
      <w:szCs w:val="18"/>
      <w:lang w:val="en-US"/>
    </w:rPr>
  </w:style>
  <w:style w:type="paragraph" w:styleId="Bibliography">
    <w:name w:val="Bibliography"/>
    <w:basedOn w:val="Normal"/>
    <w:next w:val="Normal"/>
    <w:uiPriority w:val="37"/>
    <w:semiHidden/>
    <w:unhideWhenUsed/>
    <w:rsid w:val="0074278B"/>
  </w:style>
  <w:style w:type="paragraph" w:styleId="BlockText">
    <w:name w:val="Block Text"/>
    <w:basedOn w:val="Normal"/>
    <w:uiPriority w:val="99"/>
    <w:semiHidden/>
    <w:unhideWhenUsed/>
    <w:rsid w:val="007427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4278B"/>
    <w:pPr>
      <w:spacing w:after="120"/>
    </w:pPr>
  </w:style>
  <w:style w:type="character" w:customStyle="1" w:styleId="BodyTextChar">
    <w:name w:val="Body Text Char"/>
    <w:basedOn w:val="DefaultParagraphFont"/>
    <w:link w:val="BodyText"/>
    <w:uiPriority w:val="99"/>
    <w:semiHidden/>
    <w:rsid w:val="0074278B"/>
    <w:rPr>
      <w:lang w:val="en-US"/>
    </w:rPr>
  </w:style>
  <w:style w:type="paragraph" w:styleId="BodyText2">
    <w:name w:val="Body Text 2"/>
    <w:basedOn w:val="Normal"/>
    <w:link w:val="BodyText2Char"/>
    <w:uiPriority w:val="99"/>
    <w:semiHidden/>
    <w:unhideWhenUsed/>
    <w:rsid w:val="0074278B"/>
    <w:pPr>
      <w:spacing w:after="120" w:line="480" w:lineRule="auto"/>
    </w:pPr>
  </w:style>
  <w:style w:type="character" w:customStyle="1" w:styleId="BodyText2Char">
    <w:name w:val="Body Text 2 Char"/>
    <w:basedOn w:val="DefaultParagraphFont"/>
    <w:link w:val="BodyText2"/>
    <w:uiPriority w:val="99"/>
    <w:semiHidden/>
    <w:rsid w:val="0074278B"/>
    <w:rPr>
      <w:lang w:val="en-US"/>
    </w:rPr>
  </w:style>
  <w:style w:type="paragraph" w:styleId="BodyText3">
    <w:name w:val="Body Text 3"/>
    <w:basedOn w:val="Normal"/>
    <w:link w:val="BodyText3Char"/>
    <w:uiPriority w:val="99"/>
    <w:semiHidden/>
    <w:unhideWhenUsed/>
    <w:rsid w:val="0074278B"/>
    <w:pPr>
      <w:spacing w:after="120"/>
    </w:pPr>
    <w:rPr>
      <w:sz w:val="16"/>
      <w:szCs w:val="16"/>
    </w:rPr>
  </w:style>
  <w:style w:type="character" w:customStyle="1" w:styleId="BodyText3Char">
    <w:name w:val="Body Text 3 Char"/>
    <w:basedOn w:val="DefaultParagraphFont"/>
    <w:link w:val="BodyText3"/>
    <w:uiPriority w:val="99"/>
    <w:semiHidden/>
    <w:rsid w:val="0074278B"/>
    <w:rPr>
      <w:sz w:val="16"/>
      <w:szCs w:val="16"/>
      <w:lang w:val="en-US"/>
    </w:rPr>
  </w:style>
  <w:style w:type="paragraph" w:styleId="BodyTextFirstIndent">
    <w:name w:val="Body Text First Indent"/>
    <w:basedOn w:val="BodyText"/>
    <w:link w:val="BodyTextFirstIndentChar"/>
    <w:uiPriority w:val="99"/>
    <w:semiHidden/>
    <w:unhideWhenUsed/>
    <w:rsid w:val="0074278B"/>
    <w:pPr>
      <w:spacing w:after="160"/>
      <w:ind w:firstLine="360"/>
    </w:pPr>
  </w:style>
  <w:style w:type="character" w:customStyle="1" w:styleId="BodyTextFirstIndentChar">
    <w:name w:val="Body Text First Indent Char"/>
    <w:basedOn w:val="BodyTextChar"/>
    <w:link w:val="BodyTextFirstIndent"/>
    <w:uiPriority w:val="99"/>
    <w:semiHidden/>
    <w:rsid w:val="0074278B"/>
    <w:rPr>
      <w:lang w:val="en-US"/>
    </w:rPr>
  </w:style>
  <w:style w:type="paragraph" w:styleId="BodyTextIndent">
    <w:name w:val="Body Text Indent"/>
    <w:basedOn w:val="Normal"/>
    <w:link w:val="BodyTextIndentChar"/>
    <w:uiPriority w:val="99"/>
    <w:semiHidden/>
    <w:unhideWhenUsed/>
    <w:rsid w:val="0074278B"/>
    <w:pPr>
      <w:spacing w:after="120"/>
      <w:ind w:left="360"/>
    </w:pPr>
  </w:style>
  <w:style w:type="character" w:customStyle="1" w:styleId="BodyTextIndentChar">
    <w:name w:val="Body Text Indent Char"/>
    <w:basedOn w:val="DefaultParagraphFont"/>
    <w:link w:val="BodyTextIndent"/>
    <w:uiPriority w:val="99"/>
    <w:semiHidden/>
    <w:rsid w:val="0074278B"/>
    <w:rPr>
      <w:lang w:val="en-US"/>
    </w:rPr>
  </w:style>
  <w:style w:type="paragraph" w:styleId="BodyTextFirstIndent2">
    <w:name w:val="Body Text First Indent 2"/>
    <w:basedOn w:val="BodyTextIndent"/>
    <w:link w:val="BodyTextFirstIndent2Char"/>
    <w:uiPriority w:val="99"/>
    <w:semiHidden/>
    <w:unhideWhenUsed/>
    <w:rsid w:val="0074278B"/>
    <w:pPr>
      <w:spacing w:after="160"/>
      <w:ind w:firstLine="360"/>
    </w:pPr>
  </w:style>
  <w:style w:type="character" w:customStyle="1" w:styleId="BodyTextFirstIndent2Char">
    <w:name w:val="Body Text First Indent 2 Char"/>
    <w:basedOn w:val="BodyTextIndentChar"/>
    <w:link w:val="BodyTextFirstIndent2"/>
    <w:uiPriority w:val="99"/>
    <w:semiHidden/>
    <w:rsid w:val="0074278B"/>
    <w:rPr>
      <w:lang w:val="en-US"/>
    </w:rPr>
  </w:style>
  <w:style w:type="paragraph" w:styleId="BodyTextIndent2">
    <w:name w:val="Body Text Indent 2"/>
    <w:basedOn w:val="Normal"/>
    <w:link w:val="BodyTextIndent2Char"/>
    <w:uiPriority w:val="99"/>
    <w:semiHidden/>
    <w:unhideWhenUsed/>
    <w:rsid w:val="0074278B"/>
    <w:pPr>
      <w:spacing w:after="120" w:line="480" w:lineRule="auto"/>
      <w:ind w:left="360"/>
    </w:pPr>
  </w:style>
  <w:style w:type="character" w:customStyle="1" w:styleId="BodyTextIndent2Char">
    <w:name w:val="Body Text Indent 2 Char"/>
    <w:basedOn w:val="DefaultParagraphFont"/>
    <w:link w:val="BodyTextIndent2"/>
    <w:uiPriority w:val="99"/>
    <w:semiHidden/>
    <w:rsid w:val="0074278B"/>
    <w:rPr>
      <w:lang w:val="en-US"/>
    </w:rPr>
  </w:style>
  <w:style w:type="paragraph" w:styleId="BodyTextIndent3">
    <w:name w:val="Body Text Indent 3"/>
    <w:basedOn w:val="Normal"/>
    <w:link w:val="BodyTextIndent3Char"/>
    <w:uiPriority w:val="99"/>
    <w:semiHidden/>
    <w:unhideWhenUsed/>
    <w:rsid w:val="0074278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278B"/>
    <w:rPr>
      <w:sz w:val="16"/>
      <w:szCs w:val="16"/>
      <w:lang w:val="en-US"/>
    </w:rPr>
  </w:style>
  <w:style w:type="paragraph" w:styleId="Caption">
    <w:name w:val="caption"/>
    <w:basedOn w:val="Normal"/>
    <w:next w:val="Normal"/>
    <w:uiPriority w:val="35"/>
    <w:semiHidden/>
    <w:unhideWhenUsed/>
    <w:qFormat/>
    <w:rsid w:val="0074278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4278B"/>
    <w:pPr>
      <w:spacing w:after="0" w:line="240" w:lineRule="auto"/>
      <w:ind w:left="4320"/>
    </w:pPr>
  </w:style>
  <w:style w:type="character" w:customStyle="1" w:styleId="ClosingChar">
    <w:name w:val="Closing Char"/>
    <w:basedOn w:val="DefaultParagraphFont"/>
    <w:link w:val="Closing"/>
    <w:uiPriority w:val="99"/>
    <w:semiHidden/>
    <w:rsid w:val="0074278B"/>
    <w:rPr>
      <w:lang w:val="en-US"/>
    </w:rPr>
  </w:style>
  <w:style w:type="paragraph" w:styleId="Date">
    <w:name w:val="Date"/>
    <w:basedOn w:val="Normal"/>
    <w:next w:val="Normal"/>
    <w:link w:val="DateChar"/>
    <w:uiPriority w:val="99"/>
    <w:semiHidden/>
    <w:unhideWhenUsed/>
    <w:rsid w:val="0074278B"/>
  </w:style>
  <w:style w:type="character" w:customStyle="1" w:styleId="DateChar">
    <w:name w:val="Date Char"/>
    <w:basedOn w:val="DefaultParagraphFont"/>
    <w:link w:val="Date"/>
    <w:uiPriority w:val="99"/>
    <w:semiHidden/>
    <w:rsid w:val="0074278B"/>
    <w:rPr>
      <w:lang w:val="en-US"/>
    </w:rPr>
  </w:style>
  <w:style w:type="paragraph" w:styleId="DocumentMap">
    <w:name w:val="Document Map"/>
    <w:basedOn w:val="Normal"/>
    <w:link w:val="DocumentMapChar"/>
    <w:uiPriority w:val="99"/>
    <w:semiHidden/>
    <w:unhideWhenUsed/>
    <w:rsid w:val="0074278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278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4278B"/>
    <w:pPr>
      <w:spacing w:after="0" w:line="240" w:lineRule="auto"/>
    </w:pPr>
  </w:style>
  <w:style w:type="character" w:customStyle="1" w:styleId="E-mailSignatureChar">
    <w:name w:val="E-mail Signature Char"/>
    <w:basedOn w:val="DefaultParagraphFont"/>
    <w:link w:val="E-mailSignature"/>
    <w:uiPriority w:val="99"/>
    <w:semiHidden/>
    <w:rsid w:val="0074278B"/>
    <w:rPr>
      <w:lang w:val="en-US"/>
    </w:rPr>
  </w:style>
  <w:style w:type="paragraph" w:styleId="EndnoteText">
    <w:name w:val="endnote text"/>
    <w:basedOn w:val="Normal"/>
    <w:link w:val="EndnoteTextChar"/>
    <w:uiPriority w:val="99"/>
    <w:semiHidden/>
    <w:unhideWhenUsed/>
    <w:rsid w:val="007427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78B"/>
    <w:rPr>
      <w:sz w:val="20"/>
      <w:szCs w:val="20"/>
      <w:lang w:val="en-US"/>
    </w:rPr>
  </w:style>
  <w:style w:type="paragraph" w:styleId="EnvelopeAddress">
    <w:name w:val="envelope address"/>
    <w:basedOn w:val="Normal"/>
    <w:uiPriority w:val="99"/>
    <w:semiHidden/>
    <w:unhideWhenUsed/>
    <w:rsid w:val="0074278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278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2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78B"/>
    <w:rPr>
      <w:sz w:val="20"/>
      <w:szCs w:val="20"/>
      <w:lang w:val="en-US"/>
    </w:rPr>
  </w:style>
  <w:style w:type="character" w:customStyle="1" w:styleId="Heading1Char">
    <w:name w:val="Heading 1 Char"/>
    <w:basedOn w:val="DefaultParagraphFont"/>
    <w:link w:val="Heading1"/>
    <w:uiPriority w:val="9"/>
    <w:rsid w:val="0074278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4278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4278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4278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4278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4278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4278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4278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4278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4278B"/>
    <w:pPr>
      <w:spacing w:after="0" w:line="240" w:lineRule="auto"/>
    </w:pPr>
    <w:rPr>
      <w:i/>
      <w:iCs/>
    </w:rPr>
  </w:style>
  <w:style w:type="character" w:customStyle="1" w:styleId="HTMLAddressChar">
    <w:name w:val="HTML Address Char"/>
    <w:basedOn w:val="DefaultParagraphFont"/>
    <w:link w:val="HTMLAddress"/>
    <w:uiPriority w:val="99"/>
    <w:semiHidden/>
    <w:rsid w:val="0074278B"/>
    <w:rPr>
      <w:i/>
      <w:iCs/>
      <w:lang w:val="en-US"/>
    </w:rPr>
  </w:style>
  <w:style w:type="paragraph" w:styleId="HTMLPreformatted">
    <w:name w:val="HTML Preformatted"/>
    <w:basedOn w:val="Normal"/>
    <w:link w:val="HTMLPreformattedChar"/>
    <w:uiPriority w:val="99"/>
    <w:semiHidden/>
    <w:unhideWhenUsed/>
    <w:rsid w:val="007427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278B"/>
    <w:rPr>
      <w:rFonts w:ascii="Consolas" w:hAnsi="Consolas"/>
      <w:sz w:val="20"/>
      <w:szCs w:val="20"/>
      <w:lang w:val="en-US"/>
    </w:rPr>
  </w:style>
  <w:style w:type="paragraph" w:styleId="Index1">
    <w:name w:val="index 1"/>
    <w:basedOn w:val="Normal"/>
    <w:next w:val="Normal"/>
    <w:autoRedefine/>
    <w:uiPriority w:val="99"/>
    <w:semiHidden/>
    <w:unhideWhenUsed/>
    <w:rsid w:val="0074278B"/>
    <w:pPr>
      <w:spacing w:after="0" w:line="240" w:lineRule="auto"/>
      <w:ind w:left="220" w:hanging="220"/>
    </w:pPr>
  </w:style>
  <w:style w:type="paragraph" w:styleId="Index2">
    <w:name w:val="index 2"/>
    <w:basedOn w:val="Normal"/>
    <w:next w:val="Normal"/>
    <w:autoRedefine/>
    <w:uiPriority w:val="99"/>
    <w:semiHidden/>
    <w:unhideWhenUsed/>
    <w:rsid w:val="0074278B"/>
    <w:pPr>
      <w:spacing w:after="0" w:line="240" w:lineRule="auto"/>
      <w:ind w:left="440" w:hanging="220"/>
    </w:pPr>
  </w:style>
  <w:style w:type="paragraph" w:styleId="Index3">
    <w:name w:val="index 3"/>
    <w:basedOn w:val="Normal"/>
    <w:next w:val="Normal"/>
    <w:autoRedefine/>
    <w:uiPriority w:val="99"/>
    <w:semiHidden/>
    <w:unhideWhenUsed/>
    <w:rsid w:val="0074278B"/>
    <w:pPr>
      <w:spacing w:after="0" w:line="240" w:lineRule="auto"/>
      <w:ind w:left="660" w:hanging="220"/>
    </w:pPr>
  </w:style>
  <w:style w:type="paragraph" w:styleId="Index4">
    <w:name w:val="index 4"/>
    <w:basedOn w:val="Normal"/>
    <w:next w:val="Normal"/>
    <w:autoRedefine/>
    <w:uiPriority w:val="99"/>
    <w:semiHidden/>
    <w:unhideWhenUsed/>
    <w:rsid w:val="0074278B"/>
    <w:pPr>
      <w:spacing w:after="0" w:line="240" w:lineRule="auto"/>
      <w:ind w:left="880" w:hanging="220"/>
    </w:pPr>
  </w:style>
  <w:style w:type="paragraph" w:styleId="Index5">
    <w:name w:val="index 5"/>
    <w:basedOn w:val="Normal"/>
    <w:next w:val="Normal"/>
    <w:autoRedefine/>
    <w:uiPriority w:val="99"/>
    <w:semiHidden/>
    <w:unhideWhenUsed/>
    <w:rsid w:val="0074278B"/>
    <w:pPr>
      <w:spacing w:after="0" w:line="240" w:lineRule="auto"/>
      <w:ind w:left="1100" w:hanging="220"/>
    </w:pPr>
  </w:style>
  <w:style w:type="paragraph" w:styleId="Index6">
    <w:name w:val="index 6"/>
    <w:basedOn w:val="Normal"/>
    <w:next w:val="Normal"/>
    <w:autoRedefine/>
    <w:uiPriority w:val="99"/>
    <w:semiHidden/>
    <w:unhideWhenUsed/>
    <w:rsid w:val="0074278B"/>
    <w:pPr>
      <w:spacing w:after="0" w:line="240" w:lineRule="auto"/>
      <w:ind w:left="1320" w:hanging="220"/>
    </w:pPr>
  </w:style>
  <w:style w:type="paragraph" w:styleId="Index7">
    <w:name w:val="index 7"/>
    <w:basedOn w:val="Normal"/>
    <w:next w:val="Normal"/>
    <w:autoRedefine/>
    <w:uiPriority w:val="99"/>
    <w:semiHidden/>
    <w:unhideWhenUsed/>
    <w:rsid w:val="0074278B"/>
    <w:pPr>
      <w:spacing w:after="0" w:line="240" w:lineRule="auto"/>
      <w:ind w:left="1540" w:hanging="220"/>
    </w:pPr>
  </w:style>
  <w:style w:type="paragraph" w:styleId="Index8">
    <w:name w:val="index 8"/>
    <w:basedOn w:val="Normal"/>
    <w:next w:val="Normal"/>
    <w:autoRedefine/>
    <w:uiPriority w:val="99"/>
    <w:semiHidden/>
    <w:unhideWhenUsed/>
    <w:rsid w:val="0074278B"/>
    <w:pPr>
      <w:spacing w:after="0" w:line="240" w:lineRule="auto"/>
      <w:ind w:left="1760" w:hanging="220"/>
    </w:pPr>
  </w:style>
  <w:style w:type="paragraph" w:styleId="Index9">
    <w:name w:val="index 9"/>
    <w:basedOn w:val="Normal"/>
    <w:next w:val="Normal"/>
    <w:autoRedefine/>
    <w:uiPriority w:val="99"/>
    <w:semiHidden/>
    <w:unhideWhenUsed/>
    <w:rsid w:val="0074278B"/>
    <w:pPr>
      <w:spacing w:after="0" w:line="240" w:lineRule="auto"/>
      <w:ind w:left="1980" w:hanging="220"/>
    </w:pPr>
  </w:style>
  <w:style w:type="paragraph" w:styleId="IndexHeading">
    <w:name w:val="index heading"/>
    <w:basedOn w:val="Normal"/>
    <w:next w:val="Index1"/>
    <w:uiPriority w:val="99"/>
    <w:semiHidden/>
    <w:unhideWhenUsed/>
    <w:rsid w:val="0074278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27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278B"/>
    <w:rPr>
      <w:i/>
      <w:iCs/>
      <w:color w:val="4472C4" w:themeColor="accent1"/>
      <w:lang w:val="en-US"/>
    </w:rPr>
  </w:style>
  <w:style w:type="paragraph" w:styleId="List">
    <w:name w:val="List"/>
    <w:basedOn w:val="Normal"/>
    <w:uiPriority w:val="99"/>
    <w:semiHidden/>
    <w:unhideWhenUsed/>
    <w:rsid w:val="0074278B"/>
    <w:pPr>
      <w:ind w:left="360" w:hanging="360"/>
      <w:contextualSpacing/>
    </w:pPr>
  </w:style>
  <w:style w:type="paragraph" w:styleId="List2">
    <w:name w:val="List 2"/>
    <w:basedOn w:val="Normal"/>
    <w:uiPriority w:val="99"/>
    <w:semiHidden/>
    <w:unhideWhenUsed/>
    <w:rsid w:val="0074278B"/>
    <w:pPr>
      <w:ind w:left="720" w:hanging="360"/>
      <w:contextualSpacing/>
    </w:pPr>
  </w:style>
  <w:style w:type="paragraph" w:styleId="List3">
    <w:name w:val="List 3"/>
    <w:basedOn w:val="Normal"/>
    <w:uiPriority w:val="99"/>
    <w:semiHidden/>
    <w:unhideWhenUsed/>
    <w:rsid w:val="0074278B"/>
    <w:pPr>
      <w:ind w:left="1080" w:hanging="360"/>
      <w:contextualSpacing/>
    </w:pPr>
  </w:style>
  <w:style w:type="paragraph" w:styleId="List4">
    <w:name w:val="List 4"/>
    <w:basedOn w:val="Normal"/>
    <w:uiPriority w:val="99"/>
    <w:semiHidden/>
    <w:unhideWhenUsed/>
    <w:rsid w:val="0074278B"/>
    <w:pPr>
      <w:ind w:left="1440" w:hanging="360"/>
      <w:contextualSpacing/>
    </w:pPr>
  </w:style>
  <w:style w:type="paragraph" w:styleId="List5">
    <w:name w:val="List 5"/>
    <w:basedOn w:val="Normal"/>
    <w:uiPriority w:val="99"/>
    <w:semiHidden/>
    <w:unhideWhenUsed/>
    <w:rsid w:val="0074278B"/>
    <w:pPr>
      <w:ind w:left="1800" w:hanging="360"/>
      <w:contextualSpacing/>
    </w:pPr>
  </w:style>
  <w:style w:type="paragraph" w:styleId="ListBullet">
    <w:name w:val="List Bullet"/>
    <w:basedOn w:val="Normal"/>
    <w:uiPriority w:val="99"/>
    <w:semiHidden/>
    <w:unhideWhenUsed/>
    <w:rsid w:val="0074278B"/>
    <w:pPr>
      <w:numPr>
        <w:numId w:val="1"/>
      </w:numPr>
      <w:contextualSpacing/>
    </w:pPr>
  </w:style>
  <w:style w:type="paragraph" w:styleId="ListBullet2">
    <w:name w:val="List Bullet 2"/>
    <w:basedOn w:val="Normal"/>
    <w:uiPriority w:val="99"/>
    <w:semiHidden/>
    <w:unhideWhenUsed/>
    <w:rsid w:val="0074278B"/>
    <w:pPr>
      <w:numPr>
        <w:numId w:val="3"/>
      </w:numPr>
      <w:contextualSpacing/>
    </w:pPr>
  </w:style>
  <w:style w:type="paragraph" w:styleId="ListBullet3">
    <w:name w:val="List Bullet 3"/>
    <w:basedOn w:val="Normal"/>
    <w:uiPriority w:val="99"/>
    <w:semiHidden/>
    <w:unhideWhenUsed/>
    <w:rsid w:val="0074278B"/>
    <w:pPr>
      <w:numPr>
        <w:numId w:val="4"/>
      </w:numPr>
      <w:contextualSpacing/>
    </w:pPr>
  </w:style>
  <w:style w:type="paragraph" w:styleId="ListBullet4">
    <w:name w:val="List Bullet 4"/>
    <w:basedOn w:val="Normal"/>
    <w:uiPriority w:val="99"/>
    <w:semiHidden/>
    <w:unhideWhenUsed/>
    <w:rsid w:val="0074278B"/>
    <w:pPr>
      <w:numPr>
        <w:numId w:val="5"/>
      </w:numPr>
      <w:contextualSpacing/>
    </w:pPr>
  </w:style>
  <w:style w:type="paragraph" w:styleId="ListBullet5">
    <w:name w:val="List Bullet 5"/>
    <w:basedOn w:val="Normal"/>
    <w:uiPriority w:val="99"/>
    <w:semiHidden/>
    <w:unhideWhenUsed/>
    <w:rsid w:val="0074278B"/>
    <w:pPr>
      <w:numPr>
        <w:numId w:val="6"/>
      </w:numPr>
      <w:contextualSpacing/>
    </w:pPr>
  </w:style>
  <w:style w:type="paragraph" w:styleId="ListContinue">
    <w:name w:val="List Continue"/>
    <w:basedOn w:val="Normal"/>
    <w:uiPriority w:val="99"/>
    <w:semiHidden/>
    <w:unhideWhenUsed/>
    <w:rsid w:val="0074278B"/>
    <w:pPr>
      <w:spacing w:after="120"/>
      <w:ind w:left="360"/>
      <w:contextualSpacing/>
    </w:pPr>
  </w:style>
  <w:style w:type="paragraph" w:styleId="ListContinue2">
    <w:name w:val="List Continue 2"/>
    <w:basedOn w:val="Normal"/>
    <w:uiPriority w:val="99"/>
    <w:semiHidden/>
    <w:unhideWhenUsed/>
    <w:rsid w:val="0074278B"/>
    <w:pPr>
      <w:spacing w:after="120"/>
      <w:ind w:left="720"/>
      <w:contextualSpacing/>
    </w:pPr>
  </w:style>
  <w:style w:type="paragraph" w:styleId="ListContinue3">
    <w:name w:val="List Continue 3"/>
    <w:basedOn w:val="Normal"/>
    <w:uiPriority w:val="99"/>
    <w:semiHidden/>
    <w:unhideWhenUsed/>
    <w:rsid w:val="0074278B"/>
    <w:pPr>
      <w:spacing w:after="120"/>
      <w:ind w:left="1080"/>
      <w:contextualSpacing/>
    </w:pPr>
  </w:style>
  <w:style w:type="paragraph" w:styleId="ListContinue4">
    <w:name w:val="List Continue 4"/>
    <w:basedOn w:val="Normal"/>
    <w:uiPriority w:val="99"/>
    <w:semiHidden/>
    <w:unhideWhenUsed/>
    <w:rsid w:val="0074278B"/>
    <w:pPr>
      <w:spacing w:after="120"/>
      <w:ind w:left="1440"/>
      <w:contextualSpacing/>
    </w:pPr>
  </w:style>
  <w:style w:type="paragraph" w:styleId="ListContinue5">
    <w:name w:val="List Continue 5"/>
    <w:basedOn w:val="Normal"/>
    <w:uiPriority w:val="99"/>
    <w:semiHidden/>
    <w:unhideWhenUsed/>
    <w:rsid w:val="0074278B"/>
    <w:pPr>
      <w:spacing w:after="120"/>
      <w:ind w:left="1800"/>
      <w:contextualSpacing/>
    </w:pPr>
  </w:style>
  <w:style w:type="paragraph" w:styleId="ListNumber">
    <w:name w:val="List Number"/>
    <w:basedOn w:val="Normal"/>
    <w:uiPriority w:val="99"/>
    <w:semiHidden/>
    <w:unhideWhenUsed/>
    <w:rsid w:val="0074278B"/>
    <w:pPr>
      <w:numPr>
        <w:numId w:val="11"/>
      </w:numPr>
      <w:contextualSpacing/>
    </w:pPr>
  </w:style>
  <w:style w:type="paragraph" w:styleId="ListNumber2">
    <w:name w:val="List Number 2"/>
    <w:basedOn w:val="Normal"/>
    <w:uiPriority w:val="99"/>
    <w:semiHidden/>
    <w:unhideWhenUsed/>
    <w:rsid w:val="0074278B"/>
    <w:pPr>
      <w:numPr>
        <w:numId w:val="12"/>
      </w:numPr>
      <w:contextualSpacing/>
    </w:pPr>
  </w:style>
  <w:style w:type="paragraph" w:styleId="ListNumber3">
    <w:name w:val="List Number 3"/>
    <w:basedOn w:val="Normal"/>
    <w:uiPriority w:val="99"/>
    <w:semiHidden/>
    <w:unhideWhenUsed/>
    <w:rsid w:val="0074278B"/>
    <w:pPr>
      <w:numPr>
        <w:numId w:val="13"/>
      </w:numPr>
      <w:contextualSpacing/>
    </w:pPr>
  </w:style>
  <w:style w:type="paragraph" w:styleId="ListNumber4">
    <w:name w:val="List Number 4"/>
    <w:basedOn w:val="Normal"/>
    <w:uiPriority w:val="99"/>
    <w:semiHidden/>
    <w:unhideWhenUsed/>
    <w:rsid w:val="0074278B"/>
    <w:pPr>
      <w:numPr>
        <w:numId w:val="14"/>
      </w:numPr>
      <w:contextualSpacing/>
    </w:pPr>
  </w:style>
  <w:style w:type="paragraph" w:styleId="ListNumber5">
    <w:name w:val="List Number 5"/>
    <w:basedOn w:val="Normal"/>
    <w:uiPriority w:val="99"/>
    <w:semiHidden/>
    <w:unhideWhenUsed/>
    <w:rsid w:val="0074278B"/>
    <w:pPr>
      <w:numPr>
        <w:numId w:val="15"/>
      </w:numPr>
      <w:contextualSpacing/>
    </w:pPr>
  </w:style>
  <w:style w:type="paragraph" w:styleId="MacroText">
    <w:name w:val="macro"/>
    <w:link w:val="MacroTextChar"/>
    <w:uiPriority w:val="99"/>
    <w:semiHidden/>
    <w:unhideWhenUsed/>
    <w:rsid w:val="0074278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4278B"/>
    <w:rPr>
      <w:rFonts w:ascii="Consolas" w:hAnsi="Consolas"/>
      <w:sz w:val="20"/>
      <w:szCs w:val="20"/>
      <w:lang w:val="en-US"/>
    </w:rPr>
  </w:style>
  <w:style w:type="paragraph" w:styleId="MessageHeader">
    <w:name w:val="Message Header"/>
    <w:basedOn w:val="Normal"/>
    <w:link w:val="MessageHeaderChar"/>
    <w:uiPriority w:val="99"/>
    <w:semiHidden/>
    <w:unhideWhenUsed/>
    <w:rsid w:val="0074278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278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4278B"/>
    <w:rPr>
      <w:rFonts w:ascii="Times New Roman" w:hAnsi="Times New Roman" w:cs="Times New Roman"/>
      <w:sz w:val="24"/>
      <w:szCs w:val="24"/>
    </w:rPr>
  </w:style>
  <w:style w:type="paragraph" w:styleId="NormalIndent">
    <w:name w:val="Normal Indent"/>
    <w:basedOn w:val="Normal"/>
    <w:uiPriority w:val="99"/>
    <w:semiHidden/>
    <w:unhideWhenUsed/>
    <w:rsid w:val="0074278B"/>
    <w:pPr>
      <w:ind w:left="720"/>
    </w:pPr>
  </w:style>
  <w:style w:type="paragraph" w:styleId="NoteHeading">
    <w:name w:val="Note Heading"/>
    <w:basedOn w:val="Normal"/>
    <w:next w:val="Normal"/>
    <w:link w:val="NoteHeadingChar"/>
    <w:uiPriority w:val="99"/>
    <w:semiHidden/>
    <w:unhideWhenUsed/>
    <w:rsid w:val="0074278B"/>
    <w:pPr>
      <w:spacing w:after="0" w:line="240" w:lineRule="auto"/>
    </w:pPr>
  </w:style>
  <w:style w:type="character" w:customStyle="1" w:styleId="NoteHeadingChar">
    <w:name w:val="Note Heading Char"/>
    <w:basedOn w:val="DefaultParagraphFont"/>
    <w:link w:val="NoteHeading"/>
    <w:uiPriority w:val="99"/>
    <w:semiHidden/>
    <w:rsid w:val="0074278B"/>
    <w:rPr>
      <w:lang w:val="en-US"/>
    </w:rPr>
  </w:style>
  <w:style w:type="paragraph" w:styleId="PlainText">
    <w:name w:val="Plain Text"/>
    <w:basedOn w:val="Normal"/>
    <w:link w:val="PlainTextChar"/>
    <w:uiPriority w:val="99"/>
    <w:semiHidden/>
    <w:unhideWhenUsed/>
    <w:rsid w:val="007427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278B"/>
    <w:rPr>
      <w:rFonts w:ascii="Consolas" w:hAnsi="Consolas"/>
      <w:sz w:val="21"/>
      <w:szCs w:val="21"/>
      <w:lang w:val="en-US"/>
    </w:rPr>
  </w:style>
  <w:style w:type="paragraph" w:styleId="Quote">
    <w:name w:val="Quote"/>
    <w:basedOn w:val="Normal"/>
    <w:next w:val="Normal"/>
    <w:link w:val="QuoteChar"/>
    <w:uiPriority w:val="29"/>
    <w:qFormat/>
    <w:rsid w:val="0074278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4278B"/>
    <w:rPr>
      <w:i/>
      <w:iCs/>
      <w:color w:val="404040" w:themeColor="text1" w:themeTint="BF"/>
      <w:lang w:val="en-US"/>
    </w:rPr>
  </w:style>
  <w:style w:type="paragraph" w:styleId="Salutation">
    <w:name w:val="Salutation"/>
    <w:basedOn w:val="Normal"/>
    <w:next w:val="Normal"/>
    <w:link w:val="SalutationChar"/>
    <w:uiPriority w:val="99"/>
    <w:semiHidden/>
    <w:unhideWhenUsed/>
    <w:rsid w:val="0074278B"/>
  </w:style>
  <w:style w:type="character" w:customStyle="1" w:styleId="SalutationChar">
    <w:name w:val="Salutation Char"/>
    <w:basedOn w:val="DefaultParagraphFont"/>
    <w:link w:val="Salutation"/>
    <w:uiPriority w:val="99"/>
    <w:semiHidden/>
    <w:rsid w:val="0074278B"/>
    <w:rPr>
      <w:lang w:val="en-US"/>
    </w:rPr>
  </w:style>
  <w:style w:type="paragraph" w:styleId="Signature">
    <w:name w:val="Signature"/>
    <w:basedOn w:val="Normal"/>
    <w:link w:val="SignatureChar"/>
    <w:uiPriority w:val="99"/>
    <w:semiHidden/>
    <w:unhideWhenUsed/>
    <w:rsid w:val="0074278B"/>
    <w:pPr>
      <w:spacing w:after="0" w:line="240" w:lineRule="auto"/>
      <w:ind w:left="4320"/>
    </w:pPr>
  </w:style>
  <w:style w:type="character" w:customStyle="1" w:styleId="SignatureChar">
    <w:name w:val="Signature Char"/>
    <w:basedOn w:val="DefaultParagraphFont"/>
    <w:link w:val="Signature"/>
    <w:uiPriority w:val="99"/>
    <w:semiHidden/>
    <w:rsid w:val="0074278B"/>
    <w:rPr>
      <w:lang w:val="en-US"/>
    </w:rPr>
  </w:style>
  <w:style w:type="paragraph" w:styleId="Subtitle">
    <w:name w:val="Subtitle"/>
    <w:basedOn w:val="Normal"/>
    <w:next w:val="Normal"/>
    <w:link w:val="SubtitleChar"/>
    <w:uiPriority w:val="11"/>
    <w:qFormat/>
    <w:rsid w:val="007427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4278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4278B"/>
    <w:pPr>
      <w:spacing w:after="0"/>
      <w:ind w:left="220" w:hanging="220"/>
    </w:pPr>
  </w:style>
  <w:style w:type="paragraph" w:styleId="TableofFigures">
    <w:name w:val="table of figures"/>
    <w:basedOn w:val="Normal"/>
    <w:next w:val="Normal"/>
    <w:uiPriority w:val="99"/>
    <w:semiHidden/>
    <w:unhideWhenUsed/>
    <w:rsid w:val="0074278B"/>
    <w:pPr>
      <w:spacing w:after="0"/>
    </w:pPr>
  </w:style>
  <w:style w:type="paragraph" w:styleId="Title">
    <w:name w:val="Title"/>
    <w:basedOn w:val="Normal"/>
    <w:next w:val="Normal"/>
    <w:link w:val="TitleChar"/>
    <w:uiPriority w:val="10"/>
    <w:qFormat/>
    <w:rsid w:val="007427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78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4278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278B"/>
    <w:pPr>
      <w:spacing w:after="100"/>
    </w:pPr>
  </w:style>
  <w:style w:type="paragraph" w:styleId="TOC2">
    <w:name w:val="toc 2"/>
    <w:basedOn w:val="Normal"/>
    <w:next w:val="Normal"/>
    <w:autoRedefine/>
    <w:uiPriority w:val="39"/>
    <w:semiHidden/>
    <w:unhideWhenUsed/>
    <w:rsid w:val="0074278B"/>
    <w:pPr>
      <w:spacing w:after="100"/>
      <w:ind w:left="220"/>
    </w:pPr>
  </w:style>
  <w:style w:type="paragraph" w:styleId="TOC3">
    <w:name w:val="toc 3"/>
    <w:basedOn w:val="Normal"/>
    <w:next w:val="Normal"/>
    <w:autoRedefine/>
    <w:uiPriority w:val="39"/>
    <w:semiHidden/>
    <w:unhideWhenUsed/>
    <w:rsid w:val="0074278B"/>
    <w:pPr>
      <w:spacing w:after="100"/>
      <w:ind w:left="440"/>
    </w:pPr>
  </w:style>
  <w:style w:type="paragraph" w:styleId="TOC4">
    <w:name w:val="toc 4"/>
    <w:basedOn w:val="Normal"/>
    <w:next w:val="Normal"/>
    <w:autoRedefine/>
    <w:uiPriority w:val="39"/>
    <w:semiHidden/>
    <w:unhideWhenUsed/>
    <w:rsid w:val="0074278B"/>
    <w:pPr>
      <w:spacing w:after="100"/>
      <w:ind w:left="660"/>
    </w:pPr>
  </w:style>
  <w:style w:type="paragraph" w:styleId="TOC5">
    <w:name w:val="toc 5"/>
    <w:basedOn w:val="Normal"/>
    <w:next w:val="Normal"/>
    <w:autoRedefine/>
    <w:uiPriority w:val="39"/>
    <w:semiHidden/>
    <w:unhideWhenUsed/>
    <w:rsid w:val="0074278B"/>
    <w:pPr>
      <w:spacing w:after="100"/>
      <w:ind w:left="880"/>
    </w:pPr>
  </w:style>
  <w:style w:type="paragraph" w:styleId="TOC6">
    <w:name w:val="toc 6"/>
    <w:basedOn w:val="Normal"/>
    <w:next w:val="Normal"/>
    <w:autoRedefine/>
    <w:uiPriority w:val="39"/>
    <w:semiHidden/>
    <w:unhideWhenUsed/>
    <w:rsid w:val="0074278B"/>
    <w:pPr>
      <w:spacing w:after="100"/>
      <w:ind w:left="1100"/>
    </w:pPr>
  </w:style>
  <w:style w:type="paragraph" w:styleId="TOC7">
    <w:name w:val="toc 7"/>
    <w:basedOn w:val="Normal"/>
    <w:next w:val="Normal"/>
    <w:autoRedefine/>
    <w:uiPriority w:val="39"/>
    <w:semiHidden/>
    <w:unhideWhenUsed/>
    <w:rsid w:val="0074278B"/>
    <w:pPr>
      <w:spacing w:after="100"/>
      <w:ind w:left="1320"/>
    </w:pPr>
  </w:style>
  <w:style w:type="paragraph" w:styleId="TOC8">
    <w:name w:val="toc 8"/>
    <w:basedOn w:val="Normal"/>
    <w:next w:val="Normal"/>
    <w:autoRedefine/>
    <w:uiPriority w:val="39"/>
    <w:semiHidden/>
    <w:unhideWhenUsed/>
    <w:rsid w:val="0074278B"/>
    <w:pPr>
      <w:spacing w:after="100"/>
      <w:ind w:left="1540"/>
    </w:pPr>
  </w:style>
  <w:style w:type="paragraph" w:styleId="TOC9">
    <w:name w:val="toc 9"/>
    <w:basedOn w:val="Normal"/>
    <w:next w:val="Normal"/>
    <w:autoRedefine/>
    <w:uiPriority w:val="39"/>
    <w:semiHidden/>
    <w:unhideWhenUsed/>
    <w:rsid w:val="0074278B"/>
    <w:pPr>
      <w:spacing w:after="100"/>
      <w:ind w:left="1760"/>
    </w:pPr>
  </w:style>
  <w:style w:type="paragraph" w:styleId="TOCHeading">
    <w:name w:val="TOC Heading"/>
    <w:basedOn w:val="Heading1"/>
    <w:next w:val="Normal"/>
    <w:uiPriority w:val="39"/>
    <w:semiHidden/>
    <w:unhideWhenUsed/>
    <w:qFormat/>
    <w:rsid w:val="007427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5&amp;session=126&amp;summary=B" TargetMode="External" Id="Rf51f17e2b43a46c4" /><Relationship Type="http://schemas.openxmlformats.org/officeDocument/2006/relationships/hyperlink" Target="https://www.scstatehouse.gov/sess126_2025-2026/prever/3045_20241205.docx" TargetMode="External" Id="R488bb7507e4d497b" /><Relationship Type="http://schemas.openxmlformats.org/officeDocument/2006/relationships/hyperlink" Target="https://www.scstatehouse.gov/sess126_2025-2026/prever/3045_20250320.docx" TargetMode="External" Id="Ra32d891e647d49ec" /><Relationship Type="http://schemas.openxmlformats.org/officeDocument/2006/relationships/hyperlink" Target="https://www.scstatehouse.gov/sess126_2025-2026/prever/3045_20250325.docx" TargetMode="External" Id="Ree14098192334811" /><Relationship Type="http://schemas.openxmlformats.org/officeDocument/2006/relationships/hyperlink" Target="https://www.scstatehouse.gov/sess126_2025-2026/prever/3045_20250402.docx" TargetMode="External" Id="R942b236b3a1248f6" /><Relationship Type="http://schemas.openxmlformats.org/officeDocument/2006/relationships/hyperlink" Target="https://www.scstatehouse.gov/sess126_2025-2026/prever/3045_20250404.docx" TargetMode="External" Id="Rea48c23b2ba749b6" /><Relationship Type="http://schemas.openxmlformats.org/officeDocument/2006/relationships/hyperlink" Target="h:\hj\20250114.docx" TargetMode="External" Id="Rf5e3247ab81b4424" /><Relationship Type="http://schemas.openxmlformats.org/officeDocument/2006/relationships/hyperlink" Target="h:\hj\20250114.docx" TargetMode="External" Id="Rebd4781052924baa" /><Relationship Type="http://schemas.openxmlformats.org/officeDocument/2006/relationships/hyperlink" Target="h:\hj\20250320.docx" TargetMode="External" Id="R8882ae57ba854cb6" /><Relationship Type="http://schemas.openxmlformats.org/officeDocument/2006/relationships/hyperlink" Target="h:\hj\20250326.docx" TargetMode="External" Id="R87667793c103481d" /><Relationship Type="http://schemas.openxmlformats.org/officeDocument/2006/relationships/hyperlink" Target="h:\hj\20250326.docx" TargetMode="External" Id="R6eb4f2860db146e2" /><Relationship Type="http://schemas.openxmlformats.org/officeDocument/2006/relationships/hyperlink" Target="h:\hj\20250327.docx" TargetMode="External" Id="Rf018524e04ce4c1b" /><Relationship Type="http://schemas.openxmlformats.org/officeDocument/2006/relationships/hyperlink" Target="h:\hj\20250402.docx" TargetMode="External" Id="Rc7796611f5a143b6" /><Relationship Type="http://schemas.openxmlformats.org/officeDocument/2006/relationships/hyperlink" Target="h:\hj\20250402.docx" TargetMode="External" Id="Rd41340d07e604682" /><Relationship Type="http://schemas.openxmlformats.org/officeDocument/2006/relationships/hyperlink" Target="h:\hj\20250402.docx" TargetMode="External" Id="R2023bb736919450c" /><Relationship Type="http://schemas.openxmlformats.org/officeDocument/2006/relationships/hyperlink" Target="h:\hj\20250403.docx" TargetMode="External" Id="R0b7b2afc135a413e" /><Relationship Type="http://schemas.openxmlformats.org/officeDocument/2006/relationships/hyperlink" Target="h:\hj\20250403.docx" TargetMode="External" Id="R56f4c3ad54a443d4" /><Relationship Type="http://schemas.openxmlformats.org/officeDocument/2006/relationships/hyperlink" Target="h:\sj\20250410.docx" TargetMode="External" Id="R1e084ea0d19d4975" /><Relationship Type="http://schemas.openxmlformats.org/officeDocument/2006/relationships/hyperlink" Target="h:\sj\20250410.docx" TargetMode="External" Id="Rd07f4d08808340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2A84FA0D20A4F7CBB311B638140B4D4"/>
        <w:category>
          <w:name w:val="General"/>
          <w:gallery w:val="placeholder"/>
        </w:category>
        <w:types>
          <w:type w:val="bbPlcHdr"/>
        </w:types>
        <w:behaviors>
          <w:behavior w:val="content"/>
        </w:behaviors>
        <w:guid w:val="{457792A4-6E0A-4C7E-9347-988802035C7C}"/>
      </w:docPartPr>
      <w:docPartBody>
        <w:p w:rsidR="00610276" w:rsidRDefault="00610276" w:rsidP="00610276">
          <w:pPr>
            <w:pStyle w:val="B2A84FA0D20A4F7CBB311B638140B4D4"/>
          </w:pPr>
          <w:r w:rsidRPr="007B495D">
            <w:rPr>
              <w:rStyle w:val="PlaceholderText"/>
            </w:rPr>
            <w:t>Click or tap here to enter text.</w:t>
          </w:r>
        </w:p>
      </w:docPartBody>
    </w:docPart>
    <w:docPart>
      <w:docPartPr>
        <w:name w:val="98F9D17C40DF4FA580D8248DB826B635"/>
        <w:category>
          <w:name w:val="General"/>
          <w:gallery w:val="placeholder"/>
        </w:category>
        <w:types>
          <w:type w:val="bbPlcHdr"/>
        </w:types>
        <w:behaviors>
          <w:behavior w:val="content"/>
        </w:behaviors>
        <w:guid w:val="{ECC9D5C1-06A2-41BE-963C-E4A6A9F68EA7}"/>
      </w:docPartPr>
      <w:docPartBody>
        <w:p w:rsidR="00610276" w:rsidRDefault="00610276" w:rsidP="00610276">
          <w:pPr>
            <w:pStyle w:val="98F9D17C40DF4FA580D8248DB826B63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B6968"/>
    <w:rsid w:val="000C5BC7"/>
    <w:rsid w:val="000C7FA4"/>
    <w:rsid w:val="000F401F"/>
    <w:rsid w:val="00140B15"/>
    <w:rsid w:val="001B20DA"/>
    <w:rsid w:val="001C48FD"/>
    <w:rsid w:val="002A7C8A"/>
    <w:rsid w:val="002D4365"/>
    <w:rsid w:val="003E4FBC"/>
    <w:rsid w:val="003F4940"/>
    <w:rsid w:val="00463B97"/>
    <w:rsid w:val="00497922"/>
    <w:rsid w:val="004A612A"/>
    <w:rsid w:val="004A6A39"/>
    <w:rsid w:val="004E2BB5"/>
    <w:rsid w:val="00580C56"/>
    <w:rsid w:val="00610276"/>
    <w:rsid w:val="0063598E"/>
    <w:rsid w:val="006A1446"/>
    <w:rsid w:val="006B363F"/>
    <w:rsid w:val="007070D2"/>
    <w:rsid w:val="00776F2C"/>
    <w:rsid w:val="008F7723"/>
    <w:rsid w:val="009031EF"/>
    <w:rsid w:val="00912A5F"/>
    <w:rsid w:val="00940EED"/>
    <w:rsid w:val="00985255"/>
    <w:rsid w:val="009C3651"/>
    <w:rsid w:val="00A51DBA"/>
    <w:rsid w:val="00A7616F"/>
    <w:rsid w:val="00B20DA6"/>
    <w:rsid w:val="00B457AF"/>
    <w:rsid w:val="00C5234F"/>
    <w:rsid w:val="00C53A80"/>
    <w:rsid w:val="00C818FB"/>
    <w:rsid w:val="00CC0451"/>
    <w:rsid w:val="00D6665C"/>
    <w:rsid w:val="00D900BD"/>
    <w:rsid w:val="00DD715C"/>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276"/>
    <w:rPr>
      <w:color w:val="808080"/>
    </w:rPr>
  </w:style>
  <w:style w:type="paragraph" w:customStyle="1" w:styleId="B2A84FA0D20A4F7CBB311B638140B4D4">
    <w:name w:val="B2A84FA0D20A4F7CBB311B638140B4D4"/>
    <w:rsid w:val="00610276"/>
    <w:pPr>
      <w:spacing w:line="278" w:lineRule="auto"/>
    </w:pPr>
    <w:rPr>
      <w:kern w:val="2"/>
      <w:sz w:val="24"/>
      <w:szCs w:val="24"/>
      <w14:ligatures w14:val="standardContextual"/>
    </w:rPr>
  </w:style>
  <w:style w:type="paragraph" w:customStyle="1" w:styleId="98F9D17C40DF4FA580D8248DB826B635">
    <w:name w:val="98F9D17C40DF4FA580D8248DB826B635"/>
    <w:rsid w:val="006102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bee10440-62fb-493a-9763-ae2b2f56f9c2","originalBill":null,"session":0,"billNumber":null,"version":"0001-01-01T00:00:00","legType":null,"delta":null,"isPerfectingAmendment":false,"originalAmendment":null,"previousBill":null,"isOffered":false,"order":3,"isAdopted":false,"amendmentNumber":"4","internalBillVersion":2,"isCommitteeReport":false,"BillTitle":"&lt;Failed to get bill title&gt;","id":"136384e5-eec8-4f9b-a4c5-fe2cf3c49295","name":"LC-3045.AHB0005H","filenameExtension":null,"parentId":"00000000-0000-0000-0000-000000000000","documentName":"LC-3045.AHB0005H","isProxyDoc":false,"isWordDoc":false,"isPDF":false,"isFolder":true},{"drafter":null,"sponsor":"0413a79b-2e0c-4954-ba78-86120214be0e","originalBill":null,"session":0,"billNumber":null,"version":"0001-01-01T00:00:00","legType":null,"delta":null,"isPerfectingAmendment":false,"originalAmendment":null,"previousBill":null,"isOffered":false,"order":2,"isAdopted":false,"amendmentNumber":"2","internalBillVersion":2,"isCommitteeReport":false,"BillTitle":"&lt;Failed to get bill title&gt;","id":"5d55af6b-7179-4ead-b036-e8591a36fcd4","name":"LC-3045.AHB0002H","filenameExtension":null,"parentId":"00000000-0000-0000-0000-000000000000","documentName":"LC-3045.AHB0002H","isProxyDoc":false,"isWordDoc":false,"isPDF":false,"isFolder":tru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d14b138-a142-4e65-9095-ef8d7cbd5f9d","name":"LC-3045.AHB0001H-Delta","filenameExtension":null,"parentId":"00000000-0000-0000-0000-000000000000","documentName":"LC-3045.AHB0001H-Delta","isProxyDoc":false,"isWordDoc":false,"isPDF":false,"isFolder":true},"isPerfectingAmendment":false,"originalAmendment":null,"previousBill":null,"isOffered":false,"order":1,"isAdopted":false,"amendmentNumber":"1","internalBillVersion":1,"isCommitteeReport":true,"BillTitle":"&lt;Failed to get bill title&gt;","id":"46eb5dd8-ec61-4f9b-b28d-54b7c65977a3","name":"LC-3045.AHB0001H","filenameExtension":null,"parentId":"00000000-0000-0000-0000-000000000000","documentName":"LC-3045.AHB0001H","isProxyDoc":false,"isWordDoc":false,"isPDF":false,"isFolder":true}]</AMENDMENTS_USED_FOR_MERGE>
  <DOCUMENT_TYPE>Bill</DOCUMENT_TYPE>
  <FILENAME>&lt;&lt;filename&gt;&gt;</FILENAME>
  <ID>424d6545-2687-409f-aa1a-51edda899d85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2025-04-02T20:29:03.719068-04:00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41a9d164-f020-49ae-871c-9205d9355451</T_BILL_REQUEST_REQUEST>
  <T_BILL_R_ORIGINALBILL>b68e1ba7-5006-4a32-95ec-9592178cbb54</T_BILL_R_ORIGINALBILL>
  <T_BILL_R_ORIGINALDRAFT>5c4f7382-ce2f-4722-a039-7eaf5e310f74</T_BILL_R_ORIGINALDRAFT>
  <T_BILL_SPONSOR_SPONSOR>743b84f9-2144-42b4-95a9-e2c1f94a6dbf</T_BILL_SPONSOR_SPONSOR>
  <T_BILL_T_BILLNAME>[3045]</T_BILL_T_BILLNAME>
  <T_BILL_T_BILLNUMBER>3045</T_BILL_T_BILLNUMBER>
  <T_BILL_T_BILLTITLE>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T_BILL_T_BILLTITLE>
  <T_BILL_T_CHAMBER>house</T_BILL_T_CHAMBER>
  <T_BILL_T_FILENAME>
  </T_BILL_T_FILENAME>
  <T_BILL_T_LEGTYPE>bill_statewide</T_BILL_T_LEGTYPE>
  <T_BILL_T_RATNUMBERSTRING>HNone</T_BILL_T_RATNUMBERSTRING>
  <T_BILL_T_SECTIONS>[{"SectionUUID":"7d07e524-a30f-420b-bc98-bb44a3f8af6e","SectionName":"code_section","SectionNumber":1,"SectionType":"code_section","CodeSections":[{"CodeSectionBookmarkName":"ns_T16C15N390_6fdb6df77","IsConstitutionSection":false,"Identity":"16-15-390","IsNew":true,"SubSections":[{"Level":1,"Identity":"T16C15N390SA","SubSectionBookmarkName":"ss_T16C15N390SA_lv1_db24194f8","IsNewSubSection":false,"SubSectionReplacement":""},{"Level":2,"Identity":"T16C15N390S1","SubSectionBookmarkName":"ss_T16C15N390S1_lv2_452157e31","IsNewSubSection":false,"SubSectionReplacement":""},{"Level":2,"Identity":"T16C15N390S2","SubSectionBookmarkName":"ss_T16C15N390S2_lv2_8891bb1db","IsNewSubSection":false,"SubSectionReplacement":""},{"Level":1,"Identity":"T16C15N390SB","SubSectionBookmarkName":"ss_T16C15N390SB_lv1_588dc80d1","IsNewSubSection":false,"SubSectionReplacement":""},{"Level":1,"Identity":"T16C15N390SC","SubSectionBookmarkName":"ss_T16C15N390SC_lv1_5ee975bc4","IsNewSubSection":false,"SubSectionReplacement":""},{"Level":1,"Identity":"T16C15N390SD","SubSectionBookmarkName":"ss_T16C15N390SD_lv1_41d59a8a7","IsNewSubSection":false,"SubSectionReplacement":""},{"Level":1,"Identity":"T16C15N390SE","SubSectionBookmarkName":"ss_T16C15N390SE_lv1_948753b3c","IsNewSubSection":false,"SubSectionReplacement":""},{"Level":1,"Identity":"T16C15N390SF","SubSectionBookmarkName":"ss_T16C15N390SF_lv1_7b5fbf837","IsNewSubSection":false,"SubSectionReplacement":""},{"Level":2,"Identity":"T16C15N390S1","SubSectionBookmarkName":"ss_T16C15N390S1_lv2_4490f5f96","IsNewSubSection":false,"SubSectionReplacement":""},{"Level":2,"Identity":"T16C15N390S2","SubSectionBookmarkName":"ss_T16C15N390S2_lv2_ae8497933","IsNewSubSection":false,"SubSectionReplacement":""}],"TitleRelatedTo":"","TitleSoAsTo":"creat the offense of obscene visual representations of child sexual abuse, define necessary terms, and establish penalties","Deleted":false}],"TitleText":"","DisableControls":false,"Deleted":false,"RepealItems":[],"SectionBookmarkName":"bs_num_1_dba866edf"},{"SectionUUID":"afbb07bf-c919-4227-a25a-30d4ed4147a7","SectionName":"code_section","SectionNumber":2,"SectionType":"code_section","CodeSections":[{"CodeSectionBookmarkName":"cs_T23C3N430_b85d7f7eb","IsConstitutionSection":false,"Identity":"23-3-430","IsNew":false,"SubSections":[{"Level":1,"Identity":"T23C3N430SC","SubSectionBookmarkName":"ss_T23C3N430SC_lv1_8022d7fb2","IsNewSubSection":false,"SubSectionReplacement":""},{"Level":2,"Identity":"T23C3N430S1","SubSectionBookmarkName":"ss_T23C3N430S1_lv2_01c95dda0","IsNewSubSection":false,"SubSectionReplacement":""},{"Level":3,"Identity":"T23C3N430Sa","SubSectionBookmarkName":"ss_T23C3N430Sa_lv3_6da825586","IsNewSubSection":false,"SubSectionReplacement":""},{"Level":3,"Identity":"T23C3N430Sb","SubSectionBookmarkName":"ss_T23C3N430Sb_lv3_15c59b4bd","IsNewSubSection":false,"SubSectionReplacement":""},{"Level":3,"Identity":"T23C3N430Sc","SubSectionBookmarkName":"ss_T23C3N430Sc_lv3_85ed4adf7","IsNewSubSection":false,"SubSectionReplacement":""},{"Level":3,"Identity":"T23C3N430Sd","SubSectionBookmarkName":"ss_T23C3N430Sd_lv3_60cddce2d","IsNewSubSection":false,"SubSectionReplacement":""},{"Level":3,"Identity":"T23C3N430Se","SubSectionBookmarkName":"ss_T23C3N430Se_lv3_7362b876a","IsNewSubSection":false,"SubSectionReplacement":""},{"Level":3,"Identity":"T23C3N430Sf","SubSectionBookmarkName":"ss_T23C3N430Sf_lv3_38ee78016","IsNewSubSection":false,"SubSectionReplacement":""},{"Level":3,"Identity":"T23C3N430Sg","SubSectionBookmarkName":"ss_T23C3N430Sg_lv3_7d66a7e71","IsNewSubSection":false,"SubSectionReplacement":""},{"Level":3,"Identity":"T23C3N430Sh","SubSectionBookmarkName":"ss_T23C3N430Sh_lv3_48963aa2f","IsNewSubSection":false,"SubSectionReplacement":""},{"Level":3,"Identity":"T23C3N430Si","SubSectionBookmarkName":"ss_T23C3N430Si_lv3_87ad5ac9a","IsNewSubSection":false,"SubSectionReplacement":""},{"Level":3,"Identity":"T23C3N430Sj","SubSectionBookmarkName":"ss_T23C3N430Sj_lv3_4bfb246d5","IsNewSubSection":false,"SubSectionReplacement":""},{"Level":3,"Identity":"T23C3N430Sk","SubSectionBookmarkName":"ss_T23C3N430Sk_lv3_c7ad9ae8f","IsNewSubSection":false,"SubSectionReplacement":""},{"Level":2,"Identity":"T23C3N430S2","SubSectionBookmarkName":"ss_T23C3N430S2_lv2_d1e551a2e","IsNewSubSection":false,"SubSectionReplacement":""},{"Level":3,"Identity":"T23C3N430Sa","SubSectionBookmarkName":"ss_T23C3N430Sa_lv3_ba72509fd","IsNewSubSection":false,"SubSectionReplacement":""},{"Level":3,"Identity":"T23C3N430Sb","SubSectionBookmarkName":"ss_T23C3N430Sb_lv3_4d3f537b7","IsNewSubSection":false,"SubSectionReplacement":""},{"Level":3,"Identity":"T23C3N430Sc","SubSectionBookmarkName":"ss_T23C3N430Sc_lv3_ab6cee4ab","IsNewSubSection":false,"SubSectionReplacement":""},{"Level":3,"Identity":"T23C3N430Sd","SubSectionBookmarkName":"ss_T23C3N430Sd_lv3_a807b18c3","IsNewSubSection":false,"SubSectionReplacement":""},{"Level":3,"Identity":"T23C3N430Se","SubSectionBookmarkName":"ss_T23C3N430Se_lv3_d401dc0be","IsNewSubSection":false,"SubSectionReplacement":""},{"Level":3,"Identity":"T23C3N430Sf","SubSectionBookmarkName":"ss_T23C3N430Sf_lv3_ba60694c2","IsNewSubSection":false,"SubSectionReplacement":""},{"Level":3,"Identity":"T23C3N430Sg","SubSectionBookmarkName":"ss_T23C3N430Sg_lv3_a7b6942ed","IsNewSubSection":false,"SubSectionReplacement":""},{"Level":4,"Identity":"T23C3N430Si","SubSectionBookmarkName":"ss_T23C3N430Si_lv4_70a9ba99a","IsNewSubSection":false,"SubSectionReplacement":""},{"Level":4,"Identity":"T23C3N430Sii","SubSectionBookmarkName":"ss_T23C3N430Sii_lv4_e620782d2","IsNewSubSection":false,"SubSectionReplacement":""},{"Level":3,"Identity":"T23C3N430Sh","SubSectionBookmarkName":"ss_T23C3N430Sh_lv3_72db460d0","IsNewSubSection":false,"SubSectionReplacement":""}],"TitleRelatedTo":"the Sex offender registry","TitleSoAsTo":"add the offense of obscene visual representations of child sexual abuse to the sex offender registry","Deleted":false}],"TitleText":"","DisableControls":false,"Deleted":false,"RepealItems":[],"SectionBookmarkName":"bs_num_2_b8ff0ade6"},{"SectionUUID":"17df5590-a78a-4061-b1c9-d0fbe988d3b1","SectionName":"code_section","SectionNumber":3,"SectionType":"code_section","CodeSections":[{"CodeSectionBookmarkName":"cs_T23C3N462_c74270af9","IsConstitutionSection":false,"Identity":"23-3-462","IsNew":false,"SubSections":[{"Level":1,"Identity":"T23C3N462SA","SubSectionBookmarkName":"ss_T23C3N462SA_lv1_c575f5a75","IsNewSubSection":false,"SubSectionReplacement":""},{"Level":2,"Identity":"T23C3N462S1","SubSectionBookmarkName":"ss_T23C3N462S1_lv2_36e8badaa","IsNewSubSection":false,"SubSectionReplacement":""},{"Level":3,"Identity":"T23C3N462Sa","SubSectionBookmarkName":"ss_T23C3N462Sa_lv3_41620cb9a","IsNewSubSection":false,"SubSectionReplacement":""},{"Level":3,"Identity":"T23C3N462Sb","SubSectionBookmarkName":"ss_T23C3N462Sb_lv3_58e20ae2b","IsNewSubSection":false,"SubSectionReplacement":""},{"Level":3,"Identity":"T23C3N462Sc","SubSectionBookmarkName":"ss_T23C3N462Sc_lv3_dc224762d","IsNewSubSection":false,"SubSectionReplacement":""},{"Level":2,"Identity":"T23C3N462S2","SubSectionBookmarkName":"ss_T23C3N462S2_lv2_38a260de1","IsNewSubSection":false,"SubSectionReplacement":""},{"Level":2,"Identity":"T23C3N462S3","SubSectionBookmarkName":"ss_T23C3N462S3_lv2_60d9a8b5e","IsNewSubSection":false,"SubSectionReplacement":""},{"Level":2,"Identity":"T23C3N462S4","SubSectionBookmarkName":"ss_T23C3N462S4_lv2_32f8c1fc3","IsNewSubSection":false,"SubSectionReplacement":""},{"Level":2,"Identity":"T23C3N462S5","SubSectionBookmarkName":"ss_T23C3N462S5_lv2_b396a636b","IsNewSubSection":false,"SubSectionReplacement":""},{"Level":2,"Identity":"T23C3N462S6","SubSectionBookmarkName":"ss_T23C3N462S6_lv2_469b4011e","IsNewSubSection":false,"SubSectionReplacement":""}],"TitleRelatedTo":"Termination of registration requirements","TitleSoAsTo":"clarify possible termination requirements and include Tier I and Tier II designations for out-of-state or federal convictions","Deleted":false}],"TitleText":"","DisableControls":false,"Deleted":false,"RepealItems":[],"SectionBookmarkName":"bs_num_3_c40f811a1"},{"SectionUUID":"95d2aa48-4287-4e96-99c7-bb51304c2fb3","SectionName":"Severability","SectionNumber":4,"SectionType":"new","CodeSections":[],"TitleText":"","DisableControls":false,"Deleted":false,"RepealItems":[],"SectionBookmarkName":"bs_num_4_857b2c8da"},{"SectionUUID":"8f03ca95-8faa-4d43-a9c2-8afc498075bd","SectionName":"standard_eff_date_section","SectionNumber":5,"SectionType":"drafting_clause","CodeSections":[],"TitleText":"","DisableControls":false,"Deleted":false,"RepealItems":[],"SectionBookmarkName":"bs_num_5_lastsection"}]</T_BILL_T_SECTIONS>
  <T_BILL_T_SUBJECT>Obscene visual representations of child sexual abuse</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1989</Words>
  <Characters>10523</Characters>
  <Application>Microsoft Office Word</Application>
  <DocSecurity>0</DocSecurity>
  <Lines>181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2025-04-03T03:01:00Z</cp:lastPrinted>
  <dcterms:created xsi:type="dcterms:W3CDTF">2025-04-04T19:34:00Z</dcterms:created>
  <dcterms:modified xsi:type="dcterms:W3CDTF">2025-04-04T19:34:00Z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