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LC-0021CM25.docx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Penalties for driving offenses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fad03ed3792452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db6ff2c4eeb4c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d85e780f773449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46de8bca1a448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F52D7" w14:paraId="40FEFADA" w14:textId="07453F25">
          <w:pPr>
            <w:pStyle w:val="scbilltitle"/>
          </w:pPr>
          <w:r w:rsidRPr="008F52D7">
            <w:t>TO AMEND THE SOUTH CAROLINA CODE OF LAWS BY AMENDING SECTION 56</w:t>
          </w:r>
          <w:r w:rsidR="001A163E">
            <w:noBreakHyphen/>
          </w:r>
          <w:r w:rsidRPr="008F52D7">
            <w:t>1</w:t>
          </w:r>
          <w:r w:rsidR="001A163E">
            <w:noBreakHyphen/>
          </w:r>
          <w:r w:rsidRPr="008F52D7">
            <w:t>460, RELATING TO PENALTIES IMPOSED FOR DRIVING MOTOR VEHICLES WHEN A PERSON</w:t>
          </w:r>
          <w:r w:rsidR="00902726">
            <w:t>’</w:t>
          </w:r>
          <w:r w:rsidRPr="008F52D7">
            <w:t>S DRIVER</w:t>
          </w:r>
          <w:r w:rsidR="00F870B7">
            <w:t>’</w:t>
          </w:r>
          <w:r w:rsidRPr="008F52D7">
            <w:t>S LICENSE IS CANCELED, SUSPENDED, OR REVOKED, SO AS TO REVISE THE PENALTIES FOR THIRD OR SUBSEQUENT OFFENSES, AND MAKE TECHNICAL CHANGES.</w:t>
          </w:r>
        </w:p>
      </w:sdtContent>
    </w:sdt>
    <w:bookmarkStart w:name="at_ca41ae83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6da87e9f" w:id="1"/>
      <w:r w:rsidRPr="0094541D">
        <w:t>B</w:t>
      </w:r>
      <w:bookmarkEnd w:id="1"/>
      <w:r w:rsidRPr="0094541D">
        <w:t>e it enacted by the General Assembly of the State of South Carolina:</w:t>
      </w:r>
      <w:bookmarkStart w:name="open_doc_here" w:id="2"/>
      <w:bookmarkEnd w:id="2"/>
    </w:p>
    <w:p w:rsidR="004577A0" w:rsidP="004577A0" w:rsidRDefault="004577A0" w14:paraId="45EB1EEE" w14:textId="77777777">
      <w:pPr>
        <w:pStyle w:val="scemptyline"/>
      </w:pPr>
    </w:p>
    <w:p w:rsidR="004577A0" w:rsidP="004577A0" w:rsidRDefault="004577A0" w14:paraId="36DC3D8A" w14:textId="2DCCDE9E">
      <w:pPr>
        <w:pStyle w:val="scdirectionallanguage"/>
      </w:pPr>
      <w:bookmarkStart w:name="bs_num_1_04aeac6cf" w:id="3"/>
      <w:r>
        <w:t>S</w:t>
      </w:r>
      <w:bookmarkEnd w:id="3"/>
      <w:r>
        <w:t>ECTION 1.</w:t>
      </w:r>
      <w:r>
        <w:tab/>
      </w:r>
      <w:bookmarkStart w:name="dl_95c3405b9" w:id="4"/>
      <w:r>
        <w:t>S</w:t>
      </w:r>
      <w:bookmarkEnd w:id="4"/>
      <w:r>
        <w:t>ection 56‑1‑460(A)</w:t>
      </w:r>
      <w:r w:rsidR="00863B5F">
        <w:t>(1)(c) and (A)(1)(e)(</w:t>
      </w:r>
      <w:proofErr w:type="spellStart"/>
      <w:r w:rsidR="00863B5F">
        <w:t>i</w:t>
      </w:r>
      <w:proofErr w:type="spellEnd"/>
      <w:r w:rsidR="00863B5F">
        <w:t>)</w:t>
      </w:r>
      <w:r>
        <w:t xml:space="preserve"> of the S.C. Code is amended to read:</w:t>
      </w:r>
    </w:p>
    <w:p w:rsidR="004577A0" w:rsidP="008572F5" w:rsidRDefault="004577A0" w14:paraId="1C375679" w14:textId="77777777">
      <w:pPr>
        <w:pStyle w:val="sccodifiedsection"/>
      </w:pPr>
    </w:p>
    <w:p w:rsidR="004577A0" w:rsidP="00863B5F" w:rsidRDefault="004577A0" w14:paraId="433C8A48" w14:textId="1132B698">
      <w:pPr>
        <w:pStyle w:val="sccodifiedsection"/>
      </w:pPr>
      <w:bookmarkStart w:name="cs_T56C1N460_847fe8588" w:id="5"/>
      <w:r>
        <w:tab/>
      </w:r>
      <w:bookmarkStart w:name="ss_T56C1N460Sc_lv1_8c9eb1c19" w:id="6"/>
      <w:bookmarkEnd w:id="5"/>
      <w:r>
        <w:t>(</w:t>
      </w:r>
      <w:bookmarkEnd w:id="6"/>
      <w:r w:rsidR="00863B5F">
        <w:t>c</w:t>
      </w:r>
      <w:r>
        <w:t xml:space="preserve">) for a third or subsequent offense, fined one thousand dollars, </w:t>
      </w:r>
      <w:proofErr w:type="spellStart"/>
      <w:r>
        <w:rPr>
          <w:rStyle w:val="scstrike"/>
        </w:rPr>
        <w:t>and</w:t>
      </w:r>
      <w:r w:rsidR="00863B5F">
        <w:rPr>
          <w:rStyle w:val="scinsert"/>
        </w:rPr>
        <w:t>or</w:t>
      </w:r>
      <w:proofErr w:type="spellEnd"/>
      <w:r>
        <w:t xml:space="preserve"> imprisoned for up to ninety days or confined to a </w:t>
      </w:r>
      <w:r w:rsidR="00F870B7">
        <w:t>person’s</w:t>
      </w:r>
      <w:r w:rsidR="00481C0A">
        <w:t xml:space="preserve"> </w:t>
      </w:r>
      <w:r>
        <w:t xml:space="preserve">place of residence pursuant to the Home Detention Act for up to ninety days. No portion of a term of imprisonment or confinement under home detention may be suspended by the trial judge except when the court is suspending a term of imprisonment upon successful completion of the terms and conditions of confinement under home detention. For purposes of this item, a person sentenced to confinement pursuant to the </w:t>
      </w:r>
      <w:r w:rsidR="00863B5F">
        <w:rPr>
          <w:rStyle w:val="scinsert"/>
        </w:rPr>
        <w:t>“</w:t>
      </w:r>
      <w:r>
        <w:t>Home Detention Act</w:t>
      </w:r>
      <w:r w:rsidR="00863B5F">
        <w:rPr>
          <w:rStyle w:val="scinsert"/>
        </w:rPr>
        <w:t>”</w:t>
      </w:r>
      <w:r>
        <w:t xml:space="preserve"> is required to pay for the cost of such confinement.</w:t>
      </w:r>
    </w:p>
    <w:p w:rsidR="004577A0" w:rsidP="004577A0" w:rsidRDefault="004577A0" w14:paraId="65858EE7" w14:textId="19997933">
      <w:pPr>
        <w:pStyle w:val="sccodifiedsection"/>
      </w:pPr>
    </w:p>
    <w:p w:rsidR="004577A0" w:rsidP="004577A0" w:rsidRDefault="004577A0" w14:paraId="3D53E0B4" w14:textId="359A8115">
      <w:pPr>
        <w:pStyle w:val="sccodifiedsection"/>
      </w:pPr>
      <w:r>
        <w:tab/>
      </w:r>
      <w:r>
        <w:tab/>
      </w:r>
      <w:r>
        <w:tab/>
      </w:r>
      <w:bookmarkStart w:name="ss_T56C1N460Se_lv1_abba491a0" w:id="7"/>
      <w:r>
        <w:t>(</w:t>
      </w:r>
      <w:bookmarkEnd w:id="7"/>
      <w:r>
        <w:t>e)</w:t>
      </w:r>
      <w:bookmarkStart w:name="ss_T56C1N460Si_lv2_404e1c021" w:id="8"/>
      <w:r>
        <w:t>(</w:t>
      </w:r>
      <w:bookmarkEnd w:id="8"/>
      <w:proofErr w:type="spellStart"/>
      <w:r>
        <w:t>i</w:t>
      </w:r>
      <w:proofErr w:type="spellEnd"/>
      <w:r>
        <w:t xml:space="preserve">) A person convicted of a first or second offense of this item, as determined by the records of the department, and who is employed or enrolled in a college or university at any time while the person's driver's license is suspended pursuant to this item, may apply for a route restricted </w:t>
      </w:r>
      <w:r w:rsidR="00863B5F">
        <w:t xml:space="preserve">driver’s </w:t>
      </w:r>
      <w:r>
        <w:t xml:space="preserve">license permitting the person to drive only to and from work or the person's place of education and in the course of the </w:t>
      </w:r>
      <w:r w:rsidR="00F870B7">
        <w:t xml:space="preserve">person’s </w:t>
      </w:r>
      <w:r>
        <w:t xml:space="preserve">employment or education during the period of suspension. The department may issue the route restricted </w:t>
      </w:r>
      <w:r w:rsidR="00F870B7">
        <w:t xml:space="preserve">driver’s </w:t>
      </w:r>
      <w:r>
        <w:t xml:space="preserve">license only upon a showing by the person that the person is employed or enrolled in a college or university and that the person lives </w:t>
      </w:r>
      <w:proofErr w:type="spellStart"/>
      <w:r>
        <w:rPr>
          <w:rStyle w:val="scstrike"/>
        </w:rPr>
        <w:t>further</w:t>
      </w:r>
      <w:r w:rsidR="00863B5F">
        <w:rPr>
          <w:rStyle w:val="scinsert"/>
        </w:rPr>
        <w:t>farther</w:t>
      </w:r>
      <w:proofErr w:type="spellEnd"/>
      <w:r>
        <w:t xml:space="preserve"> than one mile from the </w:t>
      </w:r>
      <w:r w:rsidR="00F870B7">
        <w:t xml:space="preserve">person’s </w:t>
      </w:r>
      <w:r>
        <w:t>place of employment or place of education.</w:t>
      </w:r>
    </w:p>
    <w:p w:rsidRPr="00DF3B44" w:rsidR="007E06BB" w:rsidP="00787433" w:rsidRDefault="007E06BB" w14:paraId="3D8F1FED" w14:textId="680E5AF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24A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BF2CB84" w:rsidR="00685035" w:rsidRPr="007B4AF7" w:rsidRDefault="003123D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7F31">
              <w:rPr>
                <w:noProof/>
              </w:rPr>
              <w:t>LC-0021CM25.docx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7D6"/>
    <w:rsid w:val="00011182"/>
    <w:rsid w:val="00011DDE"/>
    <w:rsid w:val="00012912"/>
    <w:rsid w:val="00017FB0"/>
    <w:rsid w:val="00020B5D"/>
    <w:rsid w:val="00024824"/>
    <w:rsid w:val="00026421"/>
    <w:rsid w:val="00030409"/>
    <w:rsid w:val="0003249C"/>
    <w:rsid w:val="00037F04"/>
    <w:rsid w:val="000404BF"/>
    <w:rsid w:val="00044B84"/>
    <w:rsid w:val="000479D0"/>
    <w:rsid w:val="00053791"/>
    <w:rsid w:val="000625BF"/>
    <w:rsid w:val="0006464F"/>
    <w:rsid w:val="00066B54"/>
    <w:rsid w:val="00072FCD"/>
    <w:rsid w:val="00074A4F"/>
    <w:rsid w:val="00077B65"/>
    <w:rsid w:val="000956EF"/>
    <w:rsid w:val="000A3C25"/>
    <w:rsid w:val="000B4C02"/>
    <w:rsid w:val="000B5B4A"/>
    <w:rsid w:val="000B7FE1"/>
    <w:rsid w:val="000C3E88"/>
    <w:rsid w:val="000C46B9"/>
    <w:rsid w:val="000C58E4"/>
    <w:rsid w:val="000C5EFF"/>
    <w:rsid w:val="000C6F9A"/>
    <w:rsid w:val="000D2F44"/>
    <w:rsid w:val="000D33E4"/>
    <w:rsid w:val="000E1ACB"/>
    <w:rsid w:val="000E573E"/>
    <w:rsid w:val="000E578A"/>
    <w:rsid w:val="000F2250"/>
    <w:rsid w:val="000F467B"/>
    <w:rsid w:val="0010329A"/>
    <w:rsid w:val="00105756"/>
    <w:rsid w:val="001164F9"/>
    <w:rsid w:val="0011719C"/>
    <w:rsid w:val="0013073B"/>
    <w:rsid w:val="00140049"/>
    <w:rsid w:val="0015176E"/>
    <w:rsid w:val="00154221"/>
    <w:rsid w:val="00165772"/>
    <w:rsid w:val="00171601"/>
    <w:rsid w:val="001730EB"/>
    <w:rsid w:val="00173276"/>
    <w:rsid w:val="00176122"/>
    <w:rsid w:val="0019025B"/>
    <w:rsid w:val="00192AF7"/>
    <w:rsid w:val="00193E0D"/>
    <w:rsid w:val="00197366"/>
    <w:rsid w:val="001A136C"/>
    <w:rsid w:val="001A163E"/>
    <w:rsid w:val="001A45A1"/>
    <w:rsid w:val="001A6EDF"/>
    <w:rsid w:val="001B6DA2"/>
    <w:rsid w:val="001C25EC"/>
    <w:rsid w:val="001F1207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A52"/>
    <w:rsid w:val="00236D73"/>
    <w:rsid w:val="00246535"/>
    <w:rsid w:val="00257F60"/>
    <w:rsid w:val="002625EA"/>
    <w:rsid w:val="00262AC5"/>
    <w:rsid w:val="00264AE9"/>
    <w:rsid w:val="00275AE6"/>
    <w:rsid w:val="002813C1"/>
    <w:rsid w:val="002836D8"/>
    <w:rsid w:val="00292C1C"/>
    <w:rsid w:val="002A788A"/>
    <w:rsid w:val="002A7989"/>
    <w:rsid w:val="002B02F3"/>
    <w:rsid w:val="002B4D1F"/>
    <w:rsid w:val="002B7F91"/>
    <w:rsid w:val="002C3463"/>
    <w:rsid w:val="002C5A59"/>
    <w:rsid w:val="002D185F"/>
    <w:rsid w:val="002D266D"/>
    <w:rsid w:val="002D5B3D"/>
    <w:rsid w:val="002D7447"/>
    <w:rsid w:val="002E315A"/>
    <w:rsid w:val="002E4F8C"/>
    <w:rsid w:val="002F560C"/>
    <w:rsid w:val="002F5847"/>
    <w:rsid w:val="002F5E95"/>
    <w:rsid w:val="0030425A"/>
    <w:rsid w:val="00305CDF"/>
    <w:rsid w:val="003123DC"/>
    <w:rsid w:val="00323B57"/>
    <w:rsid w:val="00323BD5"/>
    <w:rsid w:val="003253B0"/>
    <w:rsid w:val="00326D09"/>
    <w:rsid w:val="003421F1"/>
    <w:rsid w:val="0034279C"/>
    <w:rsid w:val="00354F64"/>
    <w:rsid w:val="003559A1"/>
    <w:rsid w:val="00361563"/>
    <w:rsid w:val="003623DD"/>
    <w:rsid w:val="00371D36"/>
    <w:rsid w:val="00373E17"/>
    <w:rsid w:val="00375C45"/>
    <w:rsid w:val="003775E6"/>
    <w:rsid w:val="00381998"/>
    <w:rsid w:val="003A3530"/>
    <w:rsid w:val="003A498C"/>
    <w:rsid w:val="003A5F1C"/>
    <w:rsid w:val="003C3E2E"/>
    <w:rsid w:val="003D4A3C"/>
    <w:rsid w:val="003D55B2"/>
    <w:rsid w:val="003E0033"/>
    <w:rsid w:val="003E5452"/>
    <w:rsid w:val="003E7165"/>
    <w:rsid w:val="003E7FF6"/>
    <w:rsid w:val="003F097B"/>
    <w:rsid w:val="004046B5"/>
    <w:rsid w:val="00405323"/>
    <w:rsid w:val="00406F27"/>
    <w:rsid w:val="004141B8"/>
    <w:rsid w:val="004203B9"/>
    <w:rsid w:val="00420547"/>
    <w:rsid w:val="00420AB8"/>
    <w:rsid w:val="00425AF9"/>
    <w:rsid w:val="00432135"/>
    <w:rsid w:val="00443881"/>
    <w:rsid w:val="00446987"/>
    <w:rsid w:val="00446D28"/>
    <w:rsid w:val="004549E0"/>
    <w:rsid w:val="004577A0"/>
    <w:rsid w:val="00466CD0"/>
    <w:rsid w:val="00473583"/>
    <w:rsid w:val="00477F32"/>
    <w:rsid w:val="00481587"/>
    <w:rsid w:val="00481850"/>
    <w:rsid w:val="00481C0A"/>
    <w:rsid w:val="004851A0"/>
    <w:rsid w:val="0048627F"/>
    <w:rsid w:val="004926D9"/>
    <w:rsid w:val="004932AB"/>
    <w:rsid w:val="00494BEF"/>
    <w:rsid w:val="004A5512"/>
    <w:rsid w:val="004A6BE5"/>
    <w:rsid w:val="004B0C18"/>
    <w:rsid w:val="004C1A04"/>
    <w:rsid w:val="004C20BC"/>
    <w:rsid w:val="004C3675"/>
    <w:rsid w:val="004C5C9A"/>
    <w:rsid w:val="004D1442"/>
    <w:rsid w:val="004D29B8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062E"/>
    <w:rsid w:val="0054531B"/>
    <w:rsid w:val="00546C24"/>
    <w:rsid w:val="005476FF"/>
    <w:rsid w:val="005516F6"/>
    <w:rsid w:val="00552842"/>
    <w:rsid w:val="00554E89"/>
    <w:rsid w:val="00564B58"/>
    <w:rsid w:val="005714E8"/>
    <w:rsid w:val="00572281"/>
    <w:rsid w:val="005801DD"/>
    <w:rsid w:val="00584751"/>
    <w:rsid w:val="00587FAF"/>
    <w:rsid w:val="00592A40"/>
    <w:rsid w:val="005A28BC"/>
    <w:rsid w:val="005A2EAA"/>
    <w:rsid w:val="005A5377"/>
    <w:rsid w:val="005B7817"/>
    <w:rsid w:val="005C06C8"/>
    <w:rsid w:val="005C23D7"/>
    <w:rsid w:val="005C40EB"/>
    <w:rsid w:val="005C50CF"/>
    <w:rsid w:val="005D02B4"/>
    <w:rsid w:val="005D3013"/>
    <w:rsid w:val="005E1E50"/>
    <w:rsid w:val="005E2B9C"/>
    <w:rsid w:val="005E3332"/>
    <w:rsid w:val="005F76B0"/>
    <w:rsid w:val="00604429"/>
    <w:rsid w:val="00604D5B"/>
    <w:rsid w:val="006067B0"/>
    <w:rsid w:val="00606A8B"/>
    <w:rsid w:val="00611EBA"/>
    <w:rsid w:val="006213A8"/>
    <w:rsid w:val="00623BEA"/>
    <w:rsid w:val="006246CA"/>
    <w:rsid w:val="00624AB0"/>
    <w:rsid w:val="0062667A"/>
    <w:rsid w:val="006347E9"/>
    <w:rsid w:val="00640C87"/>
    <w:rsid w:val="006454BB"/>
    <w:rsid w:val="0065491A"/>
    <w:rsid w:val="00657CF4"/>
    <w:rsid w:val="00661463"/>
    <w:rsid w:val="00663B8D"/>
    <w:rsid w:val="00663E00"/>
    <w:rsid w:val="00664F48"/>
    <w:rsid w:val="00664FAD"/>
    <w:rsid w:val="0067345B"/>
    <w:rsid w:val="00676697"/>
    <w:rsid w:val="00682531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35ED"/>
    <w:rsid w:val="006D64A5"/>
    <w:rsid w:val="006E0935"/>
    <w:rsid w:val="006E353F"/>
    <w:rsid w:val="006E35AB"/>
    <w:rsid w:val="006F1772"/>
    <w:rsid w:val="006F7AF2"/>
    <w:rsid w:val="007056BD"/>
    <w:rsid w:val="00711AA9"/>
    <w:rsid w:val="0071327C"/>
    <w:rsid w:val="00722155"/>
    <w:rsid w:val="00725933"/>
    <w:rsid w:val="007315EF"/>
    <w:rsid w:val="00737F19"/>
    <w:rsid w:val="00755DC1"/>
    <w:rsid w:val="00782BF8"/>
    <w:rsid w:val="00783C75"/>
    <w:rsid w:val="007849D9"/>
    <w:rsid w:val="007870EE"/>
    <w:rsid w:val="00787433"/>
    <w:rsid w:val="00794239"/>
    <w:rsid w:val="007974C4"/>
    <w:rsid w:val="007A10F1"/>
    <w:rsid w:val="007A3D50"/>
    <w:rsid w:val="007B0F60"/>
    <w:rsid w:val="007B2D29"/>
    <w:rsid w:val="007B412F"/>
    <w:rsid w:val="007B4AF7"/>
    <w:rsid w:val="007B4DBF"/>
    <w:rsid w:val="007B7C29"/>
    <w:rsid w:val="007C24DB"/>
    <w:rsid w:val="007C5458"/>
    <w:rsid w:val="007D2C67"/>
    <w:rsid w:val="007E06BB"/>
    <w:rsid w:val="007F50D1"/>
    <w:rsid w:val="007F64FE"/>
    <w:rsid w:val="008075FE"/>
    <w:rsid w:val="00816D52"/>
    <w:rsid w:val="008206B3"/>
    <w:rsid w:val="00831048"/>
    <w:rsid w:val="00834272"/>
    <w:rsid w:val="008454A8"/>
    <w:rsid w:val="008572F5"/>
    <w:rsid w:val="008625C1"/>
    <w:rsid w:val="00863B5F"/>
    <w:rsid w:val="00874686"/>
    <w:rsid w:val="0087671D"/>
    <w:rsid w:val="008806F9"/>
    <w:rsid w:val="008833AE"/>
    <w:rsid w:val="00887957"/>
    <w:rsid w:val="00890785"/>
    <w:rsid w:val="008A57E3"/>
    <w:rsid w:val="008B5BF4"/>
    <w:rsid w:val="008C0CEE"/>
    <w:rsid w:val="008C1B18"/>
    <w:rsid w:val="008C3981"/>
    <w:rsid w:val="008D45A7"/>
    <w:rsid w:val="008D46EC"/>
    <w:rsid w:val="008D69E0"/>
    <w:rsid w:val="008E0E25"/>
    <w:rsid w:val="008E61A1"/>
    <w:rsid w:val="008F076B"/>
    <w:rsid w:val="008F4F6C"/>
    <w:rsid w:val="008F52D7"/>
    <w:rsid w:val="00902726"/>
    <w:rsid w:val="009031EF"/>
    <w:rsid w:val="009062F1"/>
    <w:rsid w:val="0091479C"/>
    <w:rsid w:val="00917EA3"/>
    <w:rsid w:val="00917EE0"/>
    <w:rsid w:val="00921C89"/>
    <w:rsid w:val="00926966"/>
    <w:rsid w:val="00926D03"/>
    <w:rsid w:val="00934036"/>
    <w:rsid w:val="00934889"/>
    <w:rsid w:val="0093567E"/>
    <w:rsid w:val="0094541D"/>
    <w:rsid w:val="009473EA"/>
    <w:rsid w:val="00952FEB"/>
    <w:rsid w:val="00954E7E"/>
    <w:rsid w:val="009554D9"/>
    <w:rsid w:val="009572F9"/>
    <w:rsid w:val="00960D0F"/>
    <w:rsid w:val="0096562A"/>
    <w:rsid w:val="00982BB4"/>
    <w:rsid w:val="0098366F"/>
    <w:rsid w:val="00983A03"/>
    <w:rsid w:val="00984F7B"/>
    <w:rsid w:val="00986063"/>
    <w:rsid w:val="00991F67"/>
    <w:rsid w:val="009925D6"/>
    <w:rsid w:val="00992876"/>
    <w:rsid w:val="00997952"/>
    <w:rsid w:val="009A0DCE"/>
    <w:rsid w:val="009A22CD"/>
    <w:rsid w:val="009A3E4B"/>
    <w:rsid w:val="009B35FD"/>
    <w:rsid w:val="009B6815"/>
    <w:rsid w:val="009C1C77"/>
    <w:rsid w:val="009D2967"/>
    <w:rsid w:val="009D3C2B"/>
    <w:rsid w:val="009E4191"/>
    <w:rsid w:val="009F2AB1"/>
    <w:rsid w:val="009F4FAF"/>
    <w:rsid w:val="009F68F1"/>
    <w:rsid w:val="00A02E73"/>
    <w:rsid w:val="00A04529"/>
    <w:rsid w:val="00A0584B"/>
    <w:rsid w:val="00A122AD"/>
    <w:rsid w:val="00A17135"/>
    <w:rsid w:val="00A21A6F"/>
    <w:rsid w:val="00A24E56"/>
    <w:rsid w:val="00A26A62"/>
    <w:rsid w:val="00A31F41"/>
    <w:rsid w:val="00A33B79"/>
    <w:rsid w:val="00A35A9B"/>
    <w:rsid w:val="00A4070E"/>
    <w:rsid w:val="00A40CA0"/>
    <w:rsid w:val="00A504A7"/>
    <w:rsid w:val="00A53677"/>
    <w:rsid w:val="00A53BF2"/>
    <w:rsid w:val="00A55228"/>
    <w:rsid w:val="00A55991"/>
    <w:rsid w:val="00A60D68"/>
    <w:rsid w:val="00A73EFA"/>
    <w:rsid w:val="00A77A3B"/>
    <w:rsid w:val="00A84FD7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2D91"/>
    <w:rsid w:val="00AF46E6"/>
    <w:rsid w:val="00AF5139"/>
    <w:rsid w:val="00B06EDA"/>
    <w:rsid w:val="00B1161F"/>
    <w:rsid w:val="00B11661"/>
    <w:rsid w:val="00B23296"/>
    <w:rsid w:val="00B32B4D"/>
    <w:rsid w:val="00B4137E"/>
    <w:rsid w:val="00B51E28"/>
    <w:rsid w:val="00B52726"/>
    <w:rsid w:val="00B52DF2"/>
    <w:rsid w:val="00B54DF7"/>
    <w:rsid w:val="00B56223"/>
    <w:rsid w:val="00B567FC"/>
    <w:rsid w:val="00B56E79"/>
    <w:rsid w:val="00B57AA7"/>
    <w:rsid w:val="00B61652"/>
    <w:rsid w:val="00B62FC5"/>
    <w:rsid w:val="00B637AA"/>
    <w:rsid w:val="00B63BE2"/>
    <w:rsid w:val="00B7592C"/>
    <w:rsid w:val="00B809D3"/>
    <w:rsid w:val="00B84B66"/>
    <w:rsid w:val="00B85475"/>
    <w:rsid w:val="00B85CEE"/>
    <w:rsid w:val="00B9090A"/>
    <w:rsid w:val="00B92196"/>
    <w:rsid w:val="00B9228D"/>
    <w:rsid w:val="00B929EC"/>
    <w:rsid w:val="00BB0725"/>
    <w:rsid w:val="00BB0D23"/>
    <w:rsid w:val="00BC408A"/>
    <w:rsid w:val="00BC5023"/>
    <w:rsid w:val="00BC556C"/>
    <w:rsid w:val="00BD13BF"/>
    <w:rsid w:val="00BD42DA"/>
    <w:rsid w:val="00BD4684"/>
    <w:rsid w:val="00BE08A7"/>
    <w:rsid w:val="00BE29AB"/>
    <w:rsid w:val="00BE4391"/>
    <w:rsid w:val="00BF3E48"/>
    <w:rsid w:val="00C043A1"/>
    <w:rsid w:val="00C15F1B"/>
    <w:rsid w:val="00C16288"/>
    <w:rsid w:val="00C17D1D"/>
    <w:rsid w:val="00C333E9"/>
    <w:rsid w:val="00C402BC"/>
    <w:rsid w:val="00C45923"/>
    <w:rsid w:val="00C543E7"/>
    <w:rsid w:val="00C66513"/>
    <w:rsid w:val="00C70225"/>
    <w:rsid w:val="00C72198"/>
    <w:rsid w:val="00C73C7D"/>
    <w:rsid w:val="00C75005"/>
    <w:rsid w:val="00C970DF"/>
    <w:rsid w:val="00C97FF6"/>
    <w:rsid w:val="00CA53B9"/>
    <w:rsid w:val="00CA7E71"/>
    <w:rsid w:val="00CB2673"/>
    <w:rsid w:val="00CB701D"/>
    <w:rsid w:val="00CC3F0E"/>
    <w:rsid w:val="00CC7CF8"/>
    <w:rsid w:val="00CD08C9"/>
    <w:rsid w:val="00CD1FE8"/>
    <w:rsid w:val="00CD38CD"/>
    <w:rsid w:val="00CD3E0C"/>
    <w:rsid w:val="00CD5565"/>
    <w:rsid w:val="00CD616C"/>
    <w:rsid w:val="00CE08E8"/>
    <w:rsid w:val="00CF543E"/>
    <w:rsid w:val="00CF68D6"/>
    <w:rsid w:val="00CF7B4A"/>
    <w:rsid w:val="00D009F8"/>
    <w:rsid w:val="00D04DC5"/>
    <w:rsid w:val="00D078DA"/>
    <w:rsid w:val="00D14995"/>
    <w:rsid w:val="00D16139"/>
    <w:rsid w:val="00D17E55"/>
    <w:rsid w:val="00D204F2"/>
    <w:rsid w:val="00D2203B"/>
    <w:rsid w:val="00D2455C"/>
    <w:rsid w:val="00D25023"/>
    <w:rsid w:val="00D27F8C"/>
    <w:rsid w:val="00D33843"/>
    <w:rsid w:val="00D36537"/>
    <w:rsid w:val="00D54A6F"/>
    <w:rsid w:val="00D57D57"/>
    <w:rsid w:val="00D616A6"/>
    <w:rsid w:val="00D62E42"/>
    <w:rsid w:val="00D772FB"/>
    <w:rsid w:val="00D936CD"/>
    <w:rsid w:val="00DA1AA0"/>
    <w:rsid w:val="00DA512B"/>
    <w:rsid w:val="00DA7F31"/>
    <w:rsid w:val="00DC1B99"/>
    <w:rsid w:val="00DC44A8"/>
    <w:rsid w:val="00DE4BEE"/>
    <w:rsid w:val="00DE5B3D"/>
    <w:rsid w:val="00DE7112"/>
    <w:rsid w:val="00DE7830"/>
    <w:rsid w:val="00DF19BE"/>
    <w:rsid w:val="00DF3B44"/>
    <w:rsid w:val="00E028C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37B"/>
    <w:rsid w:val="00E40979"/>
    <w:rsid w:val="00E43F26"/>
    <w:rsid w:val="00E47768"/>
    <w:rsid w:val="00E52A36"/>
    <w:rsid w:val="00E6378B"/>
    <w:rsid w:val="00E638F1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876"/>
    <w:rsid w:val="00EB34C8"/>
    <w:rsid w:val="00EB46E2"/>
    <w:rsid w:val="00EB585C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EDB"/>
    <w:rsid w:val="00F525CD"/>
    <w:rsid w:val="00F5286C"/>
    <w:rsid w:val="00F52E12"/>
    <w:rsid w:val="00F60584"/>
    <w:rsid w:val="00F638CA"/>
    <w:rsid w:val="00F6400A"/>
    <w:rsid w:val="00F657C5"/>
    <w:rsid w:val="00F70127"/>
    <w:rsid w:val="00F71520"/>
    <w:rsid w:val="00F870B7"/>
    <w:rsid w:val="00F900B4"/>
    <w:rsid w:val="00F93D61"/>
    <w:rsid w:val="00F965D1"/>
    <w:rsid w:val="00FA0F2E"/>
    <w:rsid w:val="00FA4DB1"/>
    <w:rsid w:val="00FB3F2A"/>
    <w:rsid w:val="00FB5009"/>
    <w:rsid w:val="00FC3593"/>
    <w:rsid w:val="00FC3668"/>
    <w:rsid w:val="00FD117D"/>
    <w:rsid w:val="00FD72E3"/>
    <w:rsid w:val="00FE06FC"/>
    <w:rsid w:val="00FF0315"/>
    <w:rsid w:val="00FF2121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F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F7AF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F7AF2"/>
    <w:pPr>
      <w:spacing w:after="0" w:line="240" w:lineRule="auto"/>
    </w:pPr>
  </w:style>
  <w:style w:type="paragraph" w:customStyle="1" w:styleId="scemptylineheader">
    <w:name w:val="sc_emptyline_header"/>
    <w:qFormat/>
    <w:rsid w:val="006F7AF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F7AF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F7AF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F7AF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F7AF2"/>
    <w:rPr>
      <w:color w:val="808080"/>
    </w:rPr>
  </w:style>
  <w:style w:type="paragraph" w:customStyle="1" w:styleId="scdirectionallanguage">
    <w:name w:val="sc_directional_language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F7AF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F7AF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F7AF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F7AF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F7AF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F7AF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F7AF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F7AF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F7AF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F7AF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F7AF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F7AF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F7AF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A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AF2"/>
    <w:rPr>
      <w:lang w:val="en-US"/>
    </w:rPr>
  </w:style>
  <w:style w:type="paragraph" w:styleId="ListParagraph">
    <w:name w:val="List Paragraph"/>
    <w:basedOn w:val="Normal"/>
    <w:uiPriority w:val="34"/>
    <w:qFormat/>
    <w:rsid w:val="006F7AF2"/>
    <w:pPr>
      <w:ind w:left="720"/>
      <w:contextualSpacing/>
    </w:pPr>
  </w:style>
  <w:style w:type="paragraph" w:customStyle="1" w:styleId="scbillfooter">
    <w:name w:val="sc_bill_footer"/>
    <w:qFormat/>
    <w:rsid w:val="006F7AF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F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F7AF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F7AF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F7AF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F7AF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F7AF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F7AF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F7AF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F7AF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F7AF2"/>
    <w:rPr>
      <w:strike/>
      <w:dstrike w:val="0"/>
    </w:rPr>
  </w:style>
  <w:style w:type="character" w:customStyle="1" w:styleId="scinsert">
    <w:name w:val="sc_insert"/>
    <w:uiPriority w:val="1"/>
    <w:qFormat/>
    <w:rsid w:val="006F7AF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F7AF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F7AF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F7AF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F7AF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F7AF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F7AF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F7AF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F7AF2"/>
    <w:rPr>
      <w:strike/>
      <w:dstrike w:val="0"/>
      <w:color w:val="FF0000"/>
    </w:rPr>
  </w:style>
  <w:style w:type="paragraph" w:customStyle="1" w:styleId="scbillsiglines">
    <w:name w:val="sc_bill_sig_lines"/>
    <w:qFormat/>
    <w:rsid w:val="006F7AF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F7AF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F7AF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F7AF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F7AF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F7AF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F7AF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F7AF2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F52D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42&amp;session=126&amp;summary=B" TargetMode="External" Id="R0d85e780f773449c" /><Relationship Type="http://schemas.openxmlformats.org/officeDocument/2006/relationships/hyperlink" Target="https://www.scstatehouse.gov/sess126_2025-2026/prever/3142_20241205.docx" TargetMode="External" Id="R1f46de8bca1a4483" /><Relationship Type="http://schemas.openxmlformats.org/officeDocument/2006/relationships/hyperlink" Target="h:\hj\20250114.docx" TargetMode="External" Id="R3fad03ed3792452d" /><Relationship Type="http://schemas.openxmlformats.org/officeDocument/2006/relationships/hyperlink" Target="h:\hj\20250114.docx" TargetMode="External" Id="Redb6ff2c4eeb4c7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93E0D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870EE"/>
    <w:rsid w:val="00890785"/>
    <w:rsid w:val="008F7723"/>
    <w:rsid w:val="009031EF"/>
    <w:rsid w:val="00912A5F"/>
    <w:rsid w:val="00940EED"/>
    <w:rsid w:val="00984F7B"/>
    <w:rsid w:val="00985255"/>
    <w:rsid w:val="009C3651"/>
    <w:rsid w:val="00A51DBA"/>
    <w:rsid w:val="00A55228"/>
    <w:rsid w:val="00B20DA6"/>
    <w:rsid w:val="00B457AF"/>
    <w:rsid w:val="00B567FC"/>
    <w:rsid w:val="00BB0D23"/>
    <w:rsid w:val="00C66513"/>
    <w:rsid w:val="00C818FB"/>
    <w:rsid w:val="00CC0451"/>
    <w:rsid w:val="00CF543E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c75cd347-e330-4f65-be3f-b00669dcc89d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4c24de05-ebdd-445b-aa45-8a1078445143</T_BILL_REQUEST_REQUEST>
  <T_BILL_R_ORIGINALDRAFT>719c40a9-6aca-47f1-b8a7-8c888d418bec</T_BILL_R_ORIGINALDRAFT>
  <T_BILL_SPONSOR_SPONSOR>a35ae629-53d8-4b6d-b141-5aabd04ba29a</T_BILL_SPONSOR_SPONSOR>
  <T_BILL_T_BILLNAME>[3142]</T_BILL_T_BILLNAME>
  <T_BILL_T_BILLNUMBER>3142</T_BILL_T_BILLNUMBER>
  <T_BILL_T_BILLTITLE>TO AMEND THE SOUTH CAROLINA CODE OF LAWS BY AMENDING SECTION 56-1-460, RELATING TO PENALTIES IMPOSED FOR DRIVING MOTOR VEHICLES WHEN A PERSON’S DRIVER’S LICENSE IS CANCELED, SUSPENDED, OR REVOKED, SO AS TO REVISE THE PENALTIES FOR THIRD OR SUBSEQUENT OFFENSES, AND MAKE TECHNICAL CHANGES.</T_BILL_T_BILLTITLE>
  <T_BILL_T_CHAMBER>house</T_BILL_T_CHAMBER>
  <T_BILL_T_FILENAME> </T_BILL_T_FILENAME>
  <T_BILL_T_LEGTYPE>bill_statewide</T_BILL_T_LEGTYPE>
  <T_BILL_T_RATNUMBERSTRING>HNone</T_BILL_T_RATNUMBERSTRING>
  <T_BILL_T_SECTIONS>[{"SectionUUID":"cb4d5c12-6080-4834-b389-495c4877cf08","SectionName":"code_section","SectionNumber":1,"SectionType":"code_section","CodeSections":[{"CodeSectionBookmarkName":"cs_T56C1N460_847fe8588","IsConstitutionSection":false,"Identity":"56-1-460","IsNew":false,"SubSections":[{"Level":1,"Identity":"T56C1N460Sc","SubSectionBookmarkName":"ss_T56C1N460Sc_lv1_8c9eb1c19","IsNewSubSection":false,"SubSectionReplacement":""},{"Level":1,"Identity":"T56C1N460Se","SubSectionBookmarkName":"ss_T56C1N460Se_lv1_abba491a0","IsNewSubSection":false,"SubSectionReplacement":""},{"Level":2,"Identity":"T56C1N460Si","SubSectionBookmarkName":"ss_T56C1N460Si_lv2_404e1c021","IsNewSubSection":false,"SubSectionReplacement":""}],"TitleRelatedTo":"Penalties for driving while license cancelled, suspended or revoked;  route restricted license.","TitleSoAsTo":"","Deleted":false}],"TitleText":"","DisableControls":false,"Deleted":false,"RepealItems":[],"SectionBookmarkName":"bs_num_1_04aeac6c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Penalties for driving offenses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1614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2024-11-07T14:13:00Z</cp:lastPrinted>
  <dcterms:created xsi:type="dcterms:W3CDTF">2024-11-26T19:42:00Z</dcterms:created>
  <dcterms:modified xsi:type="dcterms:W3CDTF">2024-11-26T19:42:00Z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