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LC-0029CM25.docx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Custodial arest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454def6beec4e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1a6435f08bb49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4ac00095918420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470310b2b34d8e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1557C" w14:paraId="40FEFADA" w14:textId="0BA7C215">
          <w:pPr>
            <w:pStyle w:val="scbilltitle"/>
          </w:pPr>
          <w:r w:rsidRPr="00F1557C">
            <w:t>TO AMEND THE SOUTH CAROLINA CODE OF LAWS BY ADDING SECTION 56-7-90 SO AS TO PROVIDE THAT PERSON</w:t>
          </w:r>
          <w:r w:rsidR="00733C0E">
            <w:t>s</w:t>
          </w:r>
          <w:r w:rsidRPr="00F1557C">
            <w:t xml:space="preserve"> MAY NOT BE PLACED UNDER CUSTODIAL ARREST WHEN </w:t>
          </w:r>
          <w:r w:rsidR="00733C0E">
            <w:t>t</w:t>
          </w:r>
          <w:r w:rsidRPr="00F1557C">
            <w:t>HE</w:t>
          </w:r>
          <w:r w:rsidR="00733C0E">
            <w:t>y</w:t>
          </w:r>
          <w:r w:rsidRPr="00F1557C">
            <w:t xml:space="preserve"> </w:t>
          </w:r>
          <w:r w:rsidR="00733C0E">
            <w:t>are</w:t>
          </w:r>
          <w:r w:rsidRPr="00F1557C">
            <w:t xml:space="preserve"> CHARGED WITH CERTAIN TRAFFIC OFFENSES FOR WHICH A UNIFORM TRAFFIC TICKET IS ISSUED</w:t>
          </w:r>
          <w:r>
            <w:t>.</w:t>
          </w:r>
        </w:p>
      </w:sdtContent>
    </w:sdt>
    <w:bookmarkStart w:name="at_4629c793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9ed2a483" w:id="1"/>
      <w:r w:rsidRPr="0094541D">
        <w:t>B</w:t>
      </w:r>
      <w:bookmarkEnd w:id="1"/>
      <w:r w:rsidRPr="0094541D">
        <w:t>e it enacted by the General Assembly of the State of South Carolina:</w:t>
      </w:r>
      <w:bookmarkStart w:name="open_doc_here" w:id="2"/>
      <w:bookmarkEnd w:id="2"/>
    </w:p>
    <w:p w:rsidR="00BB7A1D" w:rsidP="00BB7A1D" w:rsidRDefault="00BB7A1D" w14:paraId="3C88A6AF" w14:textId="77777777">
      <w:pPr>
        <w:pStyle w:val="scemptyline"/>
      </w:pPr>
    </w:p>
    <w:p w:rsidR="00530CA3" w:rsidP="00530CA3" w:rsidRDefault="00BB7A1D" w14:paraId="4BBDF36C" w14:textId="77777777">
      <w:pPr>
        <w:pStyle w:val="scdirectionallanguage"/>
      </w:pPr>
      <w:bookmarkStart w:name="bs_num_1_6943ec5cc" w:id="3"/>
      <w:r>
        <w:t>S</w:t>
      </w:r>
      <w:bookmarkEnd w:id="3"/>
      <w:r>
        <w:t>ECTION 1.</w:t>
      </w:r>
      <w:r>
        <w:tab/>
      </w:r>
      <w:bookmarkStart w:name="dl_e4541a6db" w:id="4"/>
      <w:r w:rsidR="00530CA3">
        <w:t>C</w:t>
      </w:r>
      <w:bookmarkEnd w:id="4"/>
      <w:r w:rsidR="00530CA3">
        <w:t>hapter 7, Title 56 of the S.C. Code is amended by adding:</w:t>
      </w:r>
    </w:p>
    <w:p w:rsidR="00530CA3" w:rsidP="00530CA3" w:rsidRDefault="00530CA3" w14:paraId="48459A80" w14:textId="77777777">
      <w:pPr>
        <w:pStyle w:val="scemptyline"/>
      </w:pPr>
    </w:p>
    <w:p w:rsidR="00BB7A1D" w:rsidP="00530CA3" w:rsidRDefault="00530CA3" w14:paraId="05587AF5" w14:textId="6EAD627B">
      <w:pPr>
        <w:pStyle w:val="scnewcodesection"/>
      </w:pPr>
      <w:r>
        <w:tab/>
      </w:r>
      <w:bookmarkStart w:name="ns_T56C7N90_ab82ba26c" w:id="5"/>
      <w:r>
        <w:t>S</w:t>
      </w:r>
      <w:bookmarkEnd w:id="5"/>
      <w:r>
        <w:t>ection 56-7-90.</w:t>
      </w:r>
      <w:r>
        <w:tab/>
      </w:r>
      <w:r w:rsidRPr="00720232" w:rsidR="00720232">
        <w:t>A person may not be placed under custodial arrest when he is charged with a traffic offense which does not involve the unlawful use of alcohol or any other substance for which a uniform traffic ticket is issued.</w:t>
      </w:r>
    </w:p>
    <w:p w:rsidRPr="00DF3B44" w:rsidR="007E06BB" w:rsidP="00787433" w:rsidRDefault="007E06BB" w14:paraId="3D8F1FED" w14:textId="616F493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70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2443CAD" w:rsidR="00685035" w:rsidRPr="007B4AF7" w:rsidRDefault="00524BC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7A1D">
              <w:rPr>
                <w:noProof/>
              </w:rPr>
              <w:t>LC-0029CM25.docx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221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07062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631C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2CB3"/>
    <w:rsid w:val="00246535"/>
    <w:rsid w:val="00257F60"/>
    <w:rsid w:val="00261C35"/>
    <w:rsid w:val="002625EA"/>
    <w:rsid w:val="00262AC5"/>
    <w:rsid w:val="00264AE9"/>
    <w:rsid w:val="00275AE6"/>
    <w:rsid w:val="002836D8"/>
    <w:rsid w:val="002A705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3194"/>
    <w:rsid w:val="0030425A"/>
    <w:rsid w:val="003348B1"/>
    <w:rsid w:val="003421F1"/>
    <w:rsid w:val="0034279C"/>
    <w:rsid w:val="00354F64"/>
    <w:rsid w:val="003559A1"/>
    <w:rsid w:val="00356958"/>
    <w:rsid w:val="00361563"/>
    <w:rsid w:val="003654C2"/>
    <w:rsid w:val="00367285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E6A"/>
    <w:rsid w:val="004C1A04"/>
    <w:rsid w:val="004C20BC"/>
    <w:rsid w:val="004C2AE7"/>
    <w:rsid w:val="004C59B9"/>
    <w:rsid w:val="004C5C9A"/>
    <w:rsid w:val="004D1442"/>
    <w:rsid w:val="004D22BE"/>
    <w:rsid w:val="004D3DCB"/>
    <w:rsid w:val="004E1946"/>
    <w:rsid w:val="004E1E60"/>
    <w:rsid w:val="004E66E9"/>
    <w:rsid w:val="004E7DDE"/>
    <w:rsid w:val="004F0090"/>
    <w:rsid w:val="004F172C"/>
    <w:rsid w:val="005002ED"/>
    <w:rsid w:val="00500DBC"/>
    <w:rsid w:val="005102BE"/>
    <w:rsid w:val="00515EED"/>
    <w:rsid w:val="00523F7F"/>
    <w:rsid w:val="00524D54"/>
    <w:rsid w:val="00530CA3"/>
    <w:rsid w:val="0054531B"/>
    <w:rsid w:val="00546C24"/>
    <w:rsid w:val="005476FF"/>
    <w:rsid w:val="005516F6"/>
    <w:rsid w:val="00552842"/>
    <w:rsid w:val="00554E89"/>
    <w:rsid w:val="00564B58"/>
    <w:rsid w:val="00572281"/>
    <w:rsid w:val="005766EA"/>
    <w:rsid w:val="005801DD"/>
    <w:rsid w:val="00592A40"/>
    <w:rsid w:val="00597C0E"/>
    <w:rsid w:val="005A28BC"/>
    <w:rsid w:val="005A5377"/>
    <w:rsid w:val="005B143C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6328"/>
    <w:rsid w:val="005E72F9"/>
    <w:rsid w:val="005F7058"/>
    <w:rsid w:val="005F76B0"/>
    <w:rsid w:val="00604429"/>
    <w:rsid w:val="006067B0"/>
    <w:rsid w:val="00606A8B"/>
    <w:rsid w:val="00611EBA"/>
    <w:rsid w:val="006213A8"/>
    <w:rsid w:val="00623BEA"/>
    <w:rsid w:val="006347E9"/>
    <w:rsid w:val="00636617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36C"/>
    <w:rsid w:val="006964F9"/>
    <w:rsid w:val="00696A9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F2F"/>
    <w:rsid w:val="00711AA9"/>
    <w:rsid w:val="00720232"/>
    <w:rsid w:val="00722155"/>
    <w:rsid w:val="00733C0E"/>
    <w:rsid w:val="00737F19"/>
    <w:rsid w:val="00782BF8"/>
    <w:rsid w:val="00783C75"/>
    <w:rsid w:val="007849D9"/>
    <w:rsid w:val="00787433"/>
    <w:rsid w:val="007A10F1"/>
    <w:rsid w:val="007A3D50"/>
    <w:rsid w:val="007B2938"/>
    <w:rsid w:val="007B2D29"/>
    <w:rsid w:val="007B412F"/>
    <w:rsid w:val="007B4AF7"/>
    <w:rsid w:val="007B4DBF"/>
    <w:rsid w:val="007C14B2"/>
    <w:rsid w:val="007C5458"/>
    <w:rsid w:val="007D2C67"/>
    <w:rsid w:val="007E06BB"/>
    <w:rsid w:val="007E2F46"/>
    <w:rsid w:val="007F50D1"/>
    <w:rsid w:val="00813A18"/>
    <w:rsid w:val="00816D52"/>
    <w:rsid w:val="00831048"/>
    <w:rsid w:val="00834272"/>
    <w:rsid w:val="00835C86"/>
    <w:rsid w:val="008625C1"/>
    <w:rsid w:val="0087671D"/>
    <w:rsid w:val="008806F9"/>
    <w:rsid w:val="00887957"/>
    <w:rsid w:val="0089182F"/>
    <w:rsid w:val="008A5498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6B0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B71"/>
    <w:rsid w:val="009D2967"/>
    <w:rsid w:val="009D3C2B"/>
    <w:rsid w:val="009E4191"/>
    <w:rsid w:val="009F2AB1"/>
    <w:rsid w:val="009F4FAF"/>
    <w:rsid w:val="009F68F1"/>
    <w:rsid w:val="00A04529"/>
    <w:rsid w:val="00A0584B"/>
    <w:rsid w:val="00A05951"/>
    <w:rsid w:val="00A111C0"/>
    <w:rsid w:val="00A17135"/>
    <w:rsid w:val="00A21A6F"/>
    <w:rsid w:val="00A24E56"/>
    <w:rsid w:val="00A26A62"/>
    <w:rsid w:val="00A35A9B"/>
    <w:rsid w:val="00A4070E"/>
    <w:rsid w:val="00A40CA0"/>
    <w:rsid w:val="00A47E83"/>
    <w:rsid w:val="00A504A7"/>
    <w:rsid w:val="00A52151"/>
    <w:rsid w:val="00A52DB4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524E"/>
    <w:rsid w:val="00B03445"/>
    <w:rsid w:val="00B03D2C"/>
    <w:rsid w:val="00B06EDA"/>
    <w:rsid w:val="00B1161F"/>
    <w:rsid w:val="00B11661"/>
    <w:rsid w:val="00B32B4D"/>
    <w:rsid w:val="00B35807"/>
    <w:rsid w:val="00B4137E"/>
    <w:rsid w:val="00B54DF7"/>
    <w:rsid w:val="00B56223"/>
    <w:rsid w:val="00B567FC"/>
    <w:rsid w:val="00B56A7A"/>
    <w:rsid w:val="00B56E79"/>
    <w:rsid w:val="00B57AA7"/>
    <w:rsid w:val="00B637AA"/>
    <w:rsid w:val="00B63BE2"/>
    <w:rsid w:val="00B7592C"/>
    <w:rsid w:val="00B809D3"/>
    <w:rsid w:val="00B84B66"/>
    <w:rsid w:val="00B85355"/>
    <w:rsid w:val="00B85475"/>
    <w:rsid w:val="00B9090A"/>
    <w:rsid w:val="00B92196"/>
    <w:rsid w:val="00B9228D"/>
    <w:rsid w:val="00B929EC"/>
    <w:rsid w:val="00BB0725"/>
    <w:rsid w:val="00BB7A1D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4EC5"/>
    <w:rsid w:val="00CA7E71"/>
    <w:rsid w:val="00CB2673"/>
    <w:rsid w:val="00CB701D"/>
    <w:rsid w:val="00CC3F0E"/>
    <w:rsid w:val="00CD08C9"/>
    <w:rsid w:val="00CD1FE8"/>
    <w:rsid w:val="00CD289D"/>
    <w:rsid w:val="00CD38CD"/>
    <w:rsid w:val="00CD3E0C"/>
    <w:rsid w:val="00CD4364"/>
    <w:rsid w:val="00CD5565"/>
    <w:rsid w:val="00CD616C"/>
    <w:rsid w:val="00CF68D6"/>
    <w:rsid w:val="00CF7B4A"/>
    <w:rsid w:val="00D009F8"/>
    <w:rsid w:val="00D078DA"/>
    <w:rsid w:val="00D13A6A"/>
    <w:rsid w:val="00D14995"/>
    <w:rsid w:val="00D204F2"/>
    <w:rsid w:val="00D2455C"/>
    <w:rsid w:val="00D25023"/>
    <w:rsid w:val="00D27F8C"/>
    <w:rsid w:val="00D3166E"/>
    <w:rsid w:val="00D33843"/>
    <w:rsid w:val="00D40EFF"/>
    <w:rsid w:val="00D462E9"/>
    <w:rsid w:val="00D54A6F"/>
    <w:rsid w:val="00D57D57"/>
    <w:rsid w:val="00D62E42"/>
    <w:rsid w:val="00D76E95"/>
    <w:rsid w:val="00D772FB"/>
    <w:rsid w:val="00D85D4F"/>
    <w:rsid w:val="00D935C8"/>
    <w:rsid w:val="00DA1AA0"/>
    <w:rsid w:val="00DA512B"/>
    <w:rsid w:val="00DA7085"/>
    <w:rsid w:val="00DC44A8"/>
    <w:rsid w:val="00DE4BEE"/>
    <w:rsid w:val="00DE5B3D"/>
    <w:rsid w:val="00DE7112"/>
    <w:rsid w:val="00DF19BE"/>
    <w:rsid w:val="00DF3B44"/>
    <w:rsid w:val="00DF63E7"/>
    <w:rsid w:val="00E1372E"/>
    <w:rsid w:val="00E21D30"/>
    <w:rsid w:val="00E24D9A"/>
    <w:rsid w:val="00E27805"/>
    <w:rsid w:val="00E27A11"/>
    <w:rsid w:val="00E30497"/>
    <w:rsid w:val="00E33072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289A"/>
    <w:rsid w:val="00ED452E"/>
    <w:rsid w:val="00EE3CDA"/>
    <w:rsid w:val="00EF37A8"/>
    <w:rsid w:val="00EF531F"/>
    <w:rsid w:val="00F05FE8"/>
    <w:rsid w:val="00F06D86"/>
    <w:rsid w:val="00F13D87"/>
    <w:rsid w:val="00F149E5"/>
    <w:rsid w:val="00F1557C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4F0C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6C8C"/>
    <w:rsid w:val="00FC3593"/>
    <w:rsid w:val="00FD117D"/>
    <w:rsid w:val="00FD1E9A"/>
    <w:rsid w:val="00FD72E3"/>
    <w:rsid w:val="00FE06FC"/>
    <w:rsid w:val="00FF0315"/>
    <w:rsid w:val="00FF2121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05420671-93E5-4276-9105-77F24DD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5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B8535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85355"/>
    <w:pPr>
      <w:spacing w:after="0" w:line="240" w:lineRule="auto"/>
    </w:pPr>
  </w:style>
  <w:style w:type="paragraph" w:customStyle="1" w:styleId="scemptylineheader">
    <w:name w:val="sc_emptyline_header"/>
    <w:qFormat/>
    <w:rsid w:val="00B8535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8535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8535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853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85355"/>
    <w:rPr>
      <w:color w:val="808080"/>
    </w:rPr>
  </w:style>
  <w:style w:type="paragraph" w:customStyle="1" w:styleId="scdirectionallanguage">
    <w:name w:val="sc_directional_language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853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8535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853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853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853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53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8535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853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853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8535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853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853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853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55"/>
    <w:rPr>
      <w:lang w:val="en-US"/>
    </w:rPr>
  </w:style>
  <w:style w:type="paragraph" w:styleId="ListParagraph">
    <w:name w:val="List Paragraph"/>
    <w:basedOn w:val="Normal"/>
    <w:uiPriority w:val="34"/>
    <w:qFormat/>
    <w:rsid w:val="00B85355"/>
    <w:pPr>
      <w:ind w:left="720"/>
      <w:contextualSpacing/>
    </w:pPr>
  </w:style>
  <w:style w:type="paragraph" w:customStyle="1" w:styleId="scbillfooter">
    <w:name w:val="sc_bill_footer"/>
    <w:qFormat/>
    <w:rsid w:val="00B8535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8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853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8535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8535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8535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853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853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8535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853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85355"/>
    <w:rPr>
      <w:strike/>
      <w:dstrike w:val="0"/>
    </w:rPr>
  </w:style>
  <w:style w:type="character" w:customStyle="1" w:styleId="scinsert">
    <w:name w:val="sc_insert"/>
    <w:uiPriority w:val="1"/>
    <w:qFormat/>
    <w:rsid w:val="00B853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853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853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8535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8535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853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853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853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5355"/>
    <w:rPr>
      <w:strike/>
      <w:dstrike w:val="0"/>
      <w:color w:val="FF0000"/>
    </w:rPr>
  </w:style>
  <w:style w:type="paragraph" w:customStyle="1" w:styleId="scbillsiglines">
    <w:name w:val="sc_bill_sig_lines"/>
    <w:qFormat/>
    <w:rsid w:val="00B853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8535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8535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8535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8535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8535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8535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8535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50&amp;session=126&amp;summary=B" TargetMode="External" Id="R24ac00095918420a" /><Relationship Type="http://schemas.openxmlformats.org/officeDocument/2006/relationships/hyperlink" Target="https://www.scstatehouse.gov/sess126_2025-2026/prever/3150_20241205.docx" TargetMode="External" Id="R95470310b2b34d8e" /><Relationship Type="http://schemas.openxmlformats.org/officeDocument/2006/relationships/hyperlink" Target="h:\hj\20250114.docx" TargetMode="External" Id="Rb454def6beec4e6f" /><Relationship Type="http://schemas.openxmlformats.org/officeDocument/2006/relationships/hyperlink" Target="h:\hj\20250114.docx" TargetMode="External" Id="R31a6435f08bb49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348B1"/>
    <w:rsid w:val="003E4FBC"/>
    <w:rsid w:val="003F4940"/>
    <w:rsid w:val="004E2BB5"/>
    <w:rsid w:val="00580C56"/>
    <w:rsid w:val="006B363F"/>
    <w:rsid w:val="007070D2"/>
    <w:rsid w:val="007406CA"/>
    <w:rsid w:val="00776F2C"/>
    <w:rsid w:val="008F7723"/>
    <w:rsid w:val="009031EF"/>
    <w:rsid w:val="00912A5F"/>
    <w:rsid w:val="00940EED"/>
    <w:rsid w:val="00985255"/>
    <w:rsid w:val="009C3651"/>
    <w:rsid w:val="00A47E83"/>
    <w:rsid w:val="00A51DBA"/>
    <w:rsid w:val="00B20DA6"/>
    <w:rsid w:val="00B457AF"/>
    <w:rsid w:val="00B567FC"/>
    <w:rsid w:val="00C818FB"/>
    <w:rsid w:val="00CC0451"/>
    <w:rsid w:val="00D6665C"/>
    <w:rsid w:val="00D900BD"/>
    <w:rsid w:val="00DF63E7"/>
    <w:rsid w:val="00E76813"/>
    <w:rsid w:val="00F82BD9"/>
    <w:rsid w:val="00FB6C8C"/>
    <w:rsid w:val="00FD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d0e3fe5c-fca4-41c4-af9d-b16571881939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3951fc7f-2aef-47e9-9e8e-ec262271f112</T_BILL_REQUEST_REQUEST>
  <T_BILL_R_ORIGINALDRAFT>f8b96731-f427-4a58-93c8-d64732f74005</T_BILL_R_ORIGINALDRAFT>
  <T_BILL_SPONSOR_SPONSOR>a35ae629-53d8-4b6d-b141-5aabd04ba29a</T_BILL_SPONSOR_SPONSOR>
  <T_BILL_T_BILLNAME>[3150]</T_BILL_T_BILLNAME>
  <T_BILL_T_BILLNUMBER>3150</T_BILL_T_BILLNUMBER>
  <T_BILL_T_BILLTITLE>TO AMEND THE SOUTH CAROLINA CODE OF LAWS BY ADDING SECTION 56-7-90 SO AS TO PROVIDE THAT PERSONs MAY NOT BE PLACED UNDER CUSTODIAL ARREST WHEN tHEy are CHARGED WITH CERTAIN TRAFFIC OFFENSES FOR WHICH A UNIFORM TRAFFIC TICKET IS ISSUED.</T_BILL_T_BILLTITLE>
  <T_BILL_T_CHAMBER>house</T_BILL_T_CHAMBER>
  <T_BILL_T_FILENAME> </T_BILL_T_FILENAME>
  <T_BILL_T_LEGTYPE>bill_statewide</T_BILL_T_LEGTYPE>
  <T_BILL_T_RATNUMBERSTRING>HNone</T_BILL_T_RATNUMBERSTRING>
  <T_BILL_T_SECTIONS>[{"SectionUUID":"547e21b8-f43f-421f-992d-357c159fac64","SectionName":"code_section","SectionNumber":1,"SectionType":"code_section","CodeSections":[{"CodeSectionBookmarkName":"ns_T56C7N90_ab82ba26c","IsConstitutionSection":false,"Identity":"56-7-90","IsNew":true,"SubSections":[],"TitleRelatedTo":"","TitleSoAsTo":"","Deleted":false}],"TitleText":"","DisableControls":false,"Deleted":false,"RepealItems":[],"SectionBookmarkName":"bs_num_1_6943ec5c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Custodial arest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9403B-3DDA-4788-8856-DB0ADA99968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578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2024-11-08T15:28:00Z</cp:lastPrinted>
  <dcterms:created xsi:type="dcterms:W3CDTF">2024-11-08T15:29:00Z</dcterms:created>
  <dcterms:modified xsi:type="dcterms:W3CDTF">2024-11-08T15:29:00Z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