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LC-0086HDB25.docx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Convention of the states, rescind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d2483b91bed4c3a">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0b0ac17ebda45ac">
        <w:r w:rsidRPr="00770434">
          <w:rPr>
            <w:rStyle w:val="Hyperlink"/>
          </w:rPr>
          <w:t>House Journal</w:t>
        </w:r>
        <w:r w:rsidRPr="00770434">
          <w:rPr>
            <w:rStyle w:val="Hyperlink"/>
          </w:rPr>
          <w:noBreakHyphen/>
          <w:t>page 188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3a3e7790b4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577468a9684c4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3F6184" w:rsidRDefault="00991F67" w14:paraId="34D2EA4A" w14:textId="7F006688">
      <w:pPr>
        <w:pStyle w:val="scemptylineheader"/>
      </w:pPr>
      <w:bookmarkStart w:name="open_doc_here" w:id="0"/>
      <w:bookmarkEnd w:id="0"/>
    </w:p>
    <w:p w:rsidRPr="00105D52" w:rsidR="002851CF" w:rsidP="003F6184" w:rsidRDefault="002851CF" w14:paraId="1FA882A8" w14:textId="4D6A7767">
      <w:pPr>
        <w:pStyle w:val="scemptylineheader"/>
      </w:pPr>
    </w:p>
    <w:p w:rsidRPr="00105D52" w:rsidR="002851CF" w:rsidP="003F6184" w:rsidRDefault="002851CF" w14:paraId="258A4A7B" w14:textId="087377F9">
      <w:pPr>
        <w:pStyle w:val="scemptylineheader"/>
      </w:pPr>
    </w:p>
    <w:p w:rsidRPr="00105D52" w:rsidR="009B2ECA" w:rsidP="003F6184" w:rsidRDefault="009B2ECA" w14:paraId="0B7B3D7A" w14:textId="50CE3EDB">
      <w:pPr>
        <w:pStyle w:val="scemptylineheader"/>
      </w:pPr>
    </w:p>
    <w:p w:rsidRPr="00105D52" w:rsidR="009B2ECA" w:rsidP="003F6184" w:rsidRDefault="009B2ECA" w14:paraId="70A89330" w14:textId="134E48A1">
      <w:pPr>
        <w:pStyle w:val="scemptylineheader"/>
      </w:pPr>
    </w:p>
    <w:p w:rsidRPr="00105D52" w:rsidR="009B2ECA" w:rsidP="003F6184" w:rsidRDefault="009B2ECA" w14:paraId="02B9039A" w14:textId="3D44FFA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33584" w14:paraId="4E30D107" w14:textId="775C11D3">
          <w:pPr>
            <w:pStyle w:val="scbilltitle"/>
          </w:pPr>
          <w:r>
            <w: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dc935ab2f" w:id="1"/>
      <w:r w:rsidRPr="00105D52">
        <w:t>B</w:t>
      </w:r>
      <w:bookmarkEnd w:id="1"/>
      <w:r w:rsidRPr="00105D52">
        <w:t>e it enacted by the General Assembly of the State of South Carolina:</w:t>
      </w:r>
    </w:p>
    <w:p w:rsidR="00EC5333" w:rsidP="00EC5333" w:rsidRDefault="00EC5333" w14:paraId="580C0E59" w14:textId="77777777">
      <w:pPr>
        <w:pStyle w:val="scemptyline"/>
      </w:pPr>
    </w:p>
    <w:p w:rsidR="00933584" w:rsidP="00933584" w:rsidRDefault="00EC5333" w14:paraId="67FF533B" w14:textId="77777777">
      <w:pPr>
        <w:pStyle w:val="scnoncodifiedsection"/>
      </w:pPr>
      <w:bookmarkStart w:name="bs_num_1_fc24c6988" w:id="2"/>
      <w:r>
        <w:t>S</w:t>
      </w:r>
      <w:bookmarkEnd w:id="2"/>
      <w:r>
        <w:t>ECTION 1.</w:t>
      </w:r>
      <w:r>
        <w:tab/>
      </w:r>
      <w:r w:rsidR="00933584">
        <w:t>(A)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 pursuant to the terms of Article V thereof, regardless of when or by which session or sessions of the General Assembly such applications were made and regardless of whether such applications were for a limited convention to propose one or more amendments regarding one or more specific subjects or purposes or for a general convention to propose an unlimited number of amendments upon an unlimited number of subjects.</w:t>
      </w:r>
    </w:p>
    <w:p w:rsidR="00933584" w:rsidP="00933584" w:rsidRDefault="00933584" w14:paraId="4928E875" w14:textId="77777777">
      <w:pPr>
        <w:pStyle w:val="scnoncodifiedsection"/>
      </w:pPr>
      <w:r>
        <w:tab/>
      </w:r>
      <w:bookmarkStart w:name="up_7da2688da" w:id="3"/>
      <w:r>
        <w:t>(</w:t>
      </w:r>
      <w:bookmarkEnd w:id="3"/>
      <w:r>
        <w:t>B) The General Assembly shall urge the legislatures of each state which has applied to Congress to call a convention for either a general or a limited constitutional convention to repeal and withdraw such applications.</w:t>
      </w:r>
    </w:p>
    <w:p w:rsidR="00EC5333" w:rsidP="00933584" w:rsidRDefault="00933584" w14:paraId="52B17E91" w14:textId="416AAB2B">
      <w:pPr>
        <w:pStyle w:val="scnoncodifiedsection"/>
      </w:pPr>
      <w:r>
        <w:tab/>
      </w:r>
      <w:bookmarkStart w:name="up_6364a9bf2" w:id="4"/>
      <w:r>
        <w:t>(</w:t>
      </w:r>
      <w:bookmarkEnd w:id="4"/>
      <w:r>
        <w:t>C) The President of the Senate is authorized and directed to send copies of this resolution to the Secretary of State, to the presiding officers of both houses of the legislatures of each state in the Union, to the President of the United States Senate, to the Speaker and Clerk of the United States House of Representatives, to the Chairman of the Judiciary Committee of the United States House of Representatives, and to the members of Congress of the United States representing the State and people of South Carolina.</w:t>
      </w:r>
    </w:p>
    <w:p w:rsidRPr="00105D52" w:rsidR="009C43C3" w:rsidP="00351A09" w:rsidRDefault="009C43C3" w14:paraId="790F6824" w14:textId="618F54B5">
      <w:pPr>
        <w:pStyle w:val="scemptyline"/>
      </w:pPr>
    </w:p>
    <w:p w:rsidRPr="00105D52" w:rsidR="009C43C3" w:rsidP="00741923" w:rsidRDefault="0077594C" w14:paraId="78EA7715" w14:textId="7C5238F2">
      <w:pPr>
        <w:pStyle w:val="scnoncodifiedsection"/>
      </w:pPr>
      <w:bookmarkStart w:name="bs_num_2_lastsection" w:id="5"/>
      <w:bookmarkStart w:name="eff_date_section" w:id="6"/>
      <w:r w:rsidRPr="00105D52">
        <w:t>S</w:t>
      </w:r>
      <w:bookmarkEnd w:id="5"/>
      <w:r w:rsidRPr="00105D52">
        <w:t>ECTION 2.</w:t>
      </w:r>
      <w:r w:rsidRPr="00105D52">
        <w:tab/>
      </w:r>
      <w:r w:rsidRPr="00105D52" w:rsidR="000758C3">
        <w:t>This joint resolution takes effect upon approval by the Governor</w:t>
      </w:r>
      <w:r w:rsidRPr="00105D52" w:rsidR="00936D1A">
        <w:t>.</w:t>
      </w:r>
      <w:bookmarkEnd w:id="6"/>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877B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42F4A523" w:rsidR="00674220" w:rsidRDefault="00DC052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0CF3">
          <w:rPr>
            <w:noProof/>
          </w:rPr>
          <w:t>LC-0086HDB25.docx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3845"/>
    <w:rsid w:val="000343ED"/>
    <w:rsid w:val="00034652"/>
    <w:rsid w:val="00037916"/>
    <w:rsid w:val="000562E4"/>
    <w:rsid w:val="00061E8E"/>
    <w:rsid w:val="00073FBB"/>
    <w:rsid w:val="00074A23"/>
    <w:rsid w:val="000758C3"/>
    <w:rsid w:val="0009245B"/>
    <w:rsid w:val="000B67F5"/>
    <w:rsid w:val="000B7D4D"/>
    <w:rsid w:val="000C24B6"/>
    <w:rsid w:val="000D1ACC"/>
    <w:rsid w:val="000D66AD"/>
    <w:rsid w:val="000D67CF"/>
    <w:rsid w:val="000D6B78"/>
    <w:rsid w:val="000E4143"/>
    <w:rsid w:val="000E582D"/>
    <w:rsid w:val="00100A46"/>
    <w:rsid w:val="00100C4C"/>
    <w:rsid w:val="00102277"/>
    <w:rsid w:val="00102FCA"/>
    <w:rsid w:val="00105D52"/>
    <w:rsid w:val="00110404"/>
    <w:rsid w:val="00110702"/>
    <w:rsid w:val="00137445"/>
    <w:rsid w:val="0014210F"/>
    <w:rsid w:val="00152B7B"/>
    <w:rsid w:val="00166A4D"/>
    <w:rsid w:val="00166CAC"/>
    <w:rsid w:val="00174424"/>
    <w:rsid w:val="00177DB4"/>
    <w:rsid w:val="0018008F"/>
    <w:rsid w:val="00191D34"/>
    <w:rsid w:val="001A12D9"/>
    <w:rsid w:val="001A1493"/>
    <w:rsid w:val="001A529E"/>
    <w:rsid w:val="001B50D2"/>
    <w:rsid w:val="001C5055"/>
    <w:rsid w:val="001C51B3"/>
    <w:rsid w:val="001C610F"/>
    <w:rsid w:val="001C6199"/>
    <w:rsid w:val="001C682C"/>
    <w:rsid w:val="001F2A41"/>
    <w:rsid w:val="00201CDB"/>
    <w:rsid w:val="00202067"/>
    <w:rsid w:val="00202D6C"/>
    <w:rsid w:val="002038AA"/>
    <w:rsid w:val="002049E8"/>
    <w:rsid w:val="00206903"/>
    <w:rsid w:val="00207826"/>
    <w:rsid w:val="00222152"/>
    <w:rsid w:val="002230E1"/>
    <w:rsid w:val="00246B0B"/>
    <w:rsid w:val="00252EAE"/>
    <w:rsid w:val="00253734"/>
    <w:rsid w:val="00260481"/>
    <w:rsid w:val="002608CD"/>
    <w:rsid w:val="00275050"/>
    <w:rsid w:val="00280BA8"/>
    <w:rsid w:val="002851CF"/>
    <w:rsid w:val="0029351D"/>
    <w:rsid w:val="00293E56"/>
    <w:rsid w:val="002952D5"/>
    <w:rsid w:val="002A2C79"/>
    <w:rsid w:val="002A4100"/>
    <w:rsid w:val="002A667A"/>
    <w:rsid w:val="002A6902"/>
    <w:rsid w:val="002B02F3"/>
    <w:rsid w:val="002B5BEA"/>
    <w:rsid w:val="002C3788"/>
    <w:rsid w:val="002C478E"/>
    <w:rsid w:val="002E0094"/>
    <w:rsid w:val="002E1999"/>
    <w:rsid w:val="002E1F4A"/>
    <w:rsid w:val="00307D93"/>
    <w:rsid w:val="00314400"/>
    <w:rsid w:val="00323B4B"/>
    <w:rsid w:val="003337A0"/>
    <w:rsid w:val="003340AB"/>
    <w:rsid w:val="00335981"/>
    <w:rsid w:val="00337EAF"/>
    <w:rsid w:val="00351A09"/>
    <w:rsid w:val="00360D87"/>
    <w:rsid w:val="003A2B64"/>
    <w:rsid w:val="003C444D"/>
    <w:rsid w:val="003C4F86"/>
    <w:rsid w:val="003D225B"/>
    <w:rsid w:val="003E36EC"/>
    <w:rsid w:val="003F6184"/>
    <w:rsid w:val="0040332C"/>
    <w:rsid w:val="00412470"/>
    <w:rsid w:val="004124D5"/>
    <w:rsid w:val="004345E2"/>
    <w:rsid w:val="004368D3"/>
    <w:rsid w:val="004434BF"/>
    <w:rsid w:val="00461BCF"/>
    <w:rsid w:val="00463356"/>
    <w:rsid w:val="00490B14"/>
    <w:rsid w:val="004932AB"/>
    <w:rsid w:val="004A3741"/>
    <w:rsid w:val="004A72B7"/>
    <w:rsid w:val="004B45B5"/>
    <w:rsid w:val="004B759D"/>
    <w:rsid w:val="004C40D0"/>
    <w:rsid w:val="004E13A3"/>
    <w:rsid w:val="004E4F6B"/>
    <w:rsid w:val="004F2761"/>
    <w:rsid w:val="004F363D"/>
    <w:rsid w:val="00512914"/>
    <w:rsid w:val="00515667"/>
    <w:rsid w:val="00535CFF"/>
    <w:rsid w:val="005462FA"/>
    <w:rsid w:val="00547DD5"/>
    <w:rsid w:val="00560478"/>
    <w:rsid w:val="00560F91"/>
    <w:rsid w:val="00572C44"/>
    <w:rsid w:val="00592861"/>
    <w:rsid w:val="005A0B19"/>
    <w:rsid w:val="005B7817"/>
    <w:rsid w:val="005C3B52"/>
    <w:rsid w:val="005C40EB"/>
    <w:rsid w:val="005D32B1"/>
    <w:rsid w:val="005E0F59"/>
    <w:rsid w:val="005E7403"/>
    <w:rsid w:val="00636FDD"/>
    <w:rsid w:val="006371DB"/>
    <w:rsid w:val="00643210"/>
    <w:rsid w:val="00650CF3"/>
    <w:rsid w:val="00674220"/>
    <w:rsid w:val="00677E52"/>
    <w:rsid w:val="0068221D"/>
    <w:rsid w:val="00684741"/>
    <w:rsid w:val="00696ABA"/>
    <w:rsid w:val="006B5610"/>
    <w:rsid w:val="006B736D"/>
    <w:rsid w:val="006D41CD"/>
    <w:rsid w:val="006D6F44"/>
    <w:rsid w:val="006D7937"/>
    <w:rsid w:val="006F075B"/>
    <w:rsid w:val="006F4F44"/>
    <w:rsid w:val="006F50F4"/>
    <w:rsid w:val="00702736"/>
    <w:rsid w:val="00703F25"/>
    <w:rsid w:val="00710AFF"/>
    <w:rsid w:val="00710B1A"/>
    <w:rsid w:val="007262F1"/>
    <w:rsid w:val="00741923"/>
    <w:rsid w:val="00747A48"/>
    <w:rsid w:val="0076485F"/>
    <w:rsid w:val="00774372"/>
    <w:rsid w:val="0077594C"/>
    <w:rsid w:val="00777280"/>
    <w:rsid w:val="007834CB"/>
    <w:rsid w:val="007B2941"/>
    <w:rsid w:val="007D1793"/>
    <w:rsid w:val="007E1385"/>
    <w:rsid w:val="007F179F"/>
    <w:rsid w:val="007F4C8F"/>
    <w:rsid w:val="00803DC5"/>
    <w:rsid w:val="00804309"/>
    <w:rsid w:val="00807D9F"/>
    <w:rsid w:val="00810D57"/>
    <w:rsid w:val="00812DEF"/>
    <w:rsid w:val="00820309"/>
    <w:rsid w:val="008242C7"/>
    <w:rsid w:val="00831020"/>
    <w:rsid w:val="00847102"/>
    <w:rsid w:val="008577F1"/>
    <w:rsid w:val="008578FC"/>
    <w:rsid w:val="00857D61"/>
    <w:rsid w:val="008650A6"/>
    <w:rsid w:val="00870B81"/>
    <w:rsid w:val="008732BB"/>
    <w:rsid w:val="00876AA5"/>
    <w:rsid w:val="00877BCB"/>
    <w:rsid w:val="00886107"/>
    <w:rsid w:val="008A6ED6"/>
    <w:rsid w:val="008C4FD1"/>
    <w:rsid w:val="008E3CF3"/>
    <w:rsid w:val="00901532"/>
    <w:rsid w:val="00902A77"/>
    <w:rsid w:val="0090596A"/>
    <w:rsid w:val="00912484"/>
    <w:rsid w:val="00914402"/>
    <w:rsid w:val="00930F76"/>
    <w:rsid w:val="00933584"/>
    <w:rsid w:val="00935259"/>
    <w:rsid w:val="00936D1A"/>
    <w:rsid w:val="00937B34"/>
    <w:rsid w:val="00943199"/>
    <w:rsid w:val="009552CC"/>
    <w:rsid w:val="00956988"/>
    <w:rsid w:val="00956AA2"/>
    <w:rsid w:val="00961962"/>
    <w:rsid w:val="00967247"/>
    <w:rsid w:val="00967F0F"/>
    <w:rsid w:val="009848D5"/>
    <w:rsid w:val="00991F67"/>
    <w:rsid w:val="00997553"/>
    <w:rsid w:val="009B0FD8"/>
    <w:rsid w:val="009B2ECA"/>
    <w:rsid w:val="009B4EF4"/>
    <w:rsid w:val="009C43C3"/>
    <w:rsid w:val="009C5797"/>
    <w:rsid w:val="009D1A37"/>
    <w:rsid w:val="009D54F7"/>
    <w:rsid w:val="009D7A68"/>
    <w:rsid w:val="009E09E5"/>
    <w:rsid w:val="00A02894"/>
    <w:rsid w:val="00A10047"/>
    <w:rsid w:val="00A16EB1"/>
    <w:rsid w:val="00A17604"/>
    <w:rsid w:val="00A52827"/>
    <w:rsid w:val="00A57E1D"/>
    <w:rsid w:val="00A60955"/>
    <w:rsid w:val="00A71E3D"/>
    <w:rsid w:val="00A73649"/>
    <w:rsid w:val="00A8574D"/>
    <w:rsid w:val="00A96112"/>
    <w:rsid w:val="00AC7E8F"/>
    <w:rsid w:val="00AD2A27"/>
    <w:rsid w:val="00AE0454"/>
    <w:rsid w:val="00AE4F28"/>
    <w:rsid w:val="00AE5092"/>
    <w:rsid w:val="00B050F0"/>
    <w:rsid w:val="00B15499"/>
    <w:rsid w:val="00B2206F"/>
    <w:rsid w:val="00B23615"/>
    <w:rsid w:val="00B2707D"/>
    <w:rsid w:val="00B31851"/>
    <w:rsid w:val="00B3575E"/>
    <w:rsid w:val="00B60E59"/>
    <w:rsid w:val="00B63624"/>
    <w:rsid w:val="00B717B3"/>
    <w:rsid w:val="00B91012"/>
    <w:rsid w:val="00B92F98"/>
    <w:rsid w:val="00BB1376"/>
    <w:rsid w:val="00BC21EC"/>
    <w:rsid w:val="00BC489A"/>
    <w:rsid w:val="00BC5CC9"/>
    <w:rsid w:val="00BD1C21"/>
    <w:rsid w:val="00BD2E4E"/>
    <w:rsid w:val="00BE1040"/>
    <w:rsid w:val="00BF3C16"/>
    <w:rsid w:val="00C11A65"/>
    <w:rsid w:val="00C2363D"/>
    <w:rsid w:val="00C303B0"/>
    <w:rsid w:val="00C30EC9"/>
    <w:rsid w:val="00C603CF"/>
    <w:rsid w:val="00C73C7D"/>
    <w:rsid w:val="00C75DCE"/>
    <w:rsid w:val="00C84739"/>
    <w:rsid w:val="00C9143E"/>
    <w:rsid w:val="00C91635"/>
    <w:rsid w:val="00CA2D40"/>
    <w:rsid w:val="00CA76AC"/>
    <w:rsid w:val="00CA775A"/>
    <w:rsid w:val="00CB0A13"/>
    <w:rsid w:val="00CB2589"/>
    <w:rsid w:val="00CB3A21"/>
    <w:rsid w:val="00CC0258"/>
    <w:rsid w:val="00CC4E3A"/>
    <w:rsid w:val="00CD2689"/>
    <w:rsid w:val="00CD2FA8"/>
    <w:rsid w:val="00CD3E0C"/>
    <w:rsid w:val="00CD5745"/>
    <w:rsid w:val="00CE6502"/>
    <w:rsid w:val="00CF0C03"/>
    <w:rsid w:val="00CF502F"/>
    <w:rsid w:val="00D03992"/>
    <w:rsid w:val="00D16E96"/>
    <w:rsid w:val="00D20D80"/>
    <w:rsid w:val="00D356BC"/>
    <w:rsid w:val="00D56452"/>
    <w:rsid w:val="00D56ACD"/>
    <w:rsid w:val="00D633B4"/>
    <w:rsid w:val="00D63CD2"/>
    <w:rsid w:val="00D63ED5"/>
    <w:rsid w:val="00D73569"/>
    <w:rsid w:val="00D76E08"/>
    <w:rsid w:val="00D843A3"/>
    <w:rsid w:val="00D87469"/>
    <w:rsid w:val="00D90A37"/>
    <w:rsid w:val="00DA0AC7"/>
    <w:rsid w:val="00DA15AC"/>
    <w:rsid w:val="00DB1797"/>
    <w:rsid w:val="00DB3C09"/>
    <w:rsid w:val="00DB52EF"/>
    <w:rsid w:val="00DC0520"/>
    <w:rsid w:val="00DC0EDA"/>
    <w:rsid w:val="00DC14A6"/>
    <w:rsid w:val="00DC27A6"/>
    <w:rsid w:val="00DC30E8"/>
    <w:rsid w:val="00DE1796"/>
    <w:rsid w:val="00DE4E94"/>
    <w:rsid w:val="00DF413D"/>
    <w:rsid w:val="00E12931"/>
    <w:rsid w:val="00E13307"/>
    <w:rsid w:val="00E33E4F"/>
    <w:rsid w:val="00E3482A"/>
    <w:rsid w:val="00E46D12"/>
    <w:rsid w:val="00E4700B"/>
    <w:rsid w:val="00E52D78"/>
    <w:rsid w:val="00E53AAD"/>
    <w:rsid w:val="00E569BA"/>
    <w:rsid w:val="00E671A9"/>
    <w:rsid w:val="00E70D0B"/>
    <w:rsid w:val="00E83576"/>
    <w:rsid w:val="00EA2574"/>
    <w:rsid w:val="00EA3586"/>
    <w:rsid w:val="00EA44B0"/>
    <w:rsid w:val="00EB0B43"/>
    <w:rsid w:val="00EB0F12"/>
    <w:rsid w:val="00EC0398"/>
    <w:rsid w:val="00EC5333"/>
    <w:rsid w:val="00ED4053"/>
    <w:rsid w:val="00EF3015"/>
    <w:rsid w:val="00F038A9"/>
    <w:rsid w:val="00F1362B"/>
    <w:rsid w:val="00F17296"/>
    <w:rsid w:val="00F42575"/>
    <w:rsid w:val="00F44E29"/>
    <w:rsid w:val="00F514D3"/>
    <w:rsid w:val="00F572C9"/>
    <w:rsid w:val="00F621E8"/>
    <w:rsid w:val="00F62234"/>
    <w:rsid w:val="00F64849"/>
    <w:rsid w:val="00F66BAC"/>
    <w:rsid w:val="00F751FE"/>
    <w:rsid w:val="00F82E83"/>
    <w:rsid w:val="00F93D20"/>
    <w:rsid w:val="00FA67A4"/>
    <w:rsid w:val="00FB6B7E"/>
    <w:rsid w:val="00FD0B09"/>
    <w:rsid w:val="00FD33BC"/>
    <w:rsid w:val="00FD3616"/>
    <w:rsid w:val="00FE4340"/>
    <w:rsid w:val="00FE5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12"/>
  </w:style>
  <w:style w:type="paragraph" w:styleId="Heading1">
    <w:name w:val="heading 1"/>
    <w:basedOn w:val="Normal"/>
    <w:next w:val="Normal"/>
    <w:link w:val="Heading1Char"/>
    <w:uiPriority w:val="9"/>
    <w:qFormat/>
    <w:rsid w:val="00B910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1012"/>
    <w:rPr>
      <w:rFonts w:ascii="Times New Roman" w:hAnsi="Times New Roman"/>
      <w:b w:val="0"/>
      <w:i w:val="0"/>
      <w:sz w:val="22"/>
    </w:rPr>
  </w:style>
  <w:style w:type="character" w:customStyle="1" w:styleId="Heading1Char">
    <w:name w:val="Heading 1 Char"/>
    <w:basedOn w:val="DefaultParagraphFont"/>
    <w:link w:val="Heading1"/>
    <w:uiPriority w:val="9"/>
    <w:rsid w:val="00B91012"/>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B91012"/>
    <w:rPr>
      <w:rFonts w:ascii="Aharoni" w:hAnsi="Aharoni"/>
      <w:sz w:val="44"/>
      <w:lang w:val="en-US"/>
    </w:rPr>
  </w:style>
  <w:style w:type="paragraph" w:customStyle="1" w:styleId="scbillheader">
    <w:name w:val="sc_bill_header"/>
    <w:qFormat/>
    <w:rsid w:val="00B91012"/>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9101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9101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9101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9101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9101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91012"/>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9101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91012"/>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91012"/>
    <w:rPr>
      <w:rFonts w:ascii="Times New Roman" w:hAnsi="Times New Roman"/>
      <w:b w:val="0"/>
      <w:i w:val="0"/>
      <w:sz w:val="28"/>
      <w:lang w:val="en-US"/>
    </w:rPr>
  </w:style>
  <w:style w:type="paragraph" w:customStyle="1" w:styleId="scamendselectionboxes">
    <w:name w:val="sc_amend_selectionboxes"/>
    <w:basedOn w:val="Normal"/>
    <w:qFormat/>
    <w:rsid w:val="00B9101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9101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91012"/>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9101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91012"/>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910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91012"/>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9101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B91012"/>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B910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1012"/>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B91012"/>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B91012"/>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B91012"/>
    <w:rPr>
      <w:rFonts w:ascii="Times New Roman" w:hAnsi="Times New Roman"/>
      <w:color w:val="auto"/>
      <w:sz w:val="22"/>
      <w:lang w:val="en-US"/>
    </w:rPr>
  </w:style>
  <w:style w:type="paragraph" w:customStyle="1" w:styleId="scclippagedocpath">
    <w:name w:val="sc_clip_page_doc_path"/>
    <w:qFormat/>
    <w:rsid w:val="00B91012"/>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B91012"/>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B9101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B91012"/>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B91012"/>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B91012"/>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B91012"/>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B910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B910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B9101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101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1012"/>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B9101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B9101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1012"/>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B91012"/>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B91012"/>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B91012"/>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B91012"/>
    <w:rPr>
      <w:rFonts w:ascii="Times New Roman" w:hAnsi="Times New Roman"/>
      <w:b w:val="0"/>
      <w:i w:val="0"/>
      <w:caps/>
      <w:smallCaps w:val="0"/>
      <w:color w:val="auto"/>
      <w:sz w:val="22"/>
      <w:lang w:val="en-US"/>
    </w:rPr>
  </w:style>
  <w:style w:type="paragraph" w:customStyle="1" w:styleId="scbillsenatebackjacket">
    <w:name w:val="sc_bill_senate_back_jacket"/>
    <w:qFormat/>
    <w:rsid w:val="00B910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B91012"/>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B91012"/>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B91012"/>
    <w:rPr>
      <w:rFonts w:ascii="Times New Roman" w:hAnsi="Times New Roman"/>
      <w:caps/>
      <w:smallCaps w:val="0"/>
      <w:sz w:val="22"/>
      <w:lang w:val="en-US"/>
    </w:rPr>
  </w:style>
  <w:style w:type="paragraph" w:customStyle="1" w:styleId="scsenateresolution">
    <w:name w:val="sc_senate_resolution"/>
    <w:qFormat/>
    <w:rsid w:val="00B91012"/>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B91012"/>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B9101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B91012"/>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B9101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B9101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B91012"/>
  </w:style>
  <w:style w:type="paragraph" w:customStyle="1" w:styleId="scsenateresolutionclippagedraftingassistant">
    <w:name w:val="sc_senate_resolution_clip_page_drafting_assistant"/>
    <w:qFormat/>
    <w:rsid w:val="00B9101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B91012"/>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B91012"/>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B9101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B91012"/>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B91012"/>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B91012"/>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B91012"/>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B91012"/>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B91012"/>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B91012"/>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B91012"/>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B91012"/>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B91012"/>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B9101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B910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91012"/>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91012"/>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91012"/>
    <w:rPr>
      <w:rFonts w:ascii="Times New Roman" w:hAnsi="Times New Roman"/>
      <w:b w:val="0"/>
      <w:i w:val="0"/>
      <w:caps/>
      <w:smallCaps w:val="0"/>
      <w:sz w:val="28"/>
      <w:lang w:val="en-US"/>
    </w:rPr>
  </w:style>
  <w:style w:type="paragraph" w:customStyle="1" w:styleId="scconfrepcodifiedsection">
    <w:name w:val="sc_confrep_codified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91012"/>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91012"/>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91012"/>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91012"/>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91012"/>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91012"/>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91012"/>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9101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9101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91012"/>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B91012"/>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B91012"/>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B91012"/>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B91012"/>
    <w:rPr>
      <w:color w:val="808080"/>
    </w:rPr>
  </w:style>
  <w:style w:type="paragraph" w:customStyle="1" w:styleId="scjrblanksection">
    <w:name w:val="sc_jr_blank_section"/>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B910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B910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B9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012"/>
  </w:style>
  <w:style w:type="paragraph" w:styleId="Footer">
    <w:name w:val="footer"/>
    <w:basedOn w:val="Normal"/>
    <w:link w:val="FooterChar"/>
    <w:uiPriority w:val="99"/>
    <w:unhideWhenUsed/>
    <w:rsid w:val="00B9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012"/>
  </w:style>
  <w:style w:type="paragraph" w:customStyle="1" w:styleId="sctablecodifiedsection">
    <w:name w:val="sc_table_codified_section"/>
    <w:qFormat/>
    <w:rsid w:val="00B91012"/>
    <w:pPr>
      <w:widowControl w:val="0"/>
      <w:suppressAutoHyphens/>
      <w:spacing w:after="0" w:line="360" w:lineRule="auto"/>
    </w:pPr>
    <w:rPr>
      <w:rFonts w:ascii="Times New Roman" w:hAnsi="Times New Roman"/>
      <w:lang w:val="en-US"/>
    </w:rPr>
  </w:style>
  <w:style w:type="paragraph" w:customStyle="1" w:styleId="sctableln">
    <w:name w:val="sc_table_ln"/>
    <w:qFormat/>
    <w:rsid w:val="00B9101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1012"/>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B91012"/>
    <w:rPr>
      <w:strike/>
      <w:dstrike w:val="0"/>
      <w:color w:val="0070C0"/>
      <w:lang w:val="en-US"/>
    </w:rPr>
  </w:style>
  <w:style w:type="character" w:customStyle="1" w:styleId="scstrikered">
    <w:name w:val="sc_strike_red"/>
    <w:uiPriority w:val="1"/>
    <w:qFormat/>
    <w:rsid w:val="00B91012"/>
    <w:rPr>
      <w:strike/>
      <w:dstrike w:val="0"/>
      <w:color w:val="FF0000"/>
      <w:lang w:val="en-US"/>
    </w:rPr>
  </w:style>
  <w:style w:type="character" w:customStyle="1" w:styleId="scinsert">
    <w:name w:val="sc_insert"/>
    <w:uiPriority w:val="1"/>
    <w:qFormat/>
    <w:rsid w:val="00B91012"/>
    <w:rPr>
      <w:caps w:val="0"/>
      <w:smallCaps w:val="0"/>
      <w:strike w:val="0"/>
      <w:dstrike w:val="0"/>
      <w:vanish w:val="0"/>
      <w:u w:val="single"/>
      <w:vertAlign w:val="baseline"/>
      <w:lang w:val="en-US"/>
    </w:rPr>
  </w:style>
  <w:style w:type="character" w:customStyle="1" w:styleId="scinsertblue">
    <w:name w:val="sc_insert_blue"/>
    <w:uiPriority w:val="1"/>
    <w:qFormat/>
    <w:rsid w:val="00B91012"/>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B91012"/>
    <w:rPr>
      <w:caps w:val="0"/>
      <w:smallCaps w:val="0"/>
      <w:strike w:val="0"/>
      <w:dstrike w:val="0"/>
      <w:vanish w:val="0"/>
      <w:color w:val="0070C0"/>
      <w:u w:val="none"/>
      <w:vertAlign w:val="baseline"/>
      <w:lang w:val="en-US"/>
    </w:rPr>
  </w:style>
  <w:style w:type="character" w:customStyle="1" w:styleId="scinsertred">
    <w:name w:val="sc_insert_red"/>
    <w:uiPriority w:val="1"/>
    <w:qFormat/>
    <w:rsid w:val="00B91012"/>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B91012"/>
    <w:rPr>
      <w:caps w:val="0"/>
      <w:smallCaps w:val="0"/>
      <w:strike w:val="0"/>
      <w:dstrike w:val="0"/>
      <w:vanish w:val="0"/>
      <w:color w:val="FF0000"/>
      <w:u w:val="none"/>
      <w:vertAlign w:val="baseline"/>
      <w:lang w:val="en-US"/>
    </w:rPr>
  </w:style>
  <w:style w:type="character" w:customStyle="1" w:styleId="scstrike">
    <w:name w:val="sc_strike"/>
    <w:uiPriority w:val="1"/>
    <w:qFormat/>
    <w:rsid w:val="00B91012"/>
    <w:rPr>
      <w:strike/>
      <w:dstrike w:val="0"/>
      <w:lang w:val="en-US"/>
    </w:rPr>
  </w:style>
  <w:style w:type="character" w:customStyle="1" w:styleId="scstrikebluenoncodified">
    <w:name w:val="sc_strike_blue_non_codified"/>
    <w:uiPriority w:val="1"/>
    <w:qFormat/>
    <w:rsid w:val="00B91012"/>
    <w:rPr>
      <w:strike/>
      <w:dstrike w:val="0"/>
      <w:color w:val="0070C0"/>
      <w:lang w:val="en-US"/>
    </w:rPr>
  </w:style>
  <w:style w:type="character" w:customStyle="1" w:styleId="scstrikerednoncodified">
    <w:name w:val="sc_strike_red_non_codified"/>
    <w:uiPriority w:val="1"/>
    <w:qFormat/>
    <w:rsid w:val="00B91012"/>
    <w:rPr>
      <w:strike/>
      <w:dstrike w:val="0"/>
      <w:color w:val="FF0000"/>
      <w:lang w:val="en-US"/>
    </w:rPr>
  </w:style>
  <w:style w:type="paragraph" w:customStyle="1" w:styleId="scbillsiglines">
    <w:name w:val="sc_bill_sig_lines"/>
    <w:qFormat/>
    <w:rsid w:val="00B9101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1012"/>
    <w:rPr>
      <w:bdr w:val="none" w:sz="0" w:space="0" w:color="auto"/>
      <w:shd w:val="clear" w:color="auto" w:fill="FEC6C6"/>
    </w:rPr>
  </w:style>
  <w:style w:type="character" w:customStyle="1" w:styleId="screstoreblue">
    <w:name w:val="sc_restore_blue"/>
    <w:uiPriority w:val="1"/>
    <w:qFormat/>
    <w:rsid w:val="00B91012"/>
    <w:rPr>
      <w:color w:val="4472C4" w:themeColor="accent1"/>
      <w:bdr w:val="none" w:sz="0" w:space="0" w:color="auto"/>
      <w:shd w:val="clear" w:color="auto" w:fill="auto"/>
    </w:rPr>
  </w:style>
  <w:style w:type="character" w:customStyle="1" w:styleId="screstorered">
    <w:name w:val="sc_restore_red"/>
    <w:uiPriority w:val="1"/>
    <w:qFormat/>
    <w:rsid w:val="00B91012"/>
    <w:rPr>
      <w:color w:val="FF0000"/>
      <w:bdr w:val="none" w:sz="0" w:space="0" w:color="auto"/>
      <w:shd w:val="clear" w:color="auto" w:fill="auto"/>
    </w:rPr>
  </w:style>
  <w:style w:type="character" w:customStyle="1" w:styleId="scamendhouse">
    <w:name w:val="sc_amend_house"/>
    <w:uiPriority w:val="1"/>
    <w:qFormat/>
    <w:rsid w:val="00B91012"/>
    <w:rPr>
      <w:bdr w:val="none" w:sz="0" w:space="0" w:color="auto"/>
      <w:shd w:val="clear" w:color="auto" w:fill="E2EFD9" w:themeFill="accent6" w:themeFillTint="33"/>
    </w:rPr>
  </w:style>
  <w:style w:type="character" w:customStyle="1" w:styleId="scamendsenate">
    <w:name w:val="sc_amend_senate"/>
    <w:uiPriority w:val="1"/>
    <w:qFormat/>
    <w:rsid w:val="00B91012"/>
    <w:rPr>
      <w:bdr w:val="none" w:sz="0" w:space="0" w:color="auto"/>
      <w:shd w:val="clear" w:color="auto" w:fill="FFF2CC" w:themeFill="accent4" w:themeFillTint="33"/>
    </w:rPr>
  </w:style>
  <w:style w:type="character" w:customStyle="1" w:styleId="scstrikenewblue">
    <w:name w:val="sc_strike_new_blue"/>
    <w:uiPriority w:val="1"/>
    <w:qFormat/>
    <w:rsid w:val="00B91012"/>
    <w:rPr>
      <w:strike w:val="0"/>
      <w:dstrike/>
      <w:color w:val="0070C0"/>
      <w:u w:val="none"/>
    </w:rPr>
  </w:style>
  <w:style w:type="character" w:customStyle="1" w:styleId="scstrikenewred">
    <w:name w:val="sc_strike_new_red"/>
    <w:uiPriority w:val="1"/>
    <w:qFormat/>
    <w:rsid w:val="00B91012"/>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B91012"/>
    <w:pPr>
      <w:spacing w:after="0" w:line="240" w:lineRule="auto"/>
    </w:pPr>
    <w:rPr>
      <w:rFonts w:ascii="Times New Roman" w:hAnsi="Times New Roman"/>
      <w:i/>
      <w:lang w:val="en-US"/>
    </w:rPr>
  </w:style>
  <w:style w:type="paragraph" w:customStyle="1" w:styleId="sccoversheetsenate">
    <w:name w:val="sc_coversheet_senate"/>
    <w:qFormat/>
    <w:rsid w:val="00B91012"/>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95&amp;session=126&amp;summary=B" TargetMode="External" Id="R333a3e7790b44053" /><Relationship Type="http://schemas.openxmlformats.org/officeDocument/2006/relationships/hyperlink" Target="https://www.scstatehouse.gov/sess126_2025-2026/prever/3395_20241205.docx" TargetMode="External" Id="Rfc577468a9684c42" /><Relationship Type="http://schemas.openxmlformats.org/officeDocument/2006/relationships/hyperlink" Target="h:\hj\20250114.docx" TargetMode="External" Id="Rbd2483b91bed4c3a" /><Relationship Type="http://schemas.openxmlformats.org/officeDocument/2006/relationships/hyperlink" Target="h:\hj\20250114.docx" TargetMode="External" Id="Re0b0ac17ebda45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74424"/>
    <w:rsid w:val="003E0E59"/>
    <w:rsid w:val="004F5550"/>
    <w:rsid w:val="00501E6F"/>
    <w:rsid w:val="00507587"/>
    <w:rsid w:val="00535CFF"/>
    <w:rsid w:val="005462FA"/>
    <w:rsid w:val="00566531"/>
    <w:rsid w:val="005B01B7"/>
    <w:rsid w:val="006005F9"/>
    <w:rsid w:val="00616D59"/>
    <w:rsid w:val="0063236C"/>
    <w:rsid w:val="006D7937"/>
    <w:rsid w:val="006F075B"/>
    <w:rsid w:val="00716BDF"/>
    <w:rsid w:val="008012F7"/>
    <w:rsid w:val="00803DC5"/>
    <w:rsid w:val="008744C6"/>
    <w:rsid w:val="0094764F"/>
    <w:rsid w:val="009C4429"/>
    <w:rsid w:val="009D7A68"/>
    <w:rsid w:val="009F6A8C"/>
    <w:rsid w:val="00B41EFF"/>
    <w:rsid w:val="00CB0A13"/>
    <w:rsid w:val="00D8287A"/>
    <w:rsid w:val="00D843A3"/>
    <w:rsid w:val="00D90437"/>
    <w:rsid w:val="00E569BA"/>
    <w:rsid w:val="00EA44B0"/>
    <w:rsid w:val="00EB0F12"/>
    <w:rsid w:val="00EC0398"/>
    <w:rsid w:val="00EF3015"/>
    <w:rsid w:val="00FA67A4"/>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36464592-f941-4aad-acf4-ee7ea525ca41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cf1fb1e6-6c17-49f7-9964-7f6139cf5cc9</T_BILL_REQUEST_REQUEST>
  <T_BILL_R_ORIGINALDRAFT>f1b66b0e-542b-41e4-ba21-dae968f6d0da</T_BILL_R_ORIGINALDRAFT>
  <T_BILL_SPONSOR_SPONSOR>9bb51e5b-e46a-4e64-a876-1c6f4bfc890e</T_BILL_SPONSOR_SPONSOR>
  <T_BILL_T_BILLNAME>[3395]</T_BILL_T_BILLNAME>
  <T_BILL_T_BILLNUMBER>3395</T_BILL_T_BILLNUMBER>
  <T_BILL_T_BILLTITLE>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T_BILL_T_BILLTITLE>
  <T_BILL_T_CHAMBER>house</T_BILL_T_CHAMBER>
  <T_BILL_T_FILENAME> </T_BILL_T_FILENAME>
  <T_BILL_T_LEGTYPE>joint_resolution</T_BILL_T_LEGTYPE>
  <T_BILL_T_RATNUMBERSTRING>HNone</T_BILL_T_RATNUMBERSTRING>
  <T_BILL_T_SECTIONS>[{"SectionUUID":"30327bd0-be67-475c-82da-5dc1cefb9baf","SectionName":"New Blank SECTION","SectionNumber":1,"SectionType":"new","CodeSections":[],"TitleText":"TO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DisableControls":false,"Deleted":false,"RepealItems":[],"SectionBookmarkName":"bs_num_1_fc24c6988"},{"SectionUUID":"4d94fc57-c7fa-4162-b372-8d178987614d","SectionName":"standard_eff_date_section","SectionNumber":2,"SectionType":"drafting_clause","CodeSections":[],"TitleText":"","DisableControls":false,"Deleted":false,"RepealItems":[],"SectionBookmarkName":"bs_num_2_lastsection"}]</T_BILL_T_SECTIONS>
  <T_BILL_T_SUBJECT>Convention of the states, rescind</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1730</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2024-11-21T17:44:00Z</cp:lastPrinted>
  <dcterms:created xsi:type="dcterms:W3CDTF">2024-12-02T19:57:00Z</dcterms:created>
  <dcterms:modified xsi:type="dcterms:W3CDTF">2024-12-02T19:57:00Z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