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Jackson, Ott and Zell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SMIN-0077MW25.docx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Unlawful to somke in a car with a minor in the vehicle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bc25d53b77e5434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9c9b691f1b0246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47b6df4f6e641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fcb1ce1da6f446c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047536" w14:paraId="40FEFADA" w14:textId="0F9E5959">
          <w:pPr>
            <w:pStyle w:val="scbilltitle"/>
          </w:pPr>
          <w:r>
            <w:t>TO AMEND THE SOUTH CAROLINA CODE OF LAWS BY ADDING SECTION 56‑5‑3910 SO AS TO PROVIDE THAT IT IS UNLAWFUL FOR A PERSON TO SMOKE A TOBACCO PRODUCT IN A MOTOR VEHICLE IN WHICH THERE IS A TWELVE‑YEAR‑OLD OR YOUNGER PASSENGER AND TO PROVIDE FOR A PENALTY.</w:t>
          </w:r>
        </w:p>
      </w:sdtContent>
    </w:sdt>
    <w:bookmarkStart w:name="at_8128d3071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1115aea1" w:id="2"/>
      <w:r w:rsidRPr="0094541D">
        <w:t>B</w:t>
      </w:r>
      <w:bookmarkEnd w:id="2"/>
      <w:r w:rsidRPr="0094541D">
        <w:t>e it enacted by the General Assembly of the State of South Carolina:</w:t>
      </w:r>
    </w:p>
    <w:p w:rsidR="00EC282D" w:rsidP="00EC282D" w:rsidRDefault="00EC282D" w14:paraId="09387F46" w14:textId="77777777">
      <w:pPr>
        <w:pStyle w:val="scemptyline"/>
      </w:pPr>
    </w:p>
    <w:p w:rsidR="00F82560" w:rsidP="00F82560" w:rsidRDefault="00EC282D" w14:paraId="142E1124" w14:textId="77777777">
      <w:pPr>
        <w:pStyle w:val="scdirectionallanguage"/>
      </w:pPr>
      <w:bookmarkStart w:name="bs_num_1_c7cf4a21a" w:id="3"/>
      <w:r>
        <w:t>S</w:t>
      </w:r>
      <w:bookmarkEnd w:id="3"/>
      <w:r>
        <w:t>ECTION 1.</w:t>
      </w:r>
      <w:r>
        <w:tab/>
      </w:r>
      <w:bookmarkStart w:name="dl_209a757eb" w:id="4"/>
      <w:r w:rsidR="00F82560">
        <w:t>C</w:t>
      </w:r>
      <w:bookmarkEnd w:id="4"/>
      <w:r w:rsidR="00F82560">
        <w:t>hapter 5, Title 56 of the S.C. Code is amended by adding:</w:t>
      </w:r>
    </w:p>
    <w:p w:rsidR="00F82560" w:rsidP="00F82560" w:rsidRDefault="00F82560" w14:paraId="297EAFF3" w14:textId="77777777">
      <w:pPr>
        <w:pStyle w:val="scnewcodesection"/>
      </w:pPr>
    </w:p>
    <w:p w:rsidR="00A75D60" w:rsidP="00A75D60" w:rsidRDefault="00F82560" w14:paraId="19D7EC38" w14:textId="31A45D7E">
      <w:pPr>
        <w:pStyle w:val="scnewcodesection"/>
      </w:pPr>
      <w:r>
        <w:tab/>
      </w:r>
      <w:bookmarkStart w:name="ns_T56C5N3910_d95f74a70" w:id="5"/>
      <w:r>
        <w:t>S</w:t>
      </w:r>
      <w:bookmarkEnd w:id="5"/>
      <w:r>
        <w:t>ection 56‑5‑3910.</w:t>
      </w:r>
      <w:r>
        <w:tab/>
      </w:r>
      <w:bookmarkStart w:name="ss_T56C5N3910SA_lv1_7b1654da1" w:id="6"/>
      <w:r w:rsidR="00A75D60">
        <w:t>(</w:t>
      </w:r>
      <w:bookmarkEnd w:id="6"/>
      <w:r w:rsidR="00A75D60">
        <w:t>A) It is unlawful for a person to smoke a tobacco product in a motor vehicle while a person who is less than twelve years old is a passenger.</w:t>
      </w:r>
    </w:p>
    <w:p w:rsidR="00A75D60" w:rsidP="00A75D60" w:rsidRDefault="00A75D60" w14:paraId="0B8DE701" w14:textId="77777777">
      <w:pPr>
        <w:pStyle w:val="scnewcodesection"/>
      </w:pPr>
      <w:r>
        <w:tab/>
      </w:r>
      <w:bookmarkStart w:name="ss_T56C5N3910SB_lv1_2221088a3" w:id="7"/>
      <w:r>
        <w:t>(</w:t>
      </w:r>
      <w:bookmarkEnd w:id="7"/>
      <w:r>
        <w:t>B) As contained in this section, “tobacco product” means a product that contains tobacco and is intended for human consumption.</w:t>
      </w:r>
    </w:p>
    <w:p w:rsidR="00EC282D" w:rsidP="00A75D60" w:rsidRDefault="00A75D60" w14:paraId="1722C53C" w14:textId="5DE3CFDA">
      <w:pPr>
        <w:pStyle w:val="scnewcodesection"/>
      </w:pPr>
      <w:r>
        <w:tab/>
      </w:r>
      <w:bookmarkStart w:name="ss_T56C5N3910SC_lv1_24ea49a76" w:id="8"/>
      <w:r>
        <w:t>(</w:t>
      </w:r>
      <w:bookmarkEnd w:id="8"/>
      <w:r>
        <w:t>C) A person who violates this section must be fined not more than one hundred dollars for each violation.</w:t>
      </w:r>
    </w:p>
    <w:p w:rsidRPr="00DF3B44" w:rsidR="007E06BB" w:rsidP="00787433" w:rsidRDefault="007E06BB" w14:paraId="3D8F1FED" w14:textId="57774F1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04D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D592EA4" w:rsidR="00685035" w:rsidRPr="007B4AF7" w:rsidRDefault="00C95E3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05F2">
              <w:rPr>
                <w:noProof/>
              </w:rPr>
              <w:t>SMIN-0077MW25.docx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54D"/>
    <w:rsid w:val="00012912"/>
    <w:rsid w:val="00017FB0"/>
    <w:rsid w:val="00020B5D"/>
    <w:rsid w:val="00026421"/>
    <w:rsid w:val="00030409"/>
    <w:rsid w:val="00037F04"/>
    <w:rsid w:val="000404BF"/>
    <w:rsid w:val="00044B84"/>
    <w:rsid w:val="00047536"/>
    <w:rsid w:val="000479D0"/>
    <w:rsid w:val="0006464F"/>
    <w:rsid w:val="00066B54"/>
    <w:rsid w:val="000726B6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C98"/>
    <w:rsid w:val="000C6F9A"/>
    <w:rsid w:val="000D2F44"/>
    <w:rsid w:val="000D33E4"/>
    <w:rsid w:val="000D3D76"/>
    <w:rsid w:val="000D6028"/>
    <w:rsid w:val="000E578A"/>
    <w:rsid w:val="000F2250"/>
    <w:rsid w:val="0010329A"/>
    <w:rsid w:val="00105756"/>
    <w:rsid w:val="001164F9"/>
    <w:rsid w:val="0011719C"/>
    <w:rsid w:val="00126093"/>
    <w:rsid w:val="00140049"/>
    <w:rsid w:val="00171601"/>
    <w:rsid w:val="001730EB"/>
    <w:rsid w:val="00173276"/>
    <w:rsid w:val="00176122"/>
    <w:rsid w:val="0019025B"/>
    <w:rsid w:val="00192AF7"/>
    <w:rsid w:val="00193332"/>
    <w:rsid w:val="00197366"/>
    <w:rsid w:val="001A0306"/>
    <w:rsid w:val="001A136C"/>
    <w:rsid w:val="001B1615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0A6"/>
    <w:rsid w:val="002E4F8C"/>
    <w:rsid w:val="002F560C"/>
    <w:rsid w:val="002F5847"/>
    <w:rsid w:val="002F766D"/>
    <w:rsid w:val="0030425A"/>
    <w:rsid w:val="003421F1"/>
    <w:rsid w:val="0034279C"/>
    <w:rsid w:val="003505F2"/>
    <w:rsid w:val="00354F64"/>
    <w:rsid w:val="003559A1"/>
    <w:rsid w:val="00361563"/>
    <w:rsid w:val="0036179C"/>
    <w:rsid w:val="00367454"/>
    <w:rsid w:val="00371D36"/>
    <w:rsid w:val="00373E17"/>
    <w:rsid w:val="0037549E"/>
    <w:rsid w:val="003775E6"/>
    <w:rsid w:val="00381998"/>
    <w:rsid w:val="003A5F1C"/>
    <w:rsid w:val="003C3E2E"/>
    <w:rsid w:val="003C56B5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5C2A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3216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AD6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00D0"/>
    <w:rsid w:val="00562A2B"/>
    <w:rsid w:val="00564B58"/>
    <w:rsid w:val="00572281"/>
    <w:rsid w:val="005801DD"/>
    <w:rsid w:val="00582646"/>
    <w:rsid w:val="00592A40"/>
    <w:rsid w:val="005A272C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424A"/>
    <w:rsid w:val="006A65E2"/>
    <w:rsid w:val="006B37BD"/>
    <w:rsid w:val="006C092D"/>
    <w:rsid w:val="006C099D"/>
    <w:rsid w:val="006C18F0"/>
    <w:rsid w:val="006C2346"/>
    <w:rsid w:val="006C7E01"/>
    <w:rsid w:val="006D64A5"/>
    <w:rsid w:val="006E0935"/>
    <w:rsid w:val="006E353F"/>
    <w:rsid w:val="006E35AB"/>
    <w:rsid w:val="00711AA9"/>
    <w:rsid w:val="00722155"/>
    <w:rsid w:val="00731E29"/>
    <w:rsid w:val="00737F19"/>
    <w:rsid w:val="00782BF8"/>
    <w:rsid w:val="00783C75"/>
    <w:rsid w:val="007849D9"/>
    <w:rsid w:val="007862FD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36CCF"/>
    <w:rsid w:val="008625C1"/>
    <w:rsid w:val="00862719"/>
    <w:rsid w:val="0087671D"/>
    <w:rsid w:val="008806F9"/>
    <w:rsid w:val="00887957"/>
    <w:rsid w:val="00893768"/>
    <w:rsid w:val="0089598B"/>
    <w:rsid w:val="008A57E3"/>
    <w:rsid w:val="008B5BF4"/>
    <w:rsid w:val="008C0CEE"/>
    <w:rsid w:val="008C1B18"/>
    <w:rsid w:val="008D46EC"/>
    <w:rsid w:val="008E0E25"/>
    <w:rsid w:val="008E61A1"/>
    <w:rsid w:val="009031EF"/>
    <w:rsid w:val="00904D80"/>
    <w:rsid w:val="00917D7A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3219"/>
    <w:rsid w:val="009D2967"/>
    <w:rsid w:val="009D3C2B"/>
    <w:rsid w:val="009E4191"/>
    <w:rsid w:val="009F09C5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77F7"/>
    <w:rsid w:val="00A4070E"/>
    <w:rsid w:val="00A40CA0"/>
    <w:rsid w:val="00A504A7"/>
    <w:rsid w:val="00A53677"/>
    <w:rsid w:val="00A53BF2"/>
    <w:rsid w:val="00A60D68"/>
    <w:rsid w:val="00A73EFA"/>
    <w:rsid w:val="00A75D60"/>
    <w:rsid w:val="00A77A3B"/>
    <w:rsid w:val="00A92F6F"/>
    <w:rsid w:val="00A97523"/>
    <w:rsid w:val="00AA7824"/>
    <w:rsid w:val="00AB0FA3"/>
    <w:rsid w:val="00AB42DE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0063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04F"/>
    <w:rsid w:val="00BD42DA"/>
    <w:rsid w:val="00BD4684"/>
    <w:rsid w:val="00BE08A7"/>
    <w:rsid w:val="00BE4391"/>
    <w:rsid w:val="00BF3E48"/>
    <w:rsid w:val="00C15F1B"/>
    <w:rsid w:val="00C16288"/>
    <w:rsid w:val="00C17D1D"/>
    <w:rsid w:val="00C304FD"/>
    <w:rsid w:val="00C45923"/>
    <w:rsid w:val="00C543E7"/>
    <w:rsid w:val="00C70225"/>
    <w:rsid w:val="00C70637"/>
    <w:rsid w:val="00C72198"/>
    <w:rsid w:val="00C73C7D"/>
    <w:rsid w:val="00C75005"/>
    <w:rsid w:val="00C95E30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22BA"/>
    <w:rsid w:val="00CE6F79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DED"/>
    <w:rsid w:val="00D45B01"/>
    <w:rsid w:val="00D54A6F"/>
    <w:rsid w:val="00D56AB7"/>
    <w:rsid w:val="00D57D57"/>
    <w:rsid w:val="00D62E42"/>
    <w:rsid w:val="00D772FB"/>
    <w:rsid w:val="00DA1AA0"/>
    <w:rsid w:val="00DA512B"/>
    <w:rsid w:val="00DB08CE"/>
    <w:rsid w:val="00DC44A8"/>
    <w:rsid w:val="00DD4129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A73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2336"/>
    <w:rsid w:val="00EB34C8"/>
    <w:rsid w:val="00EB46E2"/>
    <w:rsid w:val="00EC0045"/>
    <w:rsid w:val="00EC282D"/>
    <w:rsid w:val="00ED452E"/>
    <w:rsid w:val="00EE0C26"/>
    <w:rsid w:val="00EE3CDA"/>
    <w:rsid w:val="00EF37A8"/>
    <w:rsid w:val="00EF531F"/>
    <w:rsid w:val="00F05FE8"/>
    <w:rsid w:val="00F06D86"/>
    <w:rsid w:val="00F1223B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7CC6"/>
    <w:rsid w:val="00F638CA"/>
    <w:rsid w:val="00F657C5"/>
    <w:rsid w:val="00F82560"/>
    <w:rsid w:val="00F900B4"/>
    <w:rsid w:val="00FA0F2E"/>
    <w:rsid w:val="00FA2198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66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F766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F766D"/>
    <w:pPr>
      <w:spacing w:after="0" w:line="240" w:lineRule="auto"/>
    </w:pPr>
  </w:style>
  <w:style w:type="paragraph" w:customStyle="1" w:styleId="scemptylineheader">
    <w:name w:val="sc_emptyline_header"/>
    <w:qFormat/>
    <w:rsid w:val="002F766D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F766D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F766D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F766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F766D"/>
    <w:rPr>
      <w:color w:val="808080"/>
    </w:rPr>
  </w:style>
  <w:style w:type="paragraph" w:customStyle="1" w:styleId="scdirectionallanguage">
    <w:name w:val="sc_directional_language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F766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F766D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F76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F766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F76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F76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F766D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F76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F76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F766D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F766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F766D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F766D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7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6D"/>
    <w:rPr>
      <w:lang w:val="en-US"/>
    </w:rPr>
  </w:style>
  <w:style w:type="paragraph" w:styleId="ListParagraph">
    <w:name w:val="List Paragraph"/>
    <w:basedOn w:val="Normal"/>
    <w:uiPriority w:val="34"/>
    <w:qFormat/>
    <w:rsid w:val="002F766D"/>
    <w:pPr>
      <w:ind w:left="720"/>
      <w:contextualSpacing/>
    </w:pPr>
  </w:style>
  <w:style w:type="paragraph" w:customStyle="1" w:styleId="scbillfooter">
    <w:name w:val="sc_bill_footer"/>
    <w:qFormat/>
    <w:rsid w:val="002F766D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F766D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F766D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F766D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F766D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F76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F766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F766D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F766D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F766D"/>
    <w:rPr>
      <w:strike/>
      <w:dstrike w:val="0"/>
    </w:rPr>
  </w:style>
  <w:style w:type="character" w:customStyle="1" w:styleId="scinsert">
    <w:name w:val="sc_insert"/>
    <w:uiPriority w:val="1"/>
    <w:qFormat/>
    <w:rsid w:val="002F766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F766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F766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F766D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F766D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F766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F766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F766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766D"/>
    <w:rPr>
      <w:strike/>
      <w:dstrike w:val="0"/>
      <w:color w:val="FF0000"/>
    </w:rPr>
  </w:style>
  <w:style w:type="paragraph" w:customStyle="1" w:styleId="scbillsiglines">
    <w:name w:val="sc_bill_sig_lines"/>
    <w:qFormat/>
    <w:rsid w:val="002F766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F766D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F766D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F766D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F766D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F766D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F766D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F766D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0&amp;session=126&amp;summary=B" TargetMode="External" Id="Rd47b6df4f6e641a5" /><Relationship Type="http://schemas.openxmlformats.org/officeDocument/2006/relationships/hyperlink" Target="https://www.scstatehouse.gov/sess126_2025-2026/prever/340_20250213.docx" TargetMode="External" Id="R0fcb1ce1da6f446c" /><Relationship Type="http://schemas.openxmlformats.org/officeDocument/2006/relationships/hyperlink" Target="h:\sj\20250213.docx" TargetMode="External" Id="Rbc25d53b77e5434b" /><Relationship Type="http://schemas.openxmlformats.org/officeDocument/2006/relationships/hyperlink" Target="h:\sj\20250213.docx" TargetMode="External" Id="R9c9b691f1b0246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26093"/>
    <w:rsid w:val="00140B15"/>
    <w:rsid w:val="001B20DA"/>
    <w:rsid w:val="001C48FD"/>
    <w:rsid w:val="002A7C8A"/>
    <w:rsid w:val="002D4365"/>
    <w:rsid w:val="0036179C"/>
    <w:rsid w:val="003E4FBC"/>
    <w:rsid w:val="003F4940"/>
    <w:rsid w:val="004E2BB5"/>
    <w:rsid w:val="00562A2B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b639559c-2994-4ce2-92ea-cbfb517fc750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INTRODATE>2025-02-13</T_BILL_D_INTRODATE>
  <T_BILL_D_SENATEINTRODATE>2025-02-13</T_BILL_D_SENATEINTRODATE>
  <T_BILL_N_INTERNALVERSIONNUMBER>1</T_BILL_N_INTERNALVERSIONNUMBER>
  <T_BILL_N_SESSION>126</T_BILL_N_SESSION>
  <T_BILL_N_VERSIONNUMBER>1</T_BILL_N_VERSIONNUMBER>
  <T_BILL_N_YEAR>2025</T_BILL_N_YEAR>
  <T_BILL_REQUEST_REQUEST>9d05f4ca-e99a-4b0e-88ff-8f18353e8c73</T_BILL_REQUEST_REQUEST>
  <T_BILL_R_ORIGINALDRAFT>bf395339-f8e5-4274-811e-e3b5fd7a2b2a</T_BILL_R_ORIGINALDRAFT>
  <T_BILL_SPONSOR_SPONSOR>db446dae-87e1-412a-9da0-7d961bf7f153</T_BILL_SPONSOR_SPONSOR>
  <T_BILL_T_BILLNAME>[0340]</T_BILL_T_BILLNAME>
  <T_BILL_T_BILLNUMBER>340</T_BILL_T_BILLNUMBER>
  <T_BILL_T_BILLTITLE>TO AMEND THE SOUTH CAROLINA CODE OF LAWS BY ADDING SECTION 56‑5‑3910 SO AS TO PROVIDE THAT IT IS UNLAWFUL FOR A PERSON TO SMOKE A TOBACCO PRODUCT IN A MOTOR VEHICLE IN WHICH THERE IS A TWELVE‑YEAR‑OLD OR YOUNGER PASSENGER AND TO PROVIDE FOR A PENALTY.</T_BILL_T_BILLTITLE>
  <T_BILL_T_CHAMBER>senate</T_BILL_T_CHAMBER>
  <T_BILL_T_FILENAME> </T_BILL_T_FILENAME>
  <T_BILL_T_LEGTYPE>bill_statewide</T_BILL_T_LEGTYPE>
  <T_BILL_T_RATNUMBERSTRING>SNone</T_BILL_T_RATNUMBERSTRING>
  <T_BILL_T_SECTIONS>[{"SectionUUID":"6d5752a4-cd40-4f10-aa33-f20479bb8be7","SectionName":"code_section","SectionNumber":1,"SectionType":"code_section","CodeSections":[{"CodeSectionBookmarkName":"ns_T56C5N3910_d95f74a70","IsConstitutionSection":false,"Identity":"56-5-3910","IsNew":true,"SubSections":[{"Level":1,"Identity":"T56C5N3910SA","SubSectionBookmarkName":"ss_T56C5N3910SA_lv1_7b1654da1","IsNewSubSection":false,"SubSectionReplacement":""},{"Level":1,"Identity":"T56C5N3910SB","SubSectionBookmarkName":"ss_T56C5N3910SB_lv1_2221088a3","IsNewSubSection":false,"SubSectionReplacement":""},{"Level":1,"Identity":"T56C5N3910SC","SubSectionBookmarkName":"ss_T56C5N3910SC_lv1_24ea49a76","IsNewSubSection":false,"SubSectionReplacement":""}],"TitleRelatedTo":"","TitleSoAsTo":"provide that it is unlawful for a person to smoke a tobacco product in a motor vehicle in which there is a twelve-year-old or younger passenger and to provide for a penalty","Deleted":false}],"TitleText":"","DisableControls":false,"Deleted":false,"RepealItems":[],"SectionBookmarkName":"bs_num_1_c7cf4a21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Unlawful to somke in a car with a minor in the vehicle</T_BILL_T_SUBJECT>
  <T_BILL_UR_DRAFTER>melaniewiedel@scsenate.gov</T_BILL_UR_DRAFTER>
  <T_BILL_UR_DRAFTINGASSISTANT>victoriachandler@scsenate.gov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E0B12-2D0C-49B3-A44E-C46CD2B7479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728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2025-02-13T14:41:00Z</dcterms:created>
  <dcterms:modified xsi:type="dcterms:W3CDTF">2025-02-13T14:41:00Z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