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3544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Williams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LC-0053HA25.docx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General Assembly Members and Governmental Athletic Clubs and Gyms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1bd8f3af715416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240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2f0618ce22dc41d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240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ec19501913a4ef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369991d24454914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911BA8" w14:paraId="40FEFADA" w14:textId="48276AB7">
          <w:pPr>
            <w:pStyle w:val="scbilltitle"/>
          </w:pPr>
          <w:r>
            <w:t>TO AMEND THE SOUTH CAROLINA CODE OF LAWS BY ADDING SECTION 2‑3‑240 SO AS TO PROVIDE THAT MEMBERS OF THE GENERAL ASSEMBLY MAY USE ATHLETIC CLUBS OR GYMNASIUMS OWNED BY A STATE OR LOCAL AGENCY, ENTITY, COMMISSION, OR INSTITUTION WITHOUT CHARGE.</w:t>
          </w:r>
        </w:p>
      </w:sdtContent>
    </w:sdt>
    <w:bookmarkStart w:name="at_1ea1d734b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95835ac19" w:id="2"/>
      <w:r w:rsidRPr="0094541D">
        <w:t>B</w:t>
      </w:r>
      <w:bookmarkEnd w:id="2"/>
      <w:r w:rsidRPr="0094541D">
        <w:t>e it enacted by the General Assembly of the State of South Carolina:</w:t>
      </w:r>
    </w:p>
    <w:p w:rsidR="007B1F7F" w:rsidP="007B1F7F" w:rsidRDefault="007B1F7F" w14:paraId="4FCF3622" w14:textId="77777777">
      <w:pPr>
        <w:pStyle w:val="scemptyline"/>
      </w:pPr>
    </w:p>
    <w:p w:rsidR="00CF30CB" w:rsidP="00CF30CB" w:rsidRDefault="007B1F7F" w14:paraId="218ACA01" w14:textId="77777777">
      <w:pPr>
        <w:pStyle w:val="scdirectionallanguage"/>
      </w:pPr>
      <w:bookmarkStart w:name="bs_num_1_19b1cabaf" w:id="3"/>
      <w:r>
        <w:t>S</w:t>
      </w:r>
      <w:bookmarkEnd w:id="3"/>
      <w:r>
        <w:t>ECTION 1.</w:t>
      </w:r>
      <w:r>
        <w:tab/>
      </w:r>
      <w:bookmarkStart w:name="dl_25c526046" w:id="4"/>
      <w:r w:rsidR="00CF30CB">
        <w:t>C</w:t>
      </w:r>
      <w:bookmarkEnd w:id="4"/>
      <w:r w:rsidR="00CF30CB">
        <w:t>hapter 3, Title 2 of the S.C. Code is amended by adding:</w:t>
      </w:r>
    </w:p>
    <w:p w:rsidR="00CF30CB" w:rsidP="00CF30CB" w:rsidRDefault="00CF30CB" w14:paraId="59DADC45" w14:textId="77777777">
      <w:pPr>
        <w:pStyle w:val="scnewcodesection"/>
      </w:pPr>
    </w:p>
    <w:p w:rsidR="007B1F7F" w:rsidP="00CF30CB" w:rsidRDefault="00CF30CB" w14:paraId="075CAD43" w14:textId="56B4EC3C">
      <w:pPr>
        <w:pStyle w:val="scnewcodesection"/>
      </w:pPr>
      <w:r>
        <w:tab/>
      </w:r>
      <w:bookmarkStart w:name="ns_T2C3N240_571673130" w:id="5"/>
      <w:r>
        <w:t>S</w:t>
      </w:r>
      <w:bookmarkEnd w:id="5"/>
      <w:r>
        <w:t>ection 2‑3‑240.</w:t>
      </w:r>
      <w:r>
        <w:tab/>
      </w:r>
      <w:r w:rsidRPr="00A8208A" w:rsidR="00A8208A">
        <w:t>Members of the General Assembly may use athletic clubs or gymnasiums owned by a state or local agency, entity, commission, or institution without charge</w:t>
      </w:r>
      <w:r w:rsidR="00A8208A">
        <w:t>.</w:t>
      </w:r>
    </w:p>
    <w:p w:rsidRPr="00DF3B44" w:rsidR="007B1F7F" w:rsidP="00787433" w:rsidRDefault="007B1F7F" w14:paraId="638180AC" w14:textId="5B5C84BA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316F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070F3B7" w:rsidR="00685035" w:rsidRPr="007B4AF7" w:rsidRDefault="0020230C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26DBB">
              <w:rPr>
                <w:noProof/>
              </w:rPr>
              <w:t>LC-0053HA25.docx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B7C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A529B"/>
    <w:rsid w:val="000B4C02"/>
    <w:rsid w:val="000B5B4A"/>
    <w:rsid w:val="000B7FE1"/>
    <w:rsid w:val="000C3E88"/>
    <w:rsid w:val="000C46B9"/>
    <w:rsid w:val="000C58E4"/>
    <w:rsid w:val="000C5CA9"/>
    <w:rsid w:val="000C6D08"/>
    <w:rsid w:val="000C6F9A"/>
    <w:rsid w:val="000D2F44"/>
    <w:rsid w:val="000D33E4"/>
    <w:rsid w:val="000E578A"/>
    <w:rsid w:val="000F2250"/>
    <w:rsid w:val="000F235A"/>
    <w:rsid w:val="00102B5B"/>
    <w:rsid w:val="0010329A"/>
    <w:rsid w:val="00105756"/>
    <w:rsid w:val="001164F9"/>
    <w:rsid w:val="0011719C"/>
    <w:rsid w:val="001269F4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1F64BC"/>
    <w:rsid w:val="001F6783"/>
    <w:rsid w:val="0020230C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64DE5"/>
    <w:rsid w:val="00275AE6"/>
    <w:rsid w:val="002836D8"/>
    <w:rsid w:val="002A7989"/>
    <w:rsid w:val="002B02F3"/>
    <w:rsid w:val="002B2A56"/>
    <w:rsid w:val="002C3463"/>
    <w:rsid w:val="002D266D"/>
    <w:rsid w:val="002D5B3D"/>
    <w:rsid w:val="002D7447"/>
    <w:rsid w:val="002E315A"/>
    <w:rsid w:val="002E4F8C"/>
    <w:rsid w:val="002E7C5F"/>
    <w:rsid w:val="002F204A"/>
    <w:rsid w:val="002F560C"/>
    <w:rsid w:val="002F5847"/>
    <w:rsid w:val="00303EE6"/>
    <w:rsid w:val="0030425A"/>
    <w:rsid w:val="0031500D"/>
    <w:rsid w:val="00316F84"/>
    <w:rsid w:val="003421F1"/>
    <w:rsid w:val="0034279C"/>
    <w:rsid w:val="00354F64"/>
    <w:rsid w:val="003559A1"/>
    <w:rsid w:val="00361563"/>
    <w:rsid w:val="00371D36"/>
    <w:rsid w:val="00372483"/>
    <w:rsid w:val="00373E17"/>
    <w:rsid w:val="00375D98"/>
    <w:rsid w:val="003775E6"/>
    <w:rsid w:val="00381998"/>
    <w:rsid w:val="00390D9D"/>
    <w:rsid w:val="003A5F1C"/>
    <w:rsid w:val="003C3E2E"/>
    <w:rsid w:val="003D4A3C"/>
    <w:rsid w:val="003D55B2"/>
    <w:rsid w:val="003E0033"/>
    <w:rsid w:val="003E3AAD"/>
    <w:rsid w:val="003E5452"/>
    <w:rsid w:val="003E7165"/>
    <w:rsid w:val="003E7FF6"/>
    <w:rsid w:val="004046B5"/>
    <w:rsid w:val="00406F27"/>
    <w:rsid w:val="004141B8"/>
    <w:rsid w:val="004203B9"/>
    <w:rsid w:val="00425B5A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0A3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0773E"/>
    <w:rsid w:val="005102BE"/>
    <w:rsid w:val="005148D9"/>
    <w:rsid w:val="00520D18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190F"/>
    <w:rsid w:val="005870AF"/>
    <w:rsid w:val="00592A40"/>
    <w:rsid w:val="005A28BC"/>
    <w:rsid w:val="005A5377"/>
    <w:rsid w:val="005B7817"/>
    <w:rsid w:val="005C06C8"/>
    <w:rsid w:val="005C23D7"/>
    <w:rsid w:val="005C40EB"/>
    <w:rsid w:val="005D02B4"/>
    <w:rsid w:val="005D196D"/>
    <w:rsid w:val="005D3013"/>
    <w:rsid w:val="005E1E50"/>
    <w:rsid w:val="005E2B9C"/>
    <w:rsid w:val="005E3332"/>
    <w:rsid w:val="005F0398"/>
    <w:rsid w:val="005F76B0"/>
    <w:rsid w:val="00604429"/>
    <w:rsid w:val="006067B0"/>
    <w:rsid w:val="00606A8B"/>
    <w:rsid w:val="00611A8D"/>
    <w:rsid w:val="00611EBA"/>
    <w:rsid w:val="00616FB2"/>
    <w:rsid w:val="006213A8"/>
    <w:rsid w:val="00623BEA"/>
    <w:rsid w:val="006347E9"/>
    <w:rsid w:val="00640C87"/>
    <w:rsid w:val="006454BB"/>
    <w:rsid w:val="00655B32"/>
    <w:rsid w:val="00657C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35D"/>
    <w:rsid w:val="006964F9"/>
    <w:rsid w:val="006A395F"/>
    <w:rsid w:val="006A65E2"/>
    <w:rsid w:val="006B37BD"/>
    <w:rsid w:val="006C092D"/>
    <w:rsid w:val="006C099D"/>
    <w:rsid w:val="006C1866"/>
    <w:rsid w:val="006C18F0"/>
    <w:rsid w:val="006C7E01"/>
    <w:rsid w:val="006D64A5"/>
    <w:rsid w:val="006E0935"/>
    <w:rsid w:val="006E353F"/>
    <w:rsid w:val="006E35AB"/>
    <w:rsid w:val="00711AA9"/>
    <w:rsid w:val="00722155"/>
    <w:rsid w:val="007225DE"/>
    <w:rsid w:val="00731C2F"/>
    <w:rsid w:val="00737F19"/>
    <w:rsid w:val="0075026F"/>
    <w:rsid w:val="00782BF8"/>
    <w:rsid w:val="00783C75"/>
    <w:rsid w:val="007849D9"/>
    <w:rsid w:val="00787433"/>
    <w:rsid w:val="007A10F1"/>
    <w:rsid w:val="007A3D50"/>
    <w:rsid w:val="007B1F7F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446F1"/>
    <w:rsid w:val="008625C1"/>
    <w:rsid w:val="0087671D"/>
    <w:rsid w:val="008806F9"/>
    <w:rsid w:val="00887957"/>
    <w:rsid w:val="008A57E3"/>
    <w:rsid w:val="008B5BF4"/>
    <w:rsid w:val="008C0CEE"/>
    <w:rsid w:val="008C16B3"/>
    <w:rsid w:val="008C17D7"/>
    <w:rsid w:val="008C1B18"/>
    <w:rsid w:val="008C2007"/>
    <w:rsid w:val="008D46EC"/>
    <w:rsid w:val="008E0E25"/>
    <w:rsid w:val="008E5143"/>
    <w:rsid w:val="008E61A1"/>
    <w:rsid w:val="009031EF"/>
    <w:rsid w:val="00911BA8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0D6E"/>
    <w:rsid w:val="0098366F"/>
    <w:rsid w:val="00983A03"/>
    <w:rsid w:val="00986063"/>
    <w:rsid w:val="00991F67"/>
    <w:rsid w:val="00992876"/>
    <w:rsid w:val="00997FD3"/>
    <w:rsid w:val="009A0DCE"/>
    <w:rsid w:val="009A22CD"/>
    <w:rsid w:val="009A3E4B"/>
    <w:rsid w:val="009B35FD"/>
    <w:rsid w:val="009B6815"/>
    <w:rsid w:val="009D2967"/>
    <w:rsid w:val="009D3C2B"/>
    <w:rsid w:val="009D6F4C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8208A"/>
    <w:rsid w:val="00A92F6F"/>
    <w:rsid w:val="00A97523"/>
    <w:rsid w:val="00AA7824"/>
    <w:rsid w:val="00AB0FA3"/>
    <w:rsid w:val="00AB73BF"/>
    <w:rsid w:val="00AC335C"/>
    <w:rsid w:val="00AC3467"/>
    <w:rsid w:val="00AC463E"/>
    <w:rsid w:val="00AD3BE2"/>
    <w:rsid w:val="00AD3E3D"/>
    <w:rsid w:val="00AE1EE4"/>
    <w:rsid w:val="00AE3011"/>
    <w:rsid w:val="00AE36EC"/>
    <w:rsid w:val="00AE7406"/>
    <w:rsid w:val="00AF1688"/>
    <w:rsid w:val="00AF46E6"/>
    <w:rsid w:val="00AF5139"/>
    <w:rsid w:val="00B06EDA"/>
    <w:rsid w:val="00B1161F"/>
    <w:rsid w:val="00B11661"/>
    <w:rsid w:val="00B26DBB"/>
    <w:rsid w:val="00B32B4D"/>
    <w:rsid w:val="00B4137E"/>
    <w:rsid w:val="00B465B3"/>
    <w:rsid w:val="00B54DF7"/>
    <w:rsid w:val="00B56223"/>
    <w:rsid w:val="00B56E79"/>
    <w:rsid w:val="00B57AA7"/>
    <w:rsid w:val="00B637AA"/>
    <w:rsid w:val="00B63BE2"/>
    <w:rsid w:val="00B67DE9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71A"/>
    <w:rsid w:val="00BF3E48"/>
    <w:rsid w:val="00C15F1B"/>
    <w:rsid w:val="00C16288"/>
    <w:rsid w:val="00C17D1D"/>
    <w:rsid w:val="00C40314"/>
    <w:rsid w:val="00C45923"/>
    <w:rsid w:val="00C45FEB"/>
    <w:rsid w:val="00C464FE"/>
    <w:rsid w:val="00C543E7"/>
    <w:rsid w:val="00C70225"/>
    <w:rsid w:val="00C72198"/>
    <w:rsid w:val="00C73C7D"/>
    <w:rsid w:val="00C7403D"/>
    <w:rsid w:val="00C75005"/>
    <w:rsid w:val="00C93C60"/>
    <w:rsid w:val="00C970DF"/>
    <w:rsid w:val="00CA7E71"/>
    <w:rsid w:val="00CB2673"/>
    <w:rsid w:val="00CB337E"/>
    <w:rsid w:val="00CB701D"/>
    <w:rsid w:val="00CC3F0E"/>
    <w:rsid w:val="00CD08C9"/>
    <w:rsid w:val="00CD1FE8"/>
    <w:rsid w:val="00CD38CD"/>
    <w:rsid w:val="00CD3E0C"/>
    <w:rsid w:val="00CD5565"/>
    <w:rsid w:val="00CD616C"/>
    <w:rsid w:val="00CE4DC3"/>
    <w:rsid w:val="00CE6DFF"/>
    <w:rsid w:val="00CF30CB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834AC"/>
    <w:rsid w:val="00DA1AA0"/>
    <w:rsid w:val="00DA512B"/>
    <w:rsid w:val="00DB3817"/>
    <w:rsid w:val="00DB785F"/>
    <w:rsid w:val="00DC44A8"/>
    <w:rsid w:val="00DE4BEE"/>
    <w:rsid w:val="00DE5B3D"/>
    <w:rsid w:val="00DE7112"/>
    <w:rsid w:val="00DF19BE"/>
    <w:rsid w:val="00DF3B44"/>
    <w:rsid w:val="00DF78E0"/>
    <w:rsid w:val="00E03E0F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93D45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A07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49BE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A8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611A8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611A8D"/>
    <w:pPr>
      <w:spacing w:after="0" w:line="240" w:lineRule="auto"/>
    </w:pPr>
  </w:style>
  <w:style w:type="paragraph" w:customStyle="1" w:styleId="scemptylineheader">
    <w:name w:val="sc_emptyline_header"/>
    <w:qFormat/>
    <w:rsid w:val="00611A8D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11A8D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611A8D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611A8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611A8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611A8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611A8D"/>
    <w:rPr>
      <w:color w:val="808080"/>
    </w:rPr>
  </w:style>
  <w:style w:type="paragraph" w:customStyle="1" w:styleId="scdirectionallanguage">
    <w:name w:val="sc_directional_language"/>
    <w:qFormat/>
    <w:rsid w:val="00611A8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611A8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611A8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611A8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611A8D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611A8D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11A8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611A8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611A8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611A8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611A8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611A8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11A8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11A8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611A8D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611A8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611A8D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611A8D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611A8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611A8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611A8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1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A8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1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A8D"/>
    <w:rPr>
      <w:lang w:val="en-US"/>
    </w:rPr>
  </w:style>
  <w:style w:type="paragraph" w:styleId="ListParagraph">
    <w:name w:val="List Paragraph"/>
    <w:basedOn w:val="Normal"/>
    <w:uiPriority w:val="34"/>
    <w:qFormat/>
    <w:rsid w:val="00611A8D"/>
    <w:pPr>
      <w:ind w:left="720"/>
      <w:contextualSpacing/>
    </w:pPr>
  </w:style>
  <w:style w:type="paragraph" w:customStyle="1" w:styleId="scbillfooter">
    <w:name w:val="sc_bill_footer"/>
    <w:qFormat/>
    <w:rsid w:val="00611A8D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611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611A8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611A8D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611A8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611A8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611A8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611A8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611A8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611A8D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611A8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611A8D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611A8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611A8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611A8D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611A8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611A8D"/>
    <w:rPr>
      <w:strike/>
      <w:dstrike w:val="0"/>
    </w:rPr>
  </w:style>
  <w:style w:type="character" w:customStyle="1" w:styleId="scinsert">
    <w:name w:val="sc_insert"/>
    <w:uiPriority w:val="1"/>
    <w:qFormat/>
    <w:rsid w:val="00611A8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611A8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611A8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611A8D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611A8D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611A8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611A8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611A8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11A8D"/>
    <w:rPr>
      <w:strike/>
      <w:dstrike w:val="0"/>
      <w:color w:val="FF0000"/>
    </w:rPr>
  </w:style>
  <w:style w:type="paragraph" w:customStyle="1" w:styleId="scbillsiglines">
    <w:name w:val="sc_bill_sig_lines"/>
    <w:qFormat/>
    <w:rsid w:val="00611A8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11A8D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611A8D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611A8D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611A8D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611A8D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611A8D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611A8D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544&amp;session=126&amp;summary=B" TargetMode="External" Id="R8ec19501913a4ef1" /><Relationship Type="http://schemas.openxmlformats.org/officeDocument/2006/relationships/hyperlink" Target="https://www.scstatehouse.gov/sess126_2025-2026/prever/3544_20241205.docx" TargetMode="External" Id="R2369991d24454914" /><Relationship Type="http://schemas.openxmlformats.org/officeDocument/2006/relationships/hyperlink" Target="h:\hj\20250114.docx" TargetMode="External" Id="R61bd8f3af7154165" /><Relationship Type="http://schemas.openxmlformats.org/officeDocument/2006/relationships/hyperlink" Target="h:\hj\20250114.docx" TargetMode="External" Id="R2f0618ce22dc41d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25B5A"/>
    <w:rsid w:val="004E2BB5"/>
    <w:rsid w:val="00580C56"/>
    <w:rsid w:val="005870AF"/>
    <w:rsid w:val="006B363F"/>
    <w:rsid w:val="007070D2"/>
    <w:rsid w:val="0075026F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B337E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c553d50d-0ecf-4792-b2b1-840407f59262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113b0ed9-7398-4bc9-b2a1-29eac3d2b01b</T_BILL_REQUEST_REQUEST>
  <T_BILL_R_ORIGINALDRAFT>3f29b2f0-ea6f-4265-9953-2f1f77137e6f</T_BILL_R_ORIGINALDRAFT>
  <T_BILL_SPONSOR_SPONSOR>3a341ced-5413-431c-8f88-c3ac6e809a70</T_BILL_SPONSOR_SPONSOR>
  <T_BILL_T_BILLNAME>[3544]</T_BILL_T_BILLNAME>
  <T_BILL_T_BILLNUMBER>3544</T_BILL_T_BILLNUMBER>
  <T_BILL_T_BILLTITLE>TO AMEND THE SOUTH CAROLINA CODE OF LAWS BY ADDING SECTION 2‑3‑240 SO AS TO PROVIDE THAT MEMBERS OF THE GENERAL ASSEMBLY MAY USE ATHLETIC CLUBS OR GYMNASIUMS OWNED BY A STATE OR LOCAL AGENCY, ENTITY, COMMISSION, OR INSTITUTION WITHOUT CHARGE.</T_BILL_T_BILLTITLE>
  <T_BILL_T_CHAMBER>house</T_BILL_T_CHAMBER>
  <T_BILL_T_FILENAME> </T_BILL_T_FILENAME>
  <T_BILL_T_LEGTYPE>bill_statewide</T_BILL_T_LEGTYPE>
  <T_BILL_T_RATNUMBERSTRING>HNone</T_BILL_T_RATNUMBERSTRING>
  <T_BILL_T_SECTIONS>[{"SectionUUID":"07fc52eb-e9de-4b9e-93e2-1f6dde1c5a2f","SectionName":"code_section","SectionNumber":1,"SectionType":"code_section","CodeSections":[{"CodeSectionBookmarkName":"ns_T2C3N240_571673130","IsConstitutionSection":false,"Identity":"2-3-240","IsNew":true,"SubSections":[],"TitleRelatedTo":"","TitleSoAsTo":"PROVIDE THAT MEMBERS OF THE GENERAL ASSEMBLY MAY USE ATHLETIC CLUBS OR GYMNASIUMS OWNED BY A STATE OR LOCAL AGENCY, ENTITY, COMMISSION, OR INSTITUTION WITHOUT CHARGE","Deleted":false}],"TitleText":"","DisableControls":false,"Deleted":false,"RepealItems":[],"SectionBookmarkName":"bs_num_1_19b1cabaf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General Assembly Members and Governmental Athletic Clubs and Gyms</T_BILL_T_SUBJECT>
  <T_BILL_UR_DRAFTER>heatheranderson@scstatehouse.gov</T_BILL_UR_DRAFTER>
  <T_BILL_UR_DRAFTINGASSISTANT>katierogers@scstatehouse.gov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540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Catrena Britton</cp:lastModifiedBy>
  <cp:revision>4</cp:revision>
  <cp:lastPrinted>2024-12-05T15:00:00Z</cp:lastPrinted>
  <dcterms:created xsi:type="dcterms:W3CDTF">2024-12-05T17:39:00Z</dcterms:created>
  <dcterms:modified xsi:type="dcterms:W3CDTF">2024-12-05T17:39:00Z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