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Schuessler, Guest, Taylor and Hixon</w:t>
      </w:r>
    </w:p>
    <w:p>
      <w:pPr>
        <w:widowControl w:val="false"/>
        <w:spacing w:after="0"/>
        <w:jc w:val="left"/>
      </w:pPr>
      <w:r>
        <w:rPr>
          <w:rFonts w:ascii="Times New Roman"/>
          <w:sz w:val="22"/>
        </w:rPr>
        <w:t xml:space="preserve">Document Path: LC-0094HDB25.docx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Last Amended on March 26,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Political parties and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2e8364b59214bfa">
        <w:r w:rsidRPr="00770434">
          <w:rPr>
            <w:rStyle w:val="Hyperlink"/>
          </w:rPr>
          <w:t>House Journal</w:t>
        </w:r>
        <w:r w:rsidRPr="00770434">
          <w:rPr>
            <w:rStyle w:val="Hyperlink"/>
          </w:rPr>
          <w:noBreakHyphen/>
          <w:t>page 243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25a5f60301449b0">
        <w:r w:rsidRPr="00770434">
          <w:rPr>
            <w:rStyle w:val="Hyperlink"/>
          </w:rPr>
          <w:t>House Journal</w:t>
        </w:r>
        <w:r w:rsidRPr="00770434">
          <w:rPr>
            <w:rStyle w:val="Hyperlink"/>
          </w:rPr>
          <w:noBreakHyphen/>
          <w:t>page 243</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Committee report: Favorable with amendment</w:t>
      </w:r>
      <w:r>
        <w:rPr>
          <w:b/>
        </w:rPr>
        <w:t xml:space="preserve"> Judiciary</w:t>
      </w:r>
      <w:r>
        <w:t xml:space="preserve"> (</w:t>
      </w:r>
      <w:hyperlink w:history="true" r:id="R963ace2526794508">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Schuessler, Guest, Taylor, Hixon
 </w:t>
      </w:r>
    </w:p>
    <w:p>
      <w:pPr>
        <w:widowControl w:val="false"/>
        <w:tabs>
          <w:tab w:val="right" w:pos="1008"/>
          <w:tab w:val="left" w:pos="1152"/>
          <w:tab w:val="left" w:pos="1872"/>
          <w:tab w:val="left" w:pos="9187"/>
        </w:tabs>
        <w:spacing w:after="0"/>
        <w:ind w:left="2088" w:hanging="2088"/>
      </w:pPr>
      <w:r>
        <w:tab/>
        <w:t>3/26/2025</w:t>
      </w:r>
      <w:r>
        <w:tab/>
        <w:t>House</w:t>
      </w:r>
      <w:r>
        <w:tab/>
        <w:t xml:space="preserve">Amended</w:t>
      </w:r>
      <w:r>
        <w:t xml:space="preserve"> (</w:t>
      </w:r>
      <w:hyperlink w:history="true" r:id="Re7bfe6ec9c5849f2">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Requests for debate-Rep(s).</w:t>
      </w:r>
      <w:r>
        <w:t xml:space="preserve"> Pace, Edgerton, Magnuson, Frank, White, Beach, Cromer, Huff, Gilreath, Terribile, Morgan, Jordan, B Newton, Lowe, Ligon, Caskey, Oremus</w:t>
      </w:r>
      <w:r>
        <w:t xml:space="preserve"> (</w:t>
      </w:r>
      <w:hyperlink w:history="true" r:id="R5465c9cba7e44cc4">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Read second time</w:t>
      </w:r>
      <w:r>
        <w:t xml:space="preserve"> (</w:t>
      </w:r>
      <w:hyperlink w:history="true" r:id="R52d19033f32f4a4b">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Roll call</w:t>
      </w:r>
      <w:r>
        <w:t xml:space="preserve"> Yeas-91  Nays-15</w:t>
      </w:r>
      <w:r>
        <w:t xml:space="preserve"> (</w:t>
      </w:r>
      <w:hyperlink w:history="true" r:id="Rb5779fa47e2e4c2f">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Read third time and sent to Senate</w:t>
      </w:r>
      <w:r>
        <w:t xml:space="preserve"> (</w:t>
      </w:r>
      <w:hyperlink w:history="true" r:id="R1f9ad1964ece4107">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3/27/2025</w:t>
      </w:r>
      <w:r>
        <w:tab/>
        <w:t/>
      </w:r>
      <w:r>
        <w:tab/>
        <w:t>Scrivener's error corrected
 </w:t>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read first time</w:t>
      </w:r>
      <w:r>
        <w:t xml:space="preserve"> (</w:t>
      </w:r>
      <w:hyperlink w:history="true" r:id="Ra5d2de36f3124559">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Referred to Committee on</w:t>
      </w:r>
      <w:r>
        <w:rPr>
          <w:b/>
        </w:rPr>
        <w:t xml:space="preserve"> Judiciary</w:t>
      </w:r>
      <w:r>
        <w:t xml:space="preserve"> (</w:t>
      </w:r>
      <w:hyperlink w:history="true" r:id="R7a20a03ac2174f13">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72c97f9f804b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a3ebbae6ee48b0">
        <w:r>
          <w:rPr>
            <w:rStyle w:val="Hyperlink"/>
            <w:u w:val="single"/>
          </w:rPr>
          <w:t>12/05/2024</w:t>
        </w:r>
      </w:hyperlink>
      <w:r>
        <w:t xml:space="preserve"/>
      </w:r>
    </w:p>
    <w:p>
      <w:pPr>
        <w:widowControl w:val="true"/>
        <w:spacing w:after="0"/>
        <w:jc w:val="left"/>
      </w:pPr>
      <w:r>
        <w:rPr>
          <w:rFonts w:ascii="Times New Roman"/>
          <w:sz w:val="22"/>
        </w:rPr>
        <w:t xml:space="preserve"/>
      </w:r>
      <w:hyperlink r:id="Re309e20e78e64baf">
        <w:r>
          <w:rPr>
            <w:rStyle w:val="Hyperlink"/>
            <w:u w:val="single"/>
          </w:rPr>
          <w:t>03/20/2025</w:t>
        </w:r>
      </w:hyperlink>
      <w:r>
        <w:t xml:space="preserve"/>
      </w:r>
    </w:p>
    <w:p>
      <w:pPr>
        <w:widowControl w:val="true"/>
        <w:spacing w:after="0"/>
        <w:jc w:val="left"/>
      </w:pPr>
      <w:r>
        <w:rPr>
          <w:rFonts w:ascii="Times New Roman"/>
          <w:sz w:val="22"/>
        </w:rPr>
        <w:t xml:space="preserve"/>
      </w:r>
      <w:hyperlink r:id="Ra00f4399321d402f">
        <w:r>
          <w:rPr>
            <w:rStyle w:val="Hyperlink"/>
            <w:u w:val="single"/>
          </w:rPr>
          <w:t>03/26/2025</w:t>
        </w:r>
      </w:hyperlink>
      <w:r>
        <w:t xml:space="preserve"/>
      </w:r>
    </w:p>
    <w:p>
      <w:pPr>
        <w:widowControl w:val="true"/>
        <w:spacing w:after="0"/>
        <w:jc w:val="left"/>
      </w:pPr>
      <w:r>
        <w:rPr>
          <w:rFonts w:ascii="Times New Roman"/>
          <w:sz w:val="22"/>
        </w:rPr>
        <w:t xml:space="preserve"/>
      </w:r>
      <w:hyperlink r:id="R71995501f51c43d2">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B10C8" w:rsidP="00AB10C8" w:rsidRDefault="00AB10C8" w14:paraId="01638D6E" w14:textId="77777777">
      <w:pPr>
        <w:pStyle w:val="sccoversheetstricken"/>
      </w:pPr>
      <w:r w:rsidRPr="00B07BF4">
        <w:t>Indicates Matter Stricken</w:t>
      </w:r>
    </w:p>
    <w:p w:rsidRPr="00B07BF4" w:rsidR="00AB10C8" w:rsidP="00AB10C8" w:rsidRDefault="00AB10C8" w14:paraId="63356583" w14:textId="77777777">
      <w:pPr>
        <w:pStyle w:val="sccoversheetunderline"/>
      </w:pPr>
      <w:r w:rsidRPr="00B07BF4">
        <w:t>Indicates New Matter</w:t>
      </w:r>
    </w:p>
    <w:p w:rsidRPr="00B07BF4" w:rsidR="00AB10C8" w:rsidP="00AB10C8" w:rsidRDefault="00AB10C8" w14:paraId="12844768" w14:textId="77777777">
      <w:pPr>
        <w:pStyle w:val="sccoversheetemptyline"/>
      </w:pPr>
    </w:p>
    <w:sdt>
      <w:sdtPr>
        <w:alias w:val="status"/>
        <w:tag w:val="status"/>
        <w:id w:val="854397200"/>
        <w:placeholder>
          <w:docPart w:val="BB92121A344047CD818922650B5C1051"/>
        </w:placeholder>
      </w:sdtPr>
      <w:sdtEndPr/>
      <w:sdtContent>
        <w:p w:rsidRPr="00B07BF4" w:rsidR="00AB10C8" w:rsidP="00AB10C8" w:rsidRDefault="00AB10C8" w14:paraId="77B42689" w14:textId="4DD1E458">
          <w:pPr>
            <w:pStyle w:val="sccoversheetstatus"/>
          </w:pPr>
          <w:r>
            <w:t>Amended</w:t>
          </w:r>
        </w:p>
      </w:sdtContent>
    </w:sdt>
    <w:sdt>
      <w:sdtPr>
        <w:alias w:val="printed1"/>
        <w:tag w:val="printed1"/>
        <w:id w:val="-1779714481"/>
        <w:placeholder>
          <w:docPart w:val="BB92121A344047CD818922650B5C1051"/>
        </w:placeholder>
        <w:text/>
      </w:sdtPr>
      <w:sdtEndPr/>
      <w:sdtContent>
        <w:p w:rsidR="00AB10C8" w:rsidP="00AB10C8" w:rsidRDefault="00AB10C8" w14:paraId="55375A18" w14:textId="1AD72A2A">
          <w:pPr>
            <w:pStyle w:val="sccoversheetinfo"/>
          </w:pPr>
          <w:r>
            <w:t>March 26, 2025</w:t>
          </w:r>
        </w:p>
      </w:sdtContent>
    </w:sdt>
    <w:p w:rsidR="00AB10C8" w:rsidP="00AB10C8" w:rsidRDefault="00AB10C8" w14:paraId="47881C2A" w14:textId="77777777">
      <w:pPr>
        <w:pStyle w:val="sccoversheetinfo"/>
      </w:pPr>
    </w:p>
    <w:sdt>
      <w:sdtPr>
        <w:alias w:val="billnumber"/>
        <w:tag w:val="billnumber"/>
        <w:id w:val="-897512070"/>
        <w:placeholder>
          <w:docPart w:val="BB92121A344047CD818922650B5C1051"/>
        </w:placeholder>
        <w:text/>
      </w:sdtPr>
      <w:sdtEndPr/>
      <w:sdtContent>
        <w:p w:rsidRPr="00B07BF4" w:rsidR="00AB10C8" w:rsidP="00AB10C8" w:rsidRDefault="00AB10C8" w14:paraId="4BAD621B" w14:textId="62F03356">
          <w:pPr>
            <w:pStyle w:val="sccoversheetbillno"/>
          </w:pPr>
          <w:r>
            <w:t>H. 3556</w:t>
          </w:r>
        </w:p>
      </w:sdtContent>
    </w:sdt>
    <w:p w:rsidR="00AB10C8" w:rsidP="00AB10C8" w:rsidRDefault="00AB10C8" w14:paraId="55998065" w14:textId="77777777">
      <w:pPr>
        <w:pStyle w:val="sccoversheetsponsor6"/>
        <w:jc w:val="center"/>
      </w:pPr>
    </w:p>
    <w:p w:rsidRPr="00B07BF4" w:rsidR="00AB10C8" w:rsidP="00AB10C8" w:rsidRDefault="00AB10C8" w14:paraId="7CDF93AE" w14:textId="07CFB5A2">
      <w:pPr>
        <w:pStyle w:val="sccoversheetsponsor6"/>
        <w:jc w:val="center"/>
      </w:pPr>
      <w:r w:rsidRPr="00B07BF4">
        <w:t xml:space="preserve">Introduced by </w:t>
      </w:r>
      <w:sdt>
        <w:sdtPr>
          <w:alias w:val="sponsortype"/>
          <w:tag w:val="sponsortype"/>
          <w:id w:val="1707217765"/>
          <w:placeholder>
            <w:docPart w:val="BB92121A344047CD818922650B5C1051"/>
          </w:placeholder>
          <w:text/>
        </w:sdtPr>
        <w:sdtEndPr/>
        <w:sdtContent>
          <w:r>
            <w:t>Reps.</w:t>
          </w:r>
        </w:sdtContent>
      </w:sdt>
      <w:r w:rsidRPr="00B07BF4">
        <w:t xml:space="preserve"> </w:t>
      </w:r>
      <w:sdt>
        <w:sdtPr>
          <w:alias w:val="sponsors"/>
          <w:tag w:val="sponsors"/>
          <w:id w:val="716862734"/>
          <w:placeholder>
            <w:docPart w:val="BB92121A344047CD818922650B5C1051"/>
          </w:placeholder>
          <w:text/>
        </w:sdtPr>
        <w:sdtEndPr/>
        <w:sdtContent>
          <w:r>
            <w:t>B. Newton, Schuessler, Guest, Taylor and Hixon</w:t>
          </w:r>
        </w:sdtContent>
      </w:sdt>
      <w:r w:rsidRPr="00B07BF4">
        <w:t xml:space="preserve"> </w:t>
      </w:r>
    </w:p>
    <w:p w:rsidRPr="00B07BF4" w:rsidR="00AB10C8" w:rsidP="00AB10C8" w:rsidRDefault="00AB10C8" w14:paraId="2831771E" w14:textId="77777777">
      <w:pPr>
        <w:pStyle w:val="sccoversheetsponsor6"/>
      </w:pPr>
    </w:p>
    <w:p w:rsidRPr="00B07BF4" w:rsidR="00AB10C8" w:rsidP="00131850" w:rsidRDefault="001B536C" w14:paraId="0CB38BF3" w14:textId="603BCA22">
      <w:pPr>
        <w:pStyle w:val="sccoversheetreadfirst"/>
      </w:pPr>
      <w:sdt>
        <w:sdtPr>
          <w:alias w:val="typeinitial"/>
          <w:tag w:val="typeinitial"/>
          <w:id w:val="98301346"/>
          <w:placeholder>
            <w:docPart w:val="BB92121A344047CD818922650B5C1051"/>
          </w:placeholder>
          <w:text/>
        </w:sdtPr>
        <w:sdtEndPr/>
        <w:sdtContent>
          <w:r w:rsidR="00AB10C8">
            <w:t>S</w:t>
          </w:r>
        </w:sdtContent>
      </w:sdt>
      <w:r w:rsidRPr="00B07BF4" w:rsidR="00AB10C8">
        <w:t xml:space="preserve">. Printed </w:t>
      </w:r>
      <w:sdt>
        <w:sdtPr>
          <w:alias w:val="printed2"/>
          <w:tag w:val="printed2"/>
          <w:id w:val="-774643221"/>
          <w:placeholder>
            <w:docPart w:val="BB92121A344047CD818922650B5C1051"/>
          </w:placeholder>
          <w:text/>
        </w:sdtPr>
        <w:sdtEndPr/>
        <w:sdtContent>
          <w:r w:rsidR="00AB10C8">
            <w:t>3/26/25</w:t>
          </w:r>
        </w:sdtContent>
      </w:sdt>
      <w:r w:rsidRPr="00B07BF4" w:rsidR="00AB10C8">
        <w:t>--</w:t>
      </w:r>
      <w:sdt>
        <w:sdtPr>
          <w:alias w:val="residingchamber"/>
          <w:tag w:val="residingchamber"/>
          <w:id w:val="1651789982"/>
          <w:placeholder>
            <w:docPart w:val="BB92121A344047CD818922650B5C1051"/>
          </w:placeholder>
          <w:text/>
        </w:sdtPr>
        <w:sdtEndPr/>
        <w:sdtContent>
          <w:r w:rsidR="00AB10C8">
            <w:t>H</w:t>
          </w:r>
        </w:sdtContent>
      </w:sdt>
      <w:r w:rsidRPr="00B07BF4" w:rsidR="00AB10C8">
        <w:t>.</w:t>
      </w:r>
      <w:r w:rsidR="00131850">
        <w:tab/>
        <w:t>[SEC 3/27/2025 3:27 PM]</w:t>
      </w:r>
    </w:p>
    <w:p w:rsidRPr="00B07BF4" w:rsidR="00AB10C8" w:rsidP="00AB10C8" w:rsidRDefault="00AB10C8" w14:paraId="5F0C98C8" w14:textId="3DE4E2A5">
      <w:pPr>
        <w:pStyle w:val="sccoversheetreadfirst"/>
      </w:pPr>
      <w:r w:rsidRPr="00B07BF4">
        <w:t xml:space="preserve">Read the first time </w:t>
      </w:r>
      <w:sdt>
        <w:sdtPr>
          <w:alias w:val="readfirst"/>
          <w:tag w:val="readfirst"/>
          <w:id w:val="-1145275273"/>
          <w:placeholder>
            <w:docPart w:val="BB92121A344047CD818922650B5C1051"/>
          </w:placeholder>
          <w:text/>
        </w:sdtPr>
        <w:sdtEndPr/>
        <w:sdtContent>
          <w:r>
            <w:t>January 14, 2025</w:t>
          </w:r>
        </w:sdtContent>
      </w:sdt>
    </w:p>
    <w:p w:rsidRPr="00B07BF4" w:rsidR="00AB10C8" w:rsidP="00AB10C8" w:rsidRDefault="00AB10C8" w14:paraId="014E10A5" w14:textId="77777777">
      <w:pPr>
        <w:pStyle w:val="sccoversheetemptyline"/>
      </w:pPr>
    </w:p>
    <w:p w:rsidRPr="00B07BF4" w:rsidR="00AB10C8" w:rsidP="00AB10C8" w:rsidRDefault="00B71521" w14:paraId="1C2978A0" w14:textId="54B1B5F2">
      <w:pPr>
        <w:pStyle w:val="sccoversheetemptyline"/>
        <w:jc w:val="center"/>
        <w:rPr>
          <w:u w:val="single"/>
        </w:rPr>
      </w:pPr>
      <w:r>
        <w:t>________</w:t>
      </w:r>
    </w:p>
    <w:p w:rsidR="00AB10C8" w:rsidP="00AB10C8" w:rsidRDefault="00AB10C8" w14:paraId="57F654AD" w14:textId="24769181">
      <w:pPr>
        <w:pStyle w:val="sccoversheetemptyline"/>
        <w:jc w:val="center"/>
        <w:sectPr w:rsidR="00AB10C8" w:rsidSect="00AB10C8">
          <w:footerReference w:type="default" r:id="rId11"/>
          <w:pgSz w:w="12240" w:h="15840" w:code="1"/>
          <w:pgMar w:top="1008" w:right="1627" w:bottom="1008" w:left="1627" w:header="720" w:footer="720" w:gutter="0"/>
          <w:lnNumType w:countBy="1"/>
          <w:pgNumType w:start="1"/>
          <w:cols w:space="708"/>
          <w:docGrid w:linePitch="360"/>
        </w:sectPr>
      </w:pPr>
    </w:p>
    <w:p w:rsidRPr="00B07BF4" w:rsidR="00AB10C8" w:rsidP="00AB10C8" w:rsidRDefault="00AB10C8" w14:paraId="201B6164" w14:textId="77777777">
      <w:pPr>
        <w:pStyle w:val="sccoversheetemptyline"/>
      </w:pPr>
    </w:p>
    <w:p w:rsidRPr="00BB0725" w:rsidR="00A73EFA" w:rsidP="00FE7EE5" w:rsidRDefault="00A73EFA" w14:paraId="7B72410E" w14:textId="47A7C000">
      <w:pPr>
        <w:pStyle w:val="scemptylineheader"/>
      </w:pPr>
    </w:p>
    <w:p w:rsidRPr="00BB0725" w:rsidR="00A73EFA" w:rsidP="00FE7EE5" w:rsidRDefault="00A73EFA" w14:paraId="6AD935C9" w14:textId="097D9A11">
      <w:pPr>
        <w:pStyle w:val="scemptylineheader"/>
      </w:pPr>
    </w:p>
    <w:p w:rsidRPr="00DF3B44" w:rsidR="00A73EFA" w:rsidP="00FE7EE5" w:rsidRDefault="00A73EFA" w14:paraId="51A98227" w14:textId="328C3E64">
      <w:pPr>
        <w:pStyle w:val="scemptylineheader"/>
      </w:pPr>
    </w:p>
    <w:p w:rsidRPr="00DF3B44" w:rsidR="00A73EFA" w:rsidP="00FE7EE5" w:rsidRDefault="00A73EFA" w14:paraId="3858851A" w14:textId="49424F5B">
      <w:pPr>
        <w:pStyle w:val="scemptylineheader"/>
      </w:pPr>
    </w:p>
    <w:p w:rsidRPr="00DF3B44" w:rsidR="00A73EFA" w:rsidP="00FE7EE5" w:rsidRDefault="00A73EFA" w14:paraId="4E3DDE20" w14:textId="0FEB256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62B7" w14:paraId="40FEFADA" w14:textId="51DE739E">
          <w:pPr>
            <w:pStyle w:val="scbilltitle"/>
          </w:pPr>
          <w:r>
            <w:t>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sdtContent>
    </w:sdt>
    <w:bookmarkStart w:name="at_897d39b8e" w:displacedByCustomXml="prev" w:id="0"/>
    <w:bookmarkEnd w:id="0"/>
    <w:p w:rsidR="00B71521" w:rsidP="00B71521" w:rsidRDefault="00B71521" w14:paraId="02C6312B" w14:textId="77777777">
      <w:pPr>
        <w:pStyle w:val="scnoncodifiedsection"/>
      </w:pPr>
      <w:r>
        <w:tab/>
        <w:t xml:space="preserve">Amend Title </w:t>
      </w:r>
      <w:proofErr w:type="gramStart"/>
      <w:r>
        <w:t>To</w:t>
      </w:r>
      <w:proofErr w:type="gramEnd"/>
      <w:r>
        <w:t xml:space="preserve"> Conform</w:t>
      </w:r>
    </w:p>
    <w:p w:rsidRPr="00DF3B44" w:rsidR="006C18F0" w:rsidP="00B71521" w:rsidRDefault="006C18F0" w14:paraId="5BAAC1B7" w14:textId="0182676B">
      <w:pPr>
        <w:pStyle w:val="scnoncodifiedsection"/>
      </w:pPr>
    </w:p>
    <w:p w:rsidRPr="0094541D" w:rsidR="007E06BB" w:rsidP="0094541D" w:rsidRDefault="002C3463" w14:paraId="7A934B75" w14:textId="6F4B79DE">
      <w:pPr>
        <w:pStyle w:val="scenactingwords"/>
      </w:pPr>
      <w:bookmarkStart w:name="ew_045fc3620" w:id="1"/>
      <w:r w:rsidRPr="0094541D">
        <w:t>B</w:t>
      </w:r>
      <w:bookmarkEnd w:id="1"/>
      <w:r w:rsidRPr="0094541D">
        <w:t>e it enacted by the General Assembly of the State of South Carolina:</w:t>
      </w:r>
    </w:p>
    <w:p w:rsidRPr="00DF3B44" w:rsidR="007E06BB" w:rsidP="00A52C1C" w:rsidRDefault="007E06BB" w14:paraId="3D8F1FED" w14:textId="77777777">
      <w:pPr>
        <w:pStyle w:val="scemptyline"/>
      </w:pPr>
    </w:p>
    <w:p w:rsidR="001C6DDF" w:rsidP="00A52C1C" w:rsidRDefault="001C6DDF" w14:paraId="05E02BB3" w14:textId="4BD9AABC">
      <w:pPr>
        <w:pStyle w:val="scdirectionallanguage"/>
      </w:pPr>
      <w:bookmarkStart w:name="bs_num_1_899a44db9" w:id="2"/>
      <w:r>
        <w:t>S</w:t>
      </w:r>
      <w:bookmarkEnd w:id="2"/>
      <w:r>
        <w:t>ECTION 1.</w:t>
      </w:r>
      <w:r>
        <w:tab/>
      </w:r>
      <w:bookmarkStart w:name="dl_2b9c2be64" w:id="3"/>
      <w:r>
        <w:t>S</w:t>
      </w:r>
      <w:bookmarkEnd w:id="3"/>
      <w:r>
        <w:t>ection 7‑17‑560 of the S.C. Code is amended to read:</w:t>
      </w:r>
    </w:p>
    <w:p w:rsidR="001C6DDF" w:rsidP="00A52C1C" w:rsidRDefault="001C6DDF" w14:paraId="08ECAE5B" w14:textId="77777777">
      <w:pPr>
        <w:pStyle w:val="sccodifiedsection"/>
      </w:pPr>
    </w:p>
    <w:p w:rsidR="001C6DDF" w:rsidP="00421EE6" w:rsidRDefault="001C6DDF" w14:paraId="527E8A1B" w14:textId="36B9615A">
      <w:pPr>
        <w:pStyle w:val="sccodifiedsection"/>
      </w:pPr>
      <w:r>
        <w:tab/>
      </w:r>
      <w:bookmarkStart w:name="cs_T7C17N560_192f8e8ff" w:id="4"/>
      <w:r>
        <w:t>S</w:t>
      </w:r>
      <w:bookmarkEnd w:id="4"/>
      <w:r>
        <w:t>ection 7</w:t>
      </w:r>
      <w:r>
        <w:rPr>
          <w:rFonts w:ascii="Cambria Math" w:hAnsi="Cambria Math" w:cs="Cambria Math"/>
        </w:rPr>
        <w:t>‑</w:t>
      </w:r>
      <w:r>
        <w:t>17</w:t>
      </w:r>
      <w:r>
        <w:rPr>
          <w:rFonts w:ascii="Cambria Math" w:hAnsi="Cambria Math" w:cs="Cambria Math"/>
        </w:rPr>
        <w:t>‑</w:t>
      </w:r>
      <w:r>
        <w:t>560.</w:t>
      </w:r>
      <w:r>
        <w:tab/>
      </w:r>
      <w:bookmarkStart w:name="ss_T7C17N560SA_lv1_76a5706c4" w:id="5"/>
      <w:r>
        <w:rPr>
          <w:rStyle w:val="scinsert"/>
        </w:rPr>
        <w:t>(</w:t>
      </w:r>
      <w:bookmarkEnd w:id="5"/>
      <w:r>
        <w:rPr>
          <w:rStyle w:val="scinsert"/>
        </w:rPr>
        <w:t xml:space="preserve">A) </w:t>
      </w:r>
      <w:r>
        <w:t xml:space="preserve">The state executive committee must meet in Columbia at such place as may be designated by the chairman to hear and decide protests and contests that may arise in the case of federal officers, state officers, State Senate, State House of Representatives, </w:t>
      </w:r>
      <w:r>
        <w:rPr>
          <w:rStyle w:val="scstrike"/>
        </w:rPr>
        <w:t xml:space="preserve">and </w:t>
      </w:r>
      <w:r>
        <w:t>officers involving more than one county</w:t>
      </w:r>
      <w:r>
        <w:rPr>
          <w:rStyle w:val="scinsert"/>
        </w:rPr>
        <w:t xml:space="preserve">, </w:t>
      </w:r>
      <w:r w:rsidRPr="00421EE6" w:rsidR="00421EE6">
        <w:rPr>
          <w:rStyle w:val="scinsert"/>
        </w:rPr>
        <w:t xml:space="preserve">partisan </w:t>
      </w:r>
      <w:r>
        <w:rPr>
          <w:rStyle w:val="scinsert"/>
        </w:rPr>
        <w:t xml:space="preserve">county officers, </w:t>
      </w:r>
      <w:r w:rsidRPr="00421EE6" w:rsidR="00421EE6">
        <w:rPr>
          <w:rStyle w:val="scinsert"/>
        </w:rPr>
        <w:t xml:space="preserve">partisan </w:t>
      </w:r>
      <w:r>
        <w:rPr>
          <w:rStyle w:val="scinsert"/>
        </w:rPr>
        <w:t xml:space="preserve">less than county officers, and </w:t>
      </w:r>
      <w:r w:rsidRPr="00421EE6" w:rsidR="00421EE6">
        <w:rPr>
          <w:rStyle w:val="scinsert"/>
        </w:rPr>
        <w:t xml:space="preserve">partisan </w:t>
      </w:r>
      <w:r>
        <w:rPr>
          <w:rStyle w:val="scinsert"/>
        </w:rPr>
        <w:t>municipal officers</w:t>
      </w:r>
      <w:r>
        <w:t>. Any protest or contest must be filed in writing with the chairman of the committee, together with a copy for each candidate in the race, not later than noon on Monday following the canvassing of the votes for these officers</w:t>
      </w:r>
      <w:r>
        <w:rPr>
          <w:rStyle w:val="scstrike"/>
        </w:rPr>
        <w:t xml:space="preserve"> by the committee</w:t>
      </w:r>
      <w:r>
        <w:t xml:space="preserv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w:t>
      </w:r>
      <w:r>
        <w:lastRenderedPageBreak/>
        <w:t>committee for the purposes of hearing the protest.</w:t>
      </w:r>
    </w:p>
    <w:p w:rsidR="001C6DDF" w:rsidP="00421EE6" w:rsidRDefault="001C6DDF" w14:paraId="331A54F6" w14:textId="6850FEE6">
      <w:pPr>
        <w:pStyle w:val="sccodifiedsection"/>
      </w:pPr>
      <w:r>
        <w:rPr>
          <w:rStyle w:val="scinsert"/>
        </w:rPr>
        <w:tab/>
      </w:r>
      <w:bookmarkStart w:name="ss_T7C17N560SB_lv1_194a513cf" w:id="6"/>
      <w:r>
        <w:rPr>
          <w:rStyle w:val="scinsert"/>
        </w:rPr>
        <w:t>(</w:t>
      </w:r>
      <w:bookmarkEnd w:id="6"/>
      <w:r>
        <w:rPr>
          <w:rStyle w:val="scinsert"/>
        </w:rPr>
        <w:t xml:space="preserve">B) The state executive committee </w:t>
      </w:r>
      <w:r w:rsidRPr="00421EE6" w:rsidR="00421EE6">
        <w:rPr>
          <w:rStyle w:val="scinsert"/>
        </w:rPr>
        <w:t>must</w:t>
      </w:r>
      <w:r>
        <w:rPr>
          <w:rStyle w:val="scinsert"/>
        </w:rPr>
        <w:t xml:space="preserve">, by resolution adopted prior to the conduct of a primary, require the filing of any protest or contest to be accompanied by a bond with surety as payment for the reasonable costs of hearing the protest in the event the election challenge is denied. However, the amount may not exceed seven hundred </w:t>
      </w:r>
      <w:bookmarkStart w:name="open_doc_here" w:id="7"/>
      <w:bookmarkEnd w:id="7"/>
      <w:r>
        <w:rPr>
          <w:rStyle w:val="scinsert"/>
        </w:rPr>
        <w:t>fifty dollars. If a protestant or contestant’s election challenge is granted, he shall receive a refund of the amount of the surety bond.</w:t>
      </w:r>
    </w:p>
    <w:p w:rsidR="001C6DDF" w:rsidP="00933084" w:rsidRDefault="001C6DDF" w14:paraId="6EE9A0BD" w14:textId="4BA1F41D">
      <w:pPr>
        <w:pStyle w:val="sccodifiedsection"/>
      </w:pPr>
      <w:r>
        <w:rPr>
          <w:rStyle w:val="scinsert"/>
        </w:rPr>
        <w:tab/>
      </w:r>
      <w:bookmarkStart w:name="ss_T7C17N560SC_lv1_3656fba3e" w:id="8"/>
      <w:r>
        <w:rPr>
          <w:rStyle w:val="scinsert"/>
        </w:rPr>
        <w:t>(</w:t>
      </w:r>
      <w:bookmarkEnd w:id="8"/>
      <w:r>
        <w:rPr>
          <w:rStyle w:val="scinsert"/>
        </w:rPr>
        <w:t>C) Appeals from decisions by the state executive committee must be taken directly to the Supreme Court on petition for a writ of certiorari only based on record of the state executive committee hearing and must be granted first priority of consideration by the court. Notice of appeals must be served within ten days of the state executive committee’s decision.</w:t>
      </w:r>
    </w:p>
    <w:p w:rsidR="001C6DDF" w:rsidP="00A52C1C" w:rsidRDefault="001C6DDF" w14:paraId="13EB837E" w14:textId="77777777">
      <w:pPr>
        <w:pStyle w:val="scemptyline"/>
      </w:pPr>
    </w:p>
    <w:p w:rsidR="001C6DDF" w:rsidP="00A52C1C" w:rsidRDefault="001C6DDF" w14:paraId="00DA641E" w14:textId="265F973A">
      <w:pPr>
        <w:pStyle w:val="scdirectionallanguage"/>
      </w:pPr>
      <w:bookmarkStart w:name="bs_num_2_c86990a97" w:id="9"/>
      <w:r>
        <w:t>S</w:t>
      </w:r>
      <w:bookmarkEnd w:id="9"/>
      <w:r>
        <w:t>ECTION 2.</w:t>
      </w:r>
      <w:r>
        <w:tab/>
      </w:r>
      <w:bookmarkStart w:name="dl_bab761846" w:id="10"/>
      <w:r>
        <w:t>S</w:t>
      </w:r>
      <w:bookmarkEnd w:id="10"/>
      <w:r>
        <w:t>ection 7‑17‑570 of the S.C. Code is amended to read:</w:t>
      </w:r>
    </w:p>
    <w:p w:rsidR="001C6DDF" w:rsidP="00A52C1C" w:rsidRDefault="001C6DDF" w14:paraId="7E416301" w14:textId="77777777">
      <w:pPr>
        <w:pStyle w:val="sccodifiedsection"/>
      </w:pPr>
    </w:p>
    <w:p w:rsidR="001C6DDF" w:rsidP="00BF07B5" w:rsidRDefault="001C6DDF" w14:paraId="286B04DF" w14:textId="509DD47D">
      <w:pPr>
        <w:pStyle w:val="sccodifiedsection"/>
      </w:pPr>
      <w:r>
        <w:tab/>
      </w:r>
      <w:bookmarkStart w:name="cs_T7C17N570_8b7a1943c" w:id="11"/>
      <w:r>
        <w:t>S</w:t>
      </w:r>
      <w:bookmarkEnd w:id="11"/>
      <w:r>
        <w:t>ection 7‑17‑570.</w:t>
      </w:r>
      <w:r>
        <w:tab/>
      </w:r>
      <w:bookmarkStart w:name="up_9a5e2365e" w:id="12"/>
      <w:r>
        <w:t>T</w:t>
      </w:r>
      <w:bookmarkEnd w:id="12"/>
      <w:r>
        <w:t xml:space="preserve">he executive committee shall hear the protest or contest </w:t>
      </w:r>
      <w:r>
        <w:rPr>
          <w:rStyle w:val="scstrike"/>
        </w:rPr>
        <w:t xml:space="preserve">on Thursday following </w:t>
      </w:r>
      <w:r>
        <w:rPr>
          <w:rStyle w:val="scinsert"/>
        </w:rPr>
        <w:t xml:space="preserve">within two weeks of </w:t>
      </w:r>
      <w:r>
        <w:t>the deadline for filing the same. Testimony at the hearing shall be limited to the grounds stated in the written protest.</w:t>
      </w:r>
    </w:p>
    <w:p w:rsidR="001C6DDF" w:rsidP="00BF07B5" w:rsidRDefault="001C6DDF" w14:paraId="70771214" w14:textId="61059127">
      <w:pPr>
        <w:pStyle w:val="sccodifiedsection"/>
      </w:pPr>
      <w:r>
        <w:tab/>
      </w:r>
      <w:bookmarkStart w:name="up_3812385f9" w:id="13"/>
      <w:r>
        <w:t>T</w:t>
      </w:r>
      <w:bookmarkEnd w:id="13"/>
      <w:r>
        <w:t>he protestant and each other candidate in the protested race shall have the right to be present at the hearing, to be represented by counsel, to examine and cross‑examine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1C6DDF" w:rsidP="00BF07B5" w:rsidRDefault="001C6DDF" w14:paraId="6676A31C" w14:textId="065E014A">
      <w:pPr>
        <w:pStyle w:val="sccodifiedsection"/>
      </w:pPr>
      <w:r>
        <w:tab/>
      </w:r>
      <w:bookmarkStart w:name="up_4ad6e3b33" w:id="14"/>
      <w:r>
        <w:rPr>
          <w:rStyle w:val="scstrike"/>
        </w:rPr>
        <w:t>T</w:t>
      </w:r>
      <w:bookmarkEnd w:id="14"/>
      <w:r>
        <w:rPr>
          <w:rStyle w:val="scstrike"/>
        </w:rPr>
        <w:t xml:space="preserve">he committee shall remain in session until a conclusion has been reached. </w:t>
      </w:r>
      <w:r>
        <w:t>All candidates in the protested or contested race shall be immediately notified of the committee</w:t>
      </w:r>
      <w:r w:rsidR="00E55FD2">
        <w:t>’</w:t>
      </w:r>
      <w:r>
        <w:t>s decision.</w:t>
      </w:r>
    </w:p>
    <w:p w:rsidR="001C6DDF" w:rsidP="00A52C1C" w:rsidRDefault="001C6DDF" w14:paraId="2E982A38" w14:textId="77777777">
      <w:pPr>
        <w:pStyle w:val="scemptyline"/>
      </w:pPr>
    </w:p>
    <w:p w:rsidR="001C6DDF" w:rsidP="00A52C1C" w:rsidRDefault="001C6DDF" w14:paraId="038FF329" w14:textId="7B6A2DFA">
      <w:pPr>
        <w:pStyle w:val="scdirectionallanguage"/>
      </w:pPr>
      <w:bookmarkStart w:name="bs_num_3_4638ce968" w:id="15"/>
      <w:r>
        <w:t>S</w:t>
      </w:r>
      <w:bookmarkEnd w:id="15"/>
      <w:r>
        <w:t>ECTION 3.</w:t>
      </w:r>
      <w:r>
        <w:tab/>
      </w:r>
      <w:bookmarkStart w:name="dl_64bb4ab99" w:id="16"/>
      <w:r>
        <w:t>S</w:t>
      </w:r>
      <w:bookmarkEnd w:id="16"/>
      <w:r>
        <w:t>ection 5‑15‑80 of the S.C. Code is amended to read:</w:t>
      </w:r>
    </w:p>
    <w:p w:rsidR="001C6DDF" w:rsidP="00A52C1C" w:rsidRDefault="001C6DDF" w14:paraId="1C117574" w14:textId="77777777">
      <w:pPr>
        <w:pStyle w:val="sccodifiedsection"/>
      </w:pPr>
    </w:p>
    <w:p w:rsidR="001C6DDF" w:rsidDel="00BF07B5" w:rsidP="00BF07B5" w:rsidRDefault="001C6DDF" w14:paraId="16F1836E" w14:textId="3644F311">
      <w:pPr>
        <w:pStyle w:val="sccodifiedsection"/>
      </w:pPr>
      <w:r>
        <w:tab/>
      </w:r>
      <w:bookmarkStart w:name="cs_T5C15N80_bf5faeda1" w:id="17"/>
      <w:r>
        <w:t>S</w:t>
      </w:r>
      <w:bookmarkEnd w:id="17"/>
      <w:r>
        <w:t>ection 5‑15‑80.</w:t>
      </w:r>
      <w:r>
        <w:tab/>
        <w:t>The results of any political party primary shall be declared by the party conducting the election. Protests and contests shall be filed</w:t>
      </w:r>
      <w:r>
        <w:rPr>
          <w:rStyle w:val="scinsert"/>
        </w:rPr>
        <w:t>, heard, and decided</w:t>
      </w:r>
      <w:r>
        <w:t xml:space="preserve"> in</w:t>
      </w:r>
      <w:r>
        <w:rPr>
          <w:rStyle w:val="scinsert"/>
        </w:rPr>
        <w:t xml:space="preserve"> the manner set forth in Sections 7‑17‑560 and 7‑17‑570.</w:t>
      </w:r>
      <w:r>
        <w:t xml:space="preserve"> </w:t>
      </w:r>
      <w:r>
        <w:rPr>
          <w:rStyle w:val="scstrike"/>
        </w:rPr>
        <w:t>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 7</w:t>
      </w:r>
      <w:r>
        <w:t>‑</w:t>
      </w:r>
      <w:r>
        <w:rPr>
          <w:rStyle w:val="scstrike"/>
        </w:rPr>
        <w:t>17</w:t>
      </w:r>
      <w:r>
        <w:t>‑</w:t>
      </w:r>
      <w:r>
        <w:rPr>
          <w:rStyle w:val="scstrike"/>
        </w:rPr>
        <w:t xml:space="preserve">580. Notice and grounds of appeal must be filed in writing with the chairman of the Board of </w:t>
      </w:r>
      <w:r>
        <w:rPr>
          <w:rStyle w:val="scstrike"/>
        </w:rPr>
        <w:lastRenderedPageBreak/>
        <w:t>State Canvassers of Municipal Primaries within five days following the date on which the decision of the municipal committee is declared.</w:t>
      </w:r>
    </w:p>
    <w:p w:rsidR="001C6DDF" w:rsidP="00BF07B5" w:rsidRDefault="001C6DDF" w14:paraId="57BD27CF" w14:textId="4BDC5A7E">
      <w:pPr>
        <w:pStyle w:val="sccodifiedsection"/>
      </w:pPr>
      <w:r>
        <w:rPr>
          <w:rStyle w:val="scstrike"/>
        </w:rPr>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1C6DDF" w:rsidP="00A52C1C" w:rsidRDefault="001C6DDF" w14:paraId="4D471B29" w14:textId="77777777">
      <w:pPr>
        <w:pStyle w:val="scemptyline"/>
      </w:pPr>
    </w:p>
    <w:p w:rsidR="001C6DDF" w:rsidP="00B93BC5" w:rsidRDefault="001C6DDF" w14:paraId="14470E4F" w14:textId="6870500E">
      <w:pPr>
        <w:pStyle w:val="scnoncodifiedsection"/>
      </w:pPr>
      <w:bookmarkStart w:name="bs_num_4_d3a008c8a" w:id="18"/>
      <w:r>
        <w:t>S</w:t>
      </w:r>
      <w:bookmarkEnd w:id="18"/>
      <w:r>
        <w:t>ECTION 4.</w:t>
      </w:r>
      <w:r>
        <w:tab/>
        <w:t>Sections 7‑17‑520, 7‑17‑530, 7‑17‑540, 7‑17‑550, 7‑17‑580, and 7‑17‑590 of the S.C. Code are repealed.</w:t>
      </w:r>
    </w:p>
    <w:p w:rsidRPr="00DF3B44" w:rsidR="007E06BB" w:rsidP="00A52C1C" w:rsidRDefault="007E06BB" w14:paraId="29883686" w14:textId="77777777">
      <w:pPr>
        <w:pStyle w:val="scemptyline"/>
      </w:pPr>
    </w:p>
    <w:p w:rsidRPr="00DF3B44" w:rsidR="007A10F1" w:rsidP="007A10F1" w:rsidRDefault="00E27805" w14:paraId="0E9393B4" w14:textId="3A662836">
      <w:pPr>
        <w:pStyle w:val="scnoncodifiedsection"/>
      </w:pPr>
      <w:bookmarkStart w:name="bs_num_5_lastsection" w:id="19"/>
      <w:bookmarkStart w:name="eff_date_section" w:id="20"/>
      <w:r w:rsidRPr="00DF3B44">
        <w:t>S</w:t>
      </w:r>
      <w:bookmarkEnd w:id="19"/>
      <w:r w:rsidRPr="00DF3B44">
        <w:t>ECTION 5.</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1C0D">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1E79" w14:textId="2CFE21BF" w:rsidR="00AB10C8" w:rsidRPr="00BC78CD" w:rsidRDefault="00AB10C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3556</w:t>
        </w:r>
      </w:sdtContent>
    </w:sdt>
    <w:r>
      <w:t>-</w:t>
    </w:r>
    <w:sdt>
      <w:sdtPr>
        <w:id w:val="-142765258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5110A23" w:rsidR="00685035" w:rsidRPr="007B4AF7" w:rsidRDefault="001B536C" w:rsidP="00D14995">
        <w:pPr>
          <w:pStyle w:val="scbillfooter"/>
        </w:pPr>
        <w:sdt>
          <w:sdtPr>
            <w:alias w:val="footer_billname"/>
            <w:tag w:val="footer_billname"/>
            <w:id w:val="457382597"/>
            <w:lock w:val="sdtContentLocked"/>
            <w:placeholder>
              <w:docPart w:val="9A27F0582A3047EA8E5287041F0C858B"/>
            </w:placeholder>
            <w:dataBinding w:prefixMappings="xmlns:ns0='http://schemas.openxmlformats.org/package/2006/metadata/lwb360-metadata' " w:xpath="/ns0:lwb360Metadata[1]/ns0:T_BILL_T_BILLNAME[1]" w:storeItemID="{A70AC2F9-CF59-46A9-A8A7-29CBD0ED4110}"/>
            <w:text/>
          </w:sdtPr>
          <w:sdtEndPr/>
          <w:sdtContent>
            <w:r w:rsidR="00CE29A2">
              <w:t>[3556]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9A27F0582A3047EA8E5287041F0C858B"/>
            </w:placeholder>
            <w:dataBinding w:prefixMappings="xmlns:ns0='http://schemas.openxmlformats.org/package/2006/metadata/lwb360-metadata' " w:xpath="/ns0:lwb360Metadata[1]/ns0:T_BILL_T_FILENAME[1]" w:storeItemID="{A70AC2F9-CF59-46A9-A8A7-29CBD0ED4110}"/>
            <w:text/>
          </w:sdtPr>
          <w:sdtEndPr/>
          <w:sdtContent>
            <w:r w:rsidR="00911A6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66F7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4A082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D88A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FC36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027F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7E1A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686F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0A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4820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FC0BC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161588">
    <w:abstractNumId w:val="8"/>
  </w:num>
  <w:num w:numId="12" w16cid:durableId="1025403431">
    <w:abstractNumId w:val="3"/>
  </w:num>
  <w:num w:numId="13" w16cid:durableId="2134253070">
    <w:abstractNumId w:val="2"/>
  </w:num>
  <w:num w:numId="14" w16cid:durableId="18288890">
    <w:abstractNumId w:val="1"/>
  </w:num>
  <w:num w:numId="15" w16cid:durableId="70283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04B"/>
    <w:rsid w:val="00002E0E"/>
    <w:rsid w:val="00011182"/>
    <w:rsid w:val="00012912"/>
    <w:rsid w:val="00017FB0"/>
    <w:rsid w:val="00020A5B"/>
    <w:rsid w:val="00020B5D"/>
    <w:rsid w:val="00023E27"/>
    <w:rsid w:val="00026421"/>
    <w:rsid w:val="00030409"/>
    <w:rsid w:val="000346B0"/>
    <w:rsid w:val="00035538"/>
    <w:rsid w:val="00037F04"/>
    <w:rsid w:val="000404BF"/>
    <w:rsid w:val="00044B84"/>
    <w:rsid w:val="00044F4F"/>
    <w:rsid w:val="000479D0"/>
    <w:rsid w:val="00054225"/>
    <w:rsid w:val="0006464F"/>
    <w:rsid w:val="00066B54"/>
    <w:rsid w:val="00072FCD"/>
    <w:rsid w:val="00074A4F"/>
    <w:rsid w:val="00076A29"/>
    <w:rsid w:val="00077B65"/>
    <w:rsid w:val="00083612"/>
    <w:rsid w:val="00091C34"/>
    <w:rsid w:val="000972A6"/>
    <w:rsid w:val="00097DA8"/>
    <w:rsid w:val="000A3C25"/>
    <w:rsid w:val="000B4C02"/>
    <w:rsid w:val="000B5B4A"/>
    <w:rsid w:val="000B6371"/>
    <w:rsid w:val="000B7FE1"/>
    <w:rsid w:val="000C19FE"/>
    <w:rsid w:val="000C3E88"/>
    <w:rsid w:val="000C46B9"/>
    <w:rsid w:val="000C58E4"/>
    <w:rsid w:val="000C6F9A"/>
    <w:rsid w:val="000D2F44"/>
    <w:rsid w:val="000D33E4"/>
    <w:rsid w:val="000E578A"/>
    <w:rsid w:val="000F1464"/>
    <w:rsid w:val="000F2250"/>
    <w:rsid w:val="000F5684"/>
    <w:rsid w:val="0010329A"/>
    <w:rsid w:val="001034BA"/>
    <w:rsid w:val="0010460C"/>
    <w:rsid w:val="00105756"/>
    <w:rsid w:val="001164F9"/>
    <w:rsid w:val="0011719C"/>
    <w:rsid w:val="00131850"/>
    <w:rsid w:val="00135CA8"/>
    <w:rsid w:val="00140049"/>
    <w:rsid w:val="00156982"/>
    <w:rsid w:val="00161936"/>
    <w:rsid w:val="00171601"/>
    <w:rsid w:val="001730EB"/>
    <w:rsid w:val="00173276"/>
    <w:rsid w:val="00175450"/>
    <w:rsid w:val="001754C3"/>
    <w:rsid w:val="00176122"/>
    <w:rsid w:val="00176449"/>
    <w:rsid w:val="00176F9F"/>
    <w:rsid w:val="00181050"/>
    <w:rsid w:val="00184590"/>
    <w:rsid w:val="0019025B"/>
    <w:rsid w:val="00192AF7"/>
    <w:rsid w:val="00197366"/>
    <w:rsid w:val="001A136C"/>
    <w:rsid w:val="001B536C"/>
    <w:rsid w:val="001B543E"/>
    <w:rsid w:val="001B6DA2"/>
    <w:rsid w:val="001C0965"/>
    <w:rsid w:val="001C25EC"/>
    <w:rsid w:val="001C6DDF"/>
    <w:rsid w:val="001C7B24"/>
    <w:rsid w:val="001E059B"/>
    <w:rsid w:val="001E5878"/>
    <w:rsid w:val="001F2A41"/>
    <w:rsid w:val="001F313F"/>
    <w:rsid w:val="001F331D"/>
    <w:rsid w:val="001F394C"/>
    <w:rsid w:val="001F4D37"/>
    <w:rsid w:val="001F4EAE"/>
    <w:rsid w:val="002038AA"/>
    <w:rsid w:val="002114C8"/>
    <w:rsid w:val="0021166F"/>
    <w:rsid w:val="0021206E"/>
    <w:rsid w:val="00215F16"/>
    <w:rsid w:val="002162DF"/>
    <w:rsid w:val="00230038"/>
    <w:rsid w:val="00233975"/>
    <w:rsid w:val="00234DF6"/>
    <w:rsid w:val="00236D73"/>
    <w:rsid w:val="00243E0C"/>
    <w:rsid w:val="00246535"/>
    <w:rsid w:val="00250693"/>
    <w:rsid w:val="00257F60"/>
    <w:rsid w:val="00257F80"/>
    <w:rsid w:val="002625EA"/>
    <w:rsid w:val="00262AC5"/>
    <w:rsid w:val="00264AE9"/>
    <w:rsid w:val="0027396C"/>
    <w:rsid w:val="00275AE6"/>
    <w:rsid w:val="002836D8"/>
    <w:rsid w:val="002A325F"/>
    <w:rsid w:val="002A7989"/>
    <w:rsid w:val="002B02F3"/>
    <w:rsid w:val="002B76EF"/>
    <w:rsid w:val="002C3463"/>
    <w:rsid w:val="002C6B3A"/>
    <w:rsid w:val="002D266D"/>
    <w:rsid w:val="002D5B3D"/>
    <w:rsid w:val="002D7447"/>
    <w:rsid w:val="002E315A"/>
    <w:rsid w:val="002E4C90"/>
    <w:rsid w:val="002E4F8C"/>
    <w:rsid w:val="002F1446"/>
    <w:rsid w:val="002F5042"/>
    <w:rsid w:val="002F560C"/>
    <w:rsid w:val="002F5847"/>
    <w:rsid w:val="0030357E"/>
    <w:rsid w:val="003036FA"/>
    <w:rsid w:val="0030425A"/>
    <w:rsid w:val="0030542D"/>
    <w:rsid w:val="0031649F"/>
    <w:rsid w:val="0034105A"/>
    <w:rsid w:val="003421F1"/>
    <w:rsid w:val="0034279C"/>
    <w:rsid w:val="003455D7"/>
    <w:rsid w:val="00351670"/>
    <w:rsid w:val="00354F64"/>
    <w:rsid w:val="003559A1"/>
    <w:rsid w:val="00361563"/>
    <w:rsid w:val="00371D36"/>
    <w:rsid w:val="00373E17"/>
    <w:rsid w:val="003775E6"/>
    <w:rsid w:val="00380EF6"/>
    <w:rsid w:val="00381544"/>
    <w:rsid w:val="00381998"/>
    <w:rsid w:val="0039230D"/>
    <w:rsid w:val="003A2662"/>
    <w:rsid w:val="003A5F1C"/>
    <w:rsid w:val="003C3E2E"/>
    <w:rsid w:val="003D4A3C"/>
    <w:rsid w:val="003D55B2"/>
    <w:rsid w:val="003E0033"/>
    <w:rsid w:val="003E53C1"/>
    <w:rsid w:val="003E5452"/>
    <w:rsid w:val="003E7165"/>
    <w:rsid w:val="003E7FF6"/>
    <w:rsid w:val="003F7087"/>
    <w:rsid w:val="004046B5"/>
    <w:rsid w:val="00406F27"/>
    <w:rsid w:val="004125F1"/>
    <w:rsid w:val="004141B8"/>
    <w:rsid w:val="0041460D"/>
    <w:rsid w:val="004203B9"/>
    <w:rsid w:val="00421EE6"/>
    <w:rsid w:val="00432135"/>
    <w:rsid w:val="00446987"/>
    <w:rsid w:val="00446D28"/>
    <w:rsid w:val="00447FDA"/>
    <w:rsid w:val="00462260"/>
    <w:rsid w:val="00466CD0"/>
    <w:rsid w:val="00473583"/>
    <w:rsid w:val="00476B52"/>
    <w:rsid w:val="00477F32"/>
    <w:rsid w:val="00481850"/>
    <w:rsid w:val="004851A0"/>
    <w:rsid w:val="00485D11"/>
    <w:rsid w:val="0048627F"/>
    <w:rsid w:val="0049003A"/>
    <w:rsid w:val="004932AB"/>
    <w:rsid w:val="00494BEF"/>
    <w:rsid w:val="00495103"/>
    <w:rsid w:val="004A5453"/>
    <w:rsid w:val="004A5512"/>
    <w:rsid w:val="004A6BE5"/>
    <w:rsid w:val="004B0C18"/>
    <w:rsid w:val="004C1A04"/>
    <w:rsid w:val="004C20BC"/>
    <w:rsid w:val="004C5C9A"/>
    <w:rsid w:val="004C7EAC"/>
    <w:rsid w:val="004D1442"/>
    <w:rsid w:val="004D2B13"/>
    <w:rsid w:val="004D3DCB"/>
    <w:rsid w:val="004E1946"/>
    <w:rsid w:val="004E23FE"/>
    <w:rsid w:val="004E66E9"/>
    <w:rsid w:val="004E7DDE"/>
    <w:rsid w:val="004F0090"/>
    <w:rsid w:val="004F172C"/>
    <w:rsid w:val="004F434B"/>
    <w:rsid w:val="005002ED"/>
    <w:rsid w:val="00500DBC"/>
    <w:rsid w:val="005102BE"/>
    <w:rsid w:val="00523F7F"/>
    <w:rsid w:val="00524D54"/>
    <w:rsid w:val="00526857"/>
    <w:rsid w:val="005308F2"/>
    <w:rsid w:val="00537B55"/>
    <w:rsid w:val="005436C2"/>
    <w:rsid w:val="0054531B"/>
    <w:rsid w:val="00546C24"/>
    <w:rsid w:val="005476FF"/>
    <w:rsid w:val="005516F6"/>
    <w:rsid w:val="00552842"/>
    <w:rsid w:val="00554E89"/>
    <w:rsid w:val="00557733"/>
    <w:rsid w:val="00564B58"/>
    <w:rsid w:val="00570843"/>
    <w:rsid w:val="00572281"/>
    <w:rsid w:val="00573C70"/>
    <w:rsid w:val="005801DD"/>
    <w:rsid w:val="00592A40"/>
    <w:rsid w:val="005A099F"/>
    <w:rsid w:val="005A2225"/>
    <w:rsid w:val="005A28BC"/>
    <w:rsid w:val="005A5377"/>
    <w:rsid w:val="005A6CC9"/>
    <w:rsid w:val="005B7817"/>
    <w:rsid w:val="005C06C8"/>
    <w:rsid w:val="005C23D7"/>
    <w:rsid w:val="005C40EB"/>
    <w:rsid w:val="005C4EE2"/>
    <w:rsid w:val="005D02B4"/>
    <w:rsid w:val="005D3013"/>
    <w:rsid w:val="005E04AA"/>
    <w:rsid w:val="005E1E50"/>
    <w:rsid w:val="005E2B9C"/>
    <w:rsid w:val="005E3332"/>
    <w:rsid w:val="005E36DA"/>
    <w:rsid w:val="005E6CE4"/>
    <w:rsid w:val="005F76B0"/>
    <w:rsid w:val="00604429"/>
    <w:rsid w:val="006067B0"/>
    <w:rsid w:val="00606A8B"/>
    <w:rsid w:val="00606D0C"/>
    <w:rsid w:val="00611EBA"/>
    <w:rsid w:val="006213A8"/>
    <w:rsid w:val="00623589"/>
    <w:rsid w:val="00623BEA"/>
    <w:rsid w:val="006347E9"/>
    <w:rsid w:val="00640C87"/>
    <w:rsid w:val="006454BB"/>
    <w:rsid w:val="006477FC"/>
    <w:rsid w:val="00657CF4"/>
    <w:rsid w:val="00661463"/>
    <w:rsid w:val="00662567"/>
    <w:rsid w:val="00663B8D"/>
    <w:rsid w:val="00663E00"/>
    <w:rsid w:val="006640E9"/>
    <w:rsid w:val="00664F48"/>
    <w:rsid w:val="00664FAD"/>
    <w:rsid w:val="006707A7"/>
    <w:rsid w:val="0067345B"/>
    <w:rsid w:val="006821FD"/>
    <w:rsid w:val="00683986"/>
    <w:rsid w:val="00685035"/>
    <w:rsid w:val="00685770"/>
    <w:rsid w:val="00690DBA"/>
    <w:rsid w:val="006964F9"/>
    <w:rsid w:val="006A395F"/>
    <w:rsid w:val="006A5E18"/>
    <w:rsid w:val="006A65E2"/>
    <w:rsid w:val="006B37BD"/>
    <w:rsid w:val="006C092D"/>
    <w:rsid w:val="006C099D"/>
    <w:rsid w:val="006C18F0"/>
    <w:rsid w:val="006C7E01"/>
    <w:rsid w:val="006D64A5"/>
    <w:rsid w:val="006E0935"/>
    <w:rsid w:val="006E353F"/>
    <w:rsid w:val="006E35AB"/>
    <w:rsid w:val="006E78AE"/>
    <w:rsid w:val="006F0F86"/>
    <w:rsid w:val="006F0FD8"/>
    <w:rsid w:val="006F2E0E"/>
    <w:rsid w:val="00711AA9"/>
    <w:rsid w:val="00720950"/>
    <w:rsid w:val="00722155"/>
    <w:rsid w:val="007221A1"/>
    <w:rsid w:val="00737F19"/>
    <w:rsid w:val="00741E5B"/>
    <w:rsid w:val="00753569"/>
    <w:rsid w:val="00753F29"/>
    <w:rsid w:val="00765F42"/>
    <w:rsid w:val="007752C6"/>
    <w:rsid w:val="00782BF8"/>
    <w:rsid w:val="00783C75"/>
    <w:rsid w:val="007849D9"/>
    <w:rsid w:val="00787433"/>
    <w:rsid w:val="00787EA0"/>
    <w:rsid w:val="00795DFD"/>
    <w:rsid w:val="007A10F1"/>
    <w:rsid w:val="007A3D50"/>
    <w:rsid w:val="007A5BAD"/>
    <w:rsid w:val="007B2D29"/>
    <w:rsid w:val="007B3086"/>
    <w:rsid w:val="007B412F"/>
    <w:rsid w:val="007B4AF7"/>
    <w:rsid w:val="007B4DBF"/>
    <w:rsid w:val="007C5458"/>
    <w:rsid w:val="007D08D3"/>
    <w:rsid w:val="007D129C"/>
    <w:rsid w:val="007D2C67"/>
    <w:rsid w:val="007D64B5"/>
    <w:rsid w:val="007E06BB"/>
    <w:rsid w:val="007E3C0B"/>
    <w:rsid w:val="007F50D1"/>
    <w:rsid w:val="007F6CC5"/>
    <w:rsid w:val="00806C40"/>
    <w:rsid w:val="00816D52"/>
    <w:rsid w:val="00831048"/>
    <w:rsid w:val="00834272"/>
    <w:rsid w:val="00842C6E"/>
    <w:rsid w:val="0084600B"/>
    <w:rsid w:val="00852CC9"/>
    <w:rsid w:val="00861A5F"/>
    <w:rsid w:val="008625C1"/>
    <w:rsid w:val="0087671D"/>
    <w:rsid w:val="008779EA"/>
    <w:rsid w:val="008806F9"/>
    <w:rsid w:val="00887957"/>
    <w:rsid w:val="008A32C7"/>
    <w:rsid w:val="008A57E3"/>
    <w:rsid w:val="008B5B97"/>
    <w:rsid w:val="008B5BF4"/>
    <w:rsid w:val="008B7364"/>
    <w:rsid w:val="008C0CEE"/>
    <w:rsid w:val="008C1B18"/>
    <w:rsid w:val="008C29D0"/>
    <w:rsid w:val="008D0435"/>
    <w:rsid w:val="008D46EC"/>
    <w:rsid w:val="008E0E25"/>
    <w:rsid w:val="008E61A1"/>
    <w:rsid w:val="008F4CBB"/>
    <w:rsid w:val="009031EF"/>
    <w:rsid w:val="009049A8"/>
    <w:rsid w:val="00911A6B"/>
    <w:rsid w:val="00915EBE"/>
    <w:rsid w:val="00917EA3"/>
    <w:rsid w:val="00917EE0"/>
    <w:rsid w:val="00921077"/>
    <w:rsid w:val="00921C89"/>
    <w:rsid w:val="00924C77"/>
    <w:rsid w:val="00926966"/>
    <w:rsid w:val="00926D03"/>
    <w:rsid w:val="00934036"/>
    <w:rsid w:val="00934889"/>
    <w:rsid w:val="00940EAB"/>
    <w:rsid w:val="0094541D"/>
    <w:rsid w:val="009473EA"/>
    <w:rsid w:val="009526A4"/>
    <w:rsid w:val="00954E7E"/>
    <w:rsid w:val="009554D9"/>
    <w:rsid w:val="009572F9"/>
    <w:rsid w:val="00960D0F"/>
    <w:rsid w:val="0098366F"/>
    <w:rsid w:val="00983A03"/>
    <w:rsid w:val="00986063"/>
    <w:rsid w:val="00991F67"/>
    <w:rsid w:val="00992876"/>
    <w:rsid w:val="009A0DCE"/>
    <w:rsid w:val="009A22CD"/>
    <w:rsid w:val="009A3CDE"/>
    <w:rsid w:val="009A3E4B"/>
    <w:rsid w:val="009B0E90"/>
    <w:rsid w:val="009B35FD"/>
    <w:rsid w:val="009B6815"/>
    <w:rsid w:val="009D2967"/>
    <w:rsid w:val="009D304F"/>
    <w:rsid w:val="009D3C2B"/>
    <w:rsid w:val="009E1D16"/>
    <w:rsid w:val="009E4191"/>
    <w:rsid w:val="009F2AB1"/>
    <w:rsid w:val="009F4FAF"/>
    <w:rsid w:val="009F68F1"/>
    <w:rsid w:val="00A04529"/>
    <w:rsid w:val="00A0525D"/>
    <w:rsid w:val="00A0584B"/>
    <w:rsid w:val="00A17135"/>
    <w:rsid w:val="00A204C9"/>
    <w:rsid w:val="00A21A6F"/>
    <w:rsid w:val="00A24E56"/>
    <w:rsid w:val="00A26A62"/>
    <w:rsid w:val="00A35A9B"/>
    <w:rsid w:val="00A4070E"/>
    <w:rsid w:val="00A40CA0"/>
    <w:rsid w:val="00A43C7F"/>
    <w:rsid w:val="00A462B7"/>
    <w:rsid w:val="00A504A7"/>
    <w:rsid w:val="00A52C1C"/>
    <w:rsid w:val="00A530D1"/>
    <w:rsid w:val="00A53677"/>
    <w:rsid w:val="00A53BF2"/>
    <w:rsid w:val="00A5465A"/>
    <w:rsid w:val="00A60D68"/>
    <w:rsid w:val="00A660F9"/>
    <w:rsid w:val="00A67415"/>
    <w:rsid w:val="00A73EFA"/>
    <w:rsid w:val="00A74C73"/>
    <w:rsid w:val="00A77A3B"/>
    <w:rsid w:val="00A81B06"/>
    <w:rsid w:val="00A86A77"/>
    <w:rsid w:val="00A92F6F"/>
    <w:rsid w:val="00A97523"/>
    <w:rsid w:val="00AA4F50"/>
    <w:rsid w:val="00AA7824"/>
    <w:rsid w:val="00AB0FA3"/>
    <w:rsid w:val="00AB10C8"/>
    <w:rsid w:val="00AB6800"/>
    <w:rsid w:val="00AB73BF"/>
    <w:rsid w:val="00AC335C"/>
    <w:rsid w:val="00AC463E"/>
    <w:rsid w:val="00AD3BE2"/>
    <w:rsid w:val="00AD3E3D"/>
    <w:rsid w:val="00AD4E89"/>
    <w:rsid w:val="00AE1EE4"/>
    <w:rsid w:val="00AE36EC"/>
    <w:rsid w:val="00AE3740"/>
    <w:rsid w:val="00AE7406"/>
    <w:rsid w:val="00AE77A1"/>
    <w:rsid w:val="00AE7A7B"/>
    <w:rsid w:val="00AF1688"/>
    <w:rsid w:val="00AF46E6"/>
    <w:rsid w:val="00AF5139"/>
    <w:rsid w:val="00B06EDA"/>
    <w:rsid w:val="00B1161F"/>
    <w:rsid w:val="00B11661"/>
    <w:rsid w:val="00B237BE"/>
    <w:rsid w:val="00B32B4D"/>
    <w:rsid w:val="00B4137E"/>
    <w:rsid w:val="00B46300"/>
    <w:rsid w:val="00B523C9"/>
    <w:rsid w:val="00B538A6"/>
    <w:rsid w:val="00B54DF7"/>
    <w:rsid w:val="00B56223"/>
    <w:rsid w:val="00B56E79"/>
    <w:rsid w:val="00B57AA7"/>
    <w:rsid w:val="00B637AA"/>
    <w:rsid w:val="00B63BE2"/>
    <w:rsid w:val="00B71521"/>
    <w:rsid w:val="00B7592C"/>
    <w:rsid w:val="00B809D3"/>
    <w:rsid w:val="00B8240C"/>
    <w:rsid w:val="00B84B66"/>
    <w:rsid w:val="00B85475"/>
    <w:rsid w:val="00B85C41"/>
    <w:rsid w:val="00B9090A"/>
    <w:rsid w:val="00B92196"/>
    <w:rsid w:val="00B9228D"/>
    <w:rsid w:val="00B929EC"/>
    <w:rsid w:val="00BA1DC1"/>
    <w:rsid w:val="00BB0725"/>
    <w:rsid w:val="00BB352B"/>
    <w:rsid w:val="00BC408A"/>
    <w:rsid w:val="00BC5023"/>
    <w:rsid w:val="00BC556C"/>
    <w:rsid w:val="00BD42DA"/>
    <w:rsid w:val="00BD4684"/>
    <w:rsid w:val="00BD7F8C"/>
    <w:rsid w:val="00BE08A7"/>
    <w:rsid w:val="00BE4391"/>
    <w:rsid w:val="00BE7473"/>
    <w:rsid w:val="00BF1752"/>
    <w:rsid w:val="00BF3E48"/>
    <w:rsid w:val="00BF5734"/>
    <w:rsid w:val="00C152BE"/>
    <w:rsid w:val="00C15F1B"/>
    <w:rsid w:val="00C16288"/>
    <w:rsid w:val="00C17D1D"/>
    <w:rsid w:val="00C22CE0"/>
    <w:rsid w:val="00C34203"/>
    <w:rsid w:val="00C34B4A"/>
    <w:rsid w:val="00C45923"/>
    <w:rsid w:val="00C46750"/>
    <w:rsid w:val="00C53A80"/>
    <w:rsid w:val="00C543E7"/>
    <w:rsid w:val="00C6247F"/>
    <w:rsid w:val="00C70225"/>
    <w:rsid w:val="00C72198"/>
    <w:rsid w:val="00C73BA2"/>
    <w:rsid w:val="00C73C7D"/>
    <w:rsid w:val="00C75005"/>
    <w:rsid w:val="00C830C2"/>
    <w:rsid w:val="00C9473C"/>
    <w:rsid w:val="00C970DF"/>
    <w:rsid w:val="00CA5A00"/>
    <w:rsid w:val="00CA7E71"/>
    <w:rsid w:val="00CB2673"/>
    <w:rsid w:val="00CB701D"/>
    <w:rsid w:val="00CC3354"/>
    <w:rsid w:val="00CC3F0E"/>
    <w:rsid w:val="00CC59EA"/>
    <w:rsid w:val="00CD08C9"/>
    <w:rsid w:val="00CD13A5"/>
    <w:rsid w:val="00CD1FE8"/>
    <w:rsid w:val="00CD38CD"/>
    <w:rsid w:val="00CD3E0C"/>
    <w:rsid w:val="00CD5565"/>
    <w:rsid w:val="00CD616C"/>
    <w:rsid w:val="00CE29A2"/>
    <w:rsid w:val="00CF43D2"/>
    <w:rsid w:val="00CF68D6"/>
    <w:rsid w:val="00CF7B4A"/>
    <w:rsid w:val="00D009F8"/>
    <w:rsid w:val="00D078DA"/>
    <w:rsid w:val="00D14995"/>
    <w:rsid w:val="00D204F2"/>
    <w:rsid w:val="00D20782"/>
    <w:rsid w:val="00D2455C"/>
    <w:rsid w:val="00D25023"/>
    <w:rsid w:val="00D27F8C"/>
    <w:rsid w:val="00D33843"/>
    <w:rsid w:val="00D34047"/>
    <w:rsid w:val="00D44C3B"/>
    <w:rsid w:val="00D5037D"/>
    <w:rsid w:val="00D531C4"/>
    <w:rsid w:val="00D54A6F"/>
    <w:rsid w:val="00D57D57"/>
    <w:rsid w:val="00D62E42"/>
    <w:rsid w:val="00D722D8"/>
    <w:rsid w:val="00D7454D"/>
    <w:rsid w:val="00D772FB"/>
    <w:rsid w:val="00D941BD"/>
    <w:rsid w:val="00DA1AA0"/>
    <w:rsid w:val="00DA512B"/>
    <w:rsid w:val="00DC108B"/>
    <w:rsid w:val="00DC44A8"/>
    <w:rsid w:val="00DD661A"/>
    <w:rsid w:val="00DE3B14"/>
    <w:rsid w:val="00DE4BEE"/>
    <w:rsid w:val="00DE5B3D"/>
    <w:rsid w:val="00DE7112"/>
    <w:rsid w:val="00DF19BE"/>
    <w:rsid w:val="00DF3B44"/>
    <w:rsid w:val="00E03665"/>
    <w:rsid w:val="00E04556"/>
    <w:rsid w:val="00E1372E"/>
    <w:rsid w:val="00E173D2"/>
    <w:rsid w:val="00E21D30"/>
    <w:rsid w:val="00E24D9A"/>
    <w:rsid w:val="00E27805"/>
    <w:rsid w:val="00E27A11"/>
    <w:rsid w:val="00E30497"/>
    <w:rsid w:val="00E34924"/>
    <w:rsid w:val="00E358A2"/>
    <w:rsid w:val="00E35C9A"/>
    <w:rsid w:val="00E3771B"/>
    <w:rsid w:val="00E40979"/>
    <w:rsid w:val="00E42DF4"/>
    <w:rsid w:val="00E43F26"/>
    <w:rsid w:val="00E51C0D"/>
    <w:rsid w:val="00E52A36"/>
    <w:rsid w:val="00E55FD2"/>
    <w:rsid w:val="00E6378B"/>
    <w:rsid w:val="00E63EC3"/>
    <w:rsid w:val="00E653DA"/>
    <w:rsid w:val="00E65958"/>
    <w:rsid w:val="00E676B9"/>
    <w:rsid w:val="00E75992"/>
    <w:rsid w:val="00E84FE5"/>
    <w:rsid w:val="00E879A5"/>
    <w:rsid w:val="00E879FC"/>
    <w:rsid w:val="00E95D05"/>
    <w:rsid w:val="00EA2574"/>
    <w:rsid w:val="00EA2974"/>
    <w:rsid w:val="00EA2B8D"/>
    <w:rsid w:val="00EA2F1F"/>
    <w:rsid w:val="00EA3F2E"/>
    <w:rsid w:val="00EA57EC"/>
    <w:rsid w:val="00EA6208"/>
    <w:rsid w:val="00EA6B54"/>
    <w:rsid w:val="00EB120E"/>
    <w:rsid w:val="00EB16B0"/>
    <w:rsid w:val="00EB34C8"/>
    <w:rsid w:val="00EB46E2"/>
    <w:rsid w:val="00EC0045"/>
    <w:rsid w:val="00EC0919"/>
    <w:rsid w:val="00ED452E"/>
    <w:rsid w:val="00EE062C"/>
    <w:rsid w:val="00EE3CDA"/>
    <w:rsid w:val="00EE61A8"/>
    <w:rsid w:val="00EF37A8"/>
    <w:rsid w:val="00EF531F"/>
    <w:rsid w:val="00F05FE8"/>
    <w:rsid w:val="00F06D86"/>
    <w:rsid w:val="00F13D87"/>
    <w:rsid w:val="00F149E5"/>
    <w:rsid w:val="00F15E33"/>
    <w:rsid w:val="00F17DA2"/>
    <w:rsid w:val="00F22EC0"/>
    <w:rsid w:val="00F25C47"/>
    <w:rsid w:val="00F26A03"/>
    <w:rsid w:val="00F2736D"/>
    <w:rsid w:val="00F27D7B"/>
    <w:rsid w:val="00F31D34"/>
    <w:rsid w:val="00F342A1"/>
    <w:rsid w:val="00F36FBA"/>
    <w:rsid w:val="00F44D36"/>
    <w:rsid w:val="00F46262"/>
    <w:rsid w:val="00F4795D"/>
    <w:rsid w:val="00F50A61"/>
    <w:rsid w:val="00F50BAB"/>
    <w:rsid w:val="00F525CD"/>
    <w:rsid w:val="00F5286C"/>
    <w:rsid w:val="00F52E12"/>
    <w:rsid w:val="00F638CA"/>
    <w:rsid w:val="00F657C5"/>
    <w:rsid w:val="00F900B4"/>
    <w:rsid w:val="00FA0F2E"/>
    <w:rsid w:val="00FA3B80"/>
    <w:rsid w:val="00FA4DB1"/>
    <w:rsid w:val="00FB3F2A"/>
    <w:rsid w:val="00FC3593"/>
    <w:rsid w:val="00FC50C9"/>
    <w:rsid w:val="00FC7FEE"/>
    <w:rsid w:val="00FD117D"/>
    <w:rsid w:val="00FD72E3"/>
    <w:rsid w:val="00FE06FC"/>
    <w:rsid w:val="00FE2F6D"/>
    <w:rsid w:val="00FE7EE5"/>
    <w:rsid w:val="00FF0315"/>
    <w:rsid w:val="00FF2121"/>
    <w:rsid w:val="00FF52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6EF"/>
    <w:rPr>
      <w:lang w:val="en-US"/>
    </w:rPr>
  </w:style>
  <w:style w:type="paragraph" w:styleId="Heading1">
    <w:name w:val="heading 1"/>
    <w:basedOn w:val="Normal"/>
    <w:next w:val="Normal"/>
    <w:link w:val="Heading1Char"/>
    <w:uiPriority w:val="9"/>
    <w:qFormat/>
    <w:rsid w:val="007209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09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09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095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095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095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095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095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095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B76EF"/>
    <w:rPr>
      <w:rFonts w:ascii="Times New Roman" w:hAnsi="Times New Roman"/>
      <w:b w:val="0"/>
      <w:i w:val="0"/>
      <w:sz w:val="22"/>
    </w:rPr>
  </w:style>
  <w:style w:type="paragraph" w:styleId="NoSpacing">
    <w:name w:val="No Spacing"/>
    <w:uiPriority w:val="1"/>
    <w:qFormat/>
    <w:rsid w:val="002B76EF"/>
    <w:pPr>
      <w:spacing w:after="0" w:line="240" w:lineRule="auto"/>
    </w:pPr>
  </w:style>
  <w:style w:type="paragraph" w:customStyle="1" w:styleId="scemptylineheader">
    <w:name w:val="sc_emptyline_header"/>
    <w:qFormat/>
    <w:rsid w:val="002B76E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B76E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76E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B76E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B76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B7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B76EF"/>
    <w:rPr>
      <w:color w:val="808080"/>
    </w:rPr>
  </w:style>
  <w:style w:type="paragraph" w:customStyle="1" w:styleId="scdirectionallanguage">
    <w:name w:val="sc_directional_language"/>
    <w:qFormat/>
    <w:rsid w:val="002B76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7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B76E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B76E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76E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B76E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B76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B76E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B76E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76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B76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76E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B76E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B76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B76E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B76E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B76E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B76EF"/>
    <w:rPr>
      <w:rFonts w:ascii="Times New Roman" w:hAnsi="Times New Roman"/>
      <w:color w:val="auto"/>
      <w:sz w:val="22"/>
    </w:rPr>
  </w:style>
  <w:style w:type="paragraph" w:customStyle="1" w:styleId="scclippagebillheader">
    <w:name w:val="sc_clip_page_bill_header"/>
    <w:qFormat/>
    <w:rsid w:val="002B76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B76E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B76E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B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6EF"/>
    <w:rPr>
      <w:lang w:val="en-US"/>
    </w:rPr>
  </w:style>
  <w:style w:type="paragraph" w:styleId="Footer">
    <w:name w:val="footer"/>
    <w:basedOn w:val="Normal"/>
    <w:link w:val="FooterChar"/>
    <w:uiPriority w:val="99"/>
    <w:unhideWhenUsed/>
    <w:rsid w:val="002B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6EF"/>
    <w:rPr>
      <w:lang w:val="en-US"/>
    </w:rPr>
  </w:style>
  <w:style w:type="paragraph" w:styleId="ListParagraph">
    <w:name w:val="List Paragraph"/>
    <w:basedOn w:val="Normal"/>
    <w:uiPriority w:val="34"/>
    <w:qFormat/>
    <w:rsid w:val="002B76EF"/>
    <w:pPr>
      <w:ind w:left="720"/>
      <w:contextualSpacing/>
    </w:pPr>
  </w:style>
  <w:style w:type="paragraph" w:customStyle="1" w:styleId="scbillfooter">
    <w:name w:val="sc_bill_footer"/>
    <w:qFormat/>
    <w:rsid w:val="002B76E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B7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B76E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B76E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B7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7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B7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B7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B7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B76E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B7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B76E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B7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B76EF"/>
    <w:pPr>
      <w:widowControl w:val="0"/>
      <w:suppressAutoHyphens/>
      <w:spacing w:after="0" w:line="360" w:lineRule="auto"/>
    </w:pPr>
    <w:rPr>
      <w:rFonts w:ascii="Times New Roman" w:hAnsi="Times New Roman"/>
      <w:lang w:val="en-US"/>
    </w:rPr>
  </w:style>
  <w:style w:type="paragraph" w:customStyle="1" w:styleId="sctableln">
    <w:name w:val="sc_table_ln"/>
    <w:qFormat/>
    <w:rsid w:val="002B76E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76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B76EF"/>
    <w:rPr>
      <w:strike/>
      <w:dstrike w:val="0"/>
    </w:rPr>
  </w:style>
  <w:style w:type="character" w:customStyle="1" w:styleId="scinsert">
    <w:name w:val="sc_insert"/>
    <w:uiPriority w:val="1"/>
    <w:qFormat/>
    <w:rsid w:val="002B76EF"/>
    <w:rPr>
      <w:caps w:val="0"/>
      <w:smallCaps w:val="0"/>
      <w:strike w:val="0"/>
      <w:dstrike w:val="0"/>
      <w:vanish w:val="0"/>
      <w:u w:val="single"/>
      <w:vertAlign w:val="baseline"/>
    </w:rPr>
  </w:style>
  <w:style w:type="character" w:customStyle="1" w:styleId="scinsertred">
    <w:name w:val="sc_insert_red"/>
    <w:uiPriority w:val="1"/>
    <w:qFormat/>
    <w:rsid w:val="002B76EF"/>
    <w:rPr>
      <w:caps w:val="0"/>
      <w:smallCaps w:val="0"/>
      <w:strike w:val="0"/>
      <w:dstrike w:val="0"/>
      <w:vanish w:val="0"/>
      <w:color w:val="FF0000"/>
      <w:u w:val="single"/>
      <w:vertAlign w:val="baseline"/>
    </w:rPr>
  </w:style>
  <w:style w:type="character" w:customStyle="1" w:styleId="scinsertblue">
    <w:name w:val="sc_insert_blue"/>
    <w:uiPriority w:val="1"/>
    <w:qFormat/>
    <w:rsid w:val="002B76EF"/>
    <w:rPr>
      <w:caps w:val="0"/>
      <w:smallCaps w:val="0"/>
      <w:strike w:val="0"/>
      <w:dstrike w:val="0"/>
      <w:vanish w:val="0"/>
      <w:color w:val="0070C0"/>
      <w:u w:val="single"/>
      <w:vertAlign w:val="baseline"/>
    </w:rPr>
  </w:style>
  <w:style w:type="character" w:customStyle="1" w:styleId="scstrikered">
    <w:name w:val="sc_strike_red"/>
    <w:uiPriority w:val="1"/>
    <w:qFormat/>
    <w:rsid w:val="002B76EF"/>
    <w:rPr>
      <w:strike/>
      <w:dstrike w:val="0"/>
      <w:color w:val="FF0000"/>
    </w:rPr>
  </w:style>
  <w:style w:type="character" w:customStyle="1" w:styleId="scstrikeblue">
    <w:name w:val="sc_strike_blue"/>
    <w:uiPriority w:val="1"/>
    <w:qFormat/>
    <w:rsid w:val="002B76EF"/>
    <w:rPr>
      <w:strike/>
      <w:dstrike w:val="0"/>
      <w:color w:val="0070C0"/>
    </w:rPr>
  </w:style>
  <w:style w:type="character" w:customStyle="1" w:styleId="scinsertbluenounderline">
    <w:name w:val="sc_insert_blue_no_underline"/>
    <w:uiPriority w:val="1"/>
    <w:qFormat/>
    <w:rsid w:val="002B76E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B76E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B76EF"/>
    <w:rPr>
      <w:strike/>
      <w:dstrike w:val="0"/>
      <w:color w:val="0070C0"/>
      <w:lang w:val="en-US"/>
    </w:rPr>
  </w:style>
  <w:style w:type="character" w:customStyle="1" w:styleId="scstrikerednoncodified">
    <w:name w:val="sc_strike_red_non_codified"/>
    <w:uiPriority w:val="1"/>
    <w:qFormat/>
    <w:rsid w:val="002B76EF"/>
    <w:rPr>
      <w:strike/>
      <w:dstrike w:val="0"/>
      <w:color w:val="FF0000"/>
    </w:rPr>
  </w:style>
  <w:style w:type="paragraph" w:customStyle="1" w:styleId="scbillsiglines">
    <w:name w:val="sc_bill_sig_lines"/>
    <w:qFormat/>
    <w:rsid w:val="002B76E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76EF"/>
    <w:rPr>
      <w:bdr w:val="none" w:sz="0" w:space="0" w:color="auto"/>
      <w:shd w:val="clear" w:color="auto" w:fill="FEC6C6"/>
    </w:rPr>
  </w:style>
  <w:style w:type="character" w:customStyle="1" w:styleId="screstoreblue">
    <w:name w:val="sc_restore_blue"/>
    <w:uiPriority w:val="1"/>
    <w:qFormat/>
    <w:rsid w:val="002B76EF"/>
    <w:rPr>
      <w:color w:val="4472C4" w:themeColor="accent1"/>
      <w:bdr w:val="none" w:sz="0" w:space="0" w:color="auto"/>
      <w:shd w:val="clear" w:color="auto" w:fill="auto"/>
    </w:rPr>
  </w:style>
  <w:style w:type="character" w:customStyle="1" w:styleId="screstorered">
    <w:name w:val="sc_restore_red"/>
    <w:uiPriority w:val="1"/>
    <w:qFormat/>
    <w:rsid w:val="002B76EF"/>
    <w:rPr>
      <w:color w:val="FF0000"/>
      <w:bdr w:val="none" w:sz="0" w:space="0" w:color="auto"/>
      <w:shd w:val="clear" w:color="auto" w:fill="auto"/>
    </w:rPr>
  </w:style>
  <w:style w:type="character" w:customStyle="1" w:styleId="scstrikenewblue">
    <w:name w:val="sc_strike_new_blue"/>
    <w:uiPriority w:val="1"/>
    <w:qFormat/>
    <w:rsid w:val="002B76EF"/>
    <w:rPr>
      <w:strike w:val="0"/>
      <w:dstrike/>
      <w:color w:val="0070C0"/>
      <w:u w:val="none"/>
    </w:rPr>
  </w:style>
  <w:style w:type="character" w:customStyle="1" w:styleId="scstrikenewred">
    <w:name w:val="sc_strike_new_red"/>
    <w:uiPriority w:val="1"/>
    <w:qFormat/>
    <w:rsid w:val="002B76EF"/>
    <w:rPr>
      <w:strike w:val="0"/>
      <w:dstrike/>
      <w:color w:val="FF0000"/>
      <w:u w:val="none"/>
    </w:rPr>
  </w:style>
  <w:style w:type="character" w:customStyle="1" w:styleId="scamendsenate">
    <w:name w:val="sc_amend_senate"/>
    <w:uiPriority w:val="1"/>
    <w:qFormat/>
    <w:rsid w:val="002B76EF"/>
    <w:rPr>
      <w:bdr w:val="none" w:sz="0" w:space="0" w:color="auto"/>
      <w:shd w:val="clear" w:color="auto" w:fill="FFF2CC" w:themeFill="accent4" w:themeFillTint="33"/>
    </w:rPr>
  </w:style>
  <w:style w:type="character" w:customStyle="1" w:styleId="scamendhouse">
    <w:name w:val="sc_amend_house"/>
    <w:uiPriority w:val="1"/>
    <w:qFormat/>
    <w:rsid w:val="002B76EF"/>
    <w:rPr>
      <w:bdr w:val="none" w:sz="0" w:space="0" w:color="auto"/>
      <w:shd w:val="clear" w:color="auto" w:fill="E2EFD9" w:themeFill="accent6" w:themeFillTint="33"/>
    </w:rPr>
  </w:style>
  <w:style w:type="paragraph" w:styleId="Revision">
    <w:name w:val="Revision"/>
    <w:hidden/>
    <w:uiPriority w:val="99"/>
    <w:semiHidden/>
    <w:rsid w:val="008779EA"/>
    <w:pPr>
      <w:spacing w:after="0" w:line="240" w:lineRule="auto"/>
    </w:pPr>
    <w:rPr>
      <w:lang w:val="en-US"/>
    </w:rPr>
  </w:style>
  <w:style w:type="character" w:styleId="CommentReference">
    <w:name w:val="annotation reference"/>
    <w:basedOn w:val="DefaultParagraphFont"/>
    <w:uiPriority w:val="99"/>
    <w:semiHidden/>
    <w:unhideWhenUsed/>
    <w:rsid w:val="00421EE6"/>
    <w:rPr>
      <w:sz w:val="16"/>
      <w:szCs w:val="16"/>
    </w:rPr>
  </w:style>
  <w:style w:type="paragraph" w:styleId="CommentText">
    <w:name w:val="annotation text"/>
    <w:basedOn w:val="Normal"/>
    <w:link w:val="CommentTextChar"/>
    <w:uiPriority w:val="99"/>
    <w:semiHidden/>
    <w:unhideWhenUsed/>
    <w:rsid w:val="00421EE6"/>
    <w:pPr>
      <w:spacing w:line="240" w:lineRule="auto"/>
    </w:pPr>
    <w:rPr>
      <w:sz w:val="20"/>
      <w:szCs w:val="20"/>
    </w:rPr>
  </w:style>
  <w:style w:type="character" w:customStyle="1" w:styleId="CommentTextChar">
    <w:name w:val="Comment Text Char"/>
    <w:basedOn w:val="DefaultParagraphFont"/>
    <w:link w:val="CommentText"/>
    <w:uiPriority w:val="99"/>
    <w:semiHidden/>
    <w:rsid w:val="00421EE6"/>
    <w:rPr>
      <w:sz w:val="20"/>
      <w:szCs w:val="20"/>
      <w:lang w:val="en-US"/>
    </w:rPr>
  </w:style>
  <w:style w:type="paragraph" w:styleId="CommentSubject">
    <w:name w:val="annotation subject"/>
    <w:basedOn w:val="CommentText"/>
    <w:next w:val="CommentText"/>
    <w:link w:val="CommentSubjectChar"/>
    <w:uiPriority w:val="99"/>
    <w:semiHidden/>
    <w:unhideWhenUsed/>
    <w:rsid w:val="00421EE6"/>
    <w:rPr>
      <w:b/>
      <w:bCs/>
    </w:rPr>
  </w:style>
  <w:style w:type="character" w:customStyle="1" w:styleId="CommentSubjectChar">
    <w:name w:val="Comment Subject Char"/>
    <w:basedOn w:val="CommentTextChar"/>
    <w:link w:val="CommentSubject"/>
    <w:uiPriority w:val="99"/>
    <w:semiHidden/>
    <w:rsid w:val="00421EE6"/>
    <w:rPr>
      <w:b/>
      <w:bCs/>
      <w:sz w:val="20"/>
      <w:szCs w:val="20"/>
      <w:lang w:val="en-US"/>
    </w:rPr>
  </w:style>
  <w:style w:type="paragraph" w:customStyle="1" w:styleId="sccoversheetfooter">
    <w:name w:val="sc_coversheet_footer"/>
    <w:qFormat/>
    <w:rsid w:val="00AB10C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B10C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B10C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B10C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B10C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B10C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B10C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B10C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B10C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B10C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B10C8"/>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20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950"/>
    <w:rPr>
      <w:rFonts w:ascii="Segoe UI" w:hAnsi="Segoe UI" w:cs="Segoe UI"/>
      <w:sz w:val="18"/>
      <w:szCs w:val="18"/>
      <w:lang w:val="en-US"/>
    </w:rPr>
  </w:style>
  <w:style w:type="paragraph" w:styleId="Bibliography">
    <w:name w:val="Bibliography"/>
    <w:basedOn w:val="Normal"/>
    <w:next w:val="Normal"/>
    <w:uiPriority w:val="37"/>
    <w:semiHidden/>
    <w:unhideWhenUsed/>
    <w:rsid w:val="00720950"/>
  </w:style>
  <w:style w:type="paragraph" w:styleId="BlockText">
    <w:name w:val="Block Text"/>
    <w:basedOn w:val="Normal"/>
    <w:uiPriority w:val="99"/>
    <w:semiHidden/>
    <w:unhideWhenUsed/>
    <w:rsid w:val="0072095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20950"/>
    <w:pPr>
      <w:spacing w:after="120"/>
    </w:pPr>
  </w:style>
  <w:style w:type="character" w:customStyle="1" w:styleId="BodyTextChar">
    <w:name w:val="Body Text Char"/>
    <w:basedOn w:val="DefaultParagraphFont"/>
    <w:link w:val="BodyText"/>
    <w:uiPriority w:val="99"/>
    <w:semiHidden/>
    <w:rsid w:val="00720950"/>
    <w:rPr>
      <w:lang w:val="en-US"/>
    </w:rPr>
  </w:style>
  <w:style w:type="paragraph" w:styleId="BodyText2">
    <w:name w:val="Body Text 2"/>
    <w:basedOn w:val="Normal"/>
    <w:link w:val="BodyText2Char"/>
    <w:uiPriority w:val="99"/>
    <w:semiHidden/>
    <w:unhideWhenUsed/>
    <w:rsid w:val="00720950"/>
    <w:pPr>
      <w:spacing w:after="120" w:line="480" w:lineRule="auto"/>
    </w:pPr>
  </w:style>
  <w:style w:type="character" w:customStyle="1" w:styleId="BodyText2Char">
    <w:name w:val="Body Text 2 Char"/>
    <w:basedOn w:val="DefaultParagraphFont"/>
    <w:link w:val="BodyText2"/>
    <w:uiPriority w:val="99"/>
    <w:semiHidden/>
    <w:rsid w:val="00720950"/>
    <w:rPr>
      <w:lang w:val="en-US"/>
    </w:rPr>
  </w:style>
  <w:style w:type="paragraph" w:styleId="BodyText3">
    <w:name w:val="Body Text 3"/>
    <w:basedOn w:val="Normal"/>
    <w:link w:val="BodyText3Char"/>
    <w:uiPriority w:val="99"/>
    <w:semiHidden/>
    <w:unhideWhenUsed/>
    <w:rsid w:val="00720950"/>
    <w:pPr>
      <w:spacing w:after="120"/>
    </w:pPr>
    <w:rPr>
      <w:sz w:val="16"/>
      <w:szCs w:val="16"/>
    </w:rPr>
  </w:style>
  <w:style w:type="character" w:customStyle="1" w:styleId="BodyText3Char">
    <w:name w:val="Body Text 3 Char"/>
    <w:basedOn w:val="DefaultParagraphFont"/>
    <w:link w:val="BodyText3"/>
    <w:uiPriority w:val="99"/>
    <w:semiHidden/>
    <w:rsid w:val="00720950"/>
    <w:rPr>
      <w:sz w:val="16"/>
      <w:szCs w:val="16"/>
      <w:lang w:val="en-US"/>
    </w:rPr>
  </w:style>
  <w:style w:type="paragraph" w:styleId="BodyTextFirstIndent">
    <w:name w:val="Body Text First Indent"/>
    <w:basedOn w:val="BodyText"/>
    <w:link w:val="BodyTextFirstIndentChar"/>
    <w:uiPriority w:val="99"/>
    <w:semiHidden/>
    <w:unhideWhenUsed/>
    <w:rsid w:val="00720950"/>
    <w:pPr>
      <w:spacing w:after="160"/>
      <w:ind w:firstLine="360"/>
    </w:pPr>
  </w:style>
  <w:style w:type="character" w:customStyle="1" w:styleId="BodyTextFirstIndentChar">
    <w:name w:val="Body Text First Indent Char"/>
    <w:basedOn w:val="BodyTextChar"/>
    <w:link w:val="BodyTextFirstIndent"/>
    <w:uiPriority w:val="99"/>
    <w:semiHidden/>
    <w:rsid w:val="00720950"/>
    <w:rPr>
      <w:lang w:val="en-US"/>
    </w:rPr>
  </w:style>
  <w:style w:type="paragraph" w:styleId="BodyTextIndent">
    <w:name w:val="Body Text Indent"/>
    <w:basedOn w:val="Normal"/>
    <w:link w:val="BodyTextIndentChar"/>
    <w:uiPriority w:val="99"/>
    <w:semiHidden/>
    <w:unhideWhenUsed/>
    <w:rsid w:val="00720950"/>
    <w:pPr>
      <w:spacing w:after="120"/>
      <w:ind w:left="360"/>
    </w:pPr>
  </w:style>
  <w:style w:type="character" w:customStyle="1" w:styleId="BodyTextIndentChar">
    <w:name w:val="Body Text Indent Char"/>
    <w:basedOn w:val="DefaultParagraphFont"/>
    <w:link w:val="BodyTextIndent"/>
    <w:uiPriority w:val="99"/>
    <w:semiHidden/>
    <w:rsid w:val="00720950"/>
    <w:rPr>
      <w:lang w:val="en-US"/>
    </w:rPr>
  </w:style>
  <w:style w:type="paragraph" w:styleId="BodyTextFirstIndent2">
    <w:name w:val="Body Text First Indent 2"/>
    <w:basedOn w:val="BodyTextIndent"/>
    <w:link w:val="BodyTextFirstIndent2Char"/>
    <w:uiPriority w:val="99"/>
    <w:semiHidden/>
    <w:unhideWhenUsed/>
    <w:rsid w:val="00720950"/>
    <w:pPr>
      <w:spacing w:after="160"/>
      <w:ind w:firstLine="360"/>
    </w:pPr>
  </w:style>
  <w:style w:type="character" w:customStyle="1" w:styleId="BodyTextFirstIndent2Char">
    <w:name w:val="Body Text First Indent 2 Char"/>
    <w:basedOn w:val="BodyTextIndentChar"/>
    <w:link w:val="BodyTextFirstIndent2"/>
    <w:uiPriority w:val="99"/>
    <w:semiHidden/>
    <w:rsid w:val="00720950"/>
    <w:rPr>
      <w:lang w:val="en-US"/>
    </w:rPr>
  </w:style>
  <w:style w:type="paragraph" w:styleId="BodyTextIndent2">
    <w:name w:val="Body Text Indent 2"/>
    <w:basedOn w:val="Normal"/>
    <w:link w:val="BodyTextIndent2Char"/>
    <w:uiPriority w:val="99"/>
    <w:semiHidden/>
    <w:unhideWhenUsed/>
    <w:rsid w:val="00720950"/>
    <w:pPr>
      <w:spacing w:after="120" w:line="480" w:lineRule="auto"/>
      <w:ind w:left="360"/>
    </w:pPr>
  </w:style>
  <w:style w:type="character" w:customStyle="1" w:styleId="BodyTextIndent2Char">
    <w:name w:val="Body Text Indent 2 Char"/>
    <w:basedOn w:val="DefaultParagraphFont"/>
    <w:link w:val="BodyTextIndent2"/>
    <w:uiPriority w:val="99"/>
    <w:semiHidden/>
    <w:rsid w:val="00720950"/>
    <w:rPr>
      <w:lang w:val="en-US"/>
    </w:rPr>
  </w:style>
  <w:style w:type="paragraph" w:styleId="BodyTextIndent3">
    <w:name w:val="Body Text Indent 3"/>
    <w:basedOn w:val="Normal"/>
    <w:link w:val="BodyTextIndent3Char"/>
    <w:uiPriority w:val="99"/>
    <w:semiHidden/>
    <w:unhideWhenUsed/>
    <w:rsid w:val="0072095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0950"/>
    <w:rPr>
      <w:sz w:val="16"/>
      <w:szCs w:val="16"/>
      <w:lang w:val="en-US"/>
    </w:rPr>
  </w:style>
  <w:style w:type="paragraph" w:styleId="Caption">
    <w:name w:val="caption"/>
    <w:basedOn w:val="Normal"/>
    <w:next w:val="Normal"/>
    <w:uiPriority w:val="35"/>
    <w:semiHidden/>
    <w:unhideWhenUsed/>
    <w:qFormat/>
    <w:rsid w:val="0072095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20950"/>
    <w:pPr>
      <w:spacing w:after="0" w:line="240" w:lineRule="auto"/>
      <w:ind w:left="4320"/>
    </w:pPr>
  </w:style>
  <w:style w:type="character" w:customStyle="1" w:styleId="ClosingChar">
    <w:name w:val="Closing Char"/>
    <w:basedOn w:val="DefaultParagraphFont"/>
    <w:link w:val="Closing"/>
    <w:uiPriority w:val="99"/>
    <w:semiHidden/>
    <w:rsid w:val="00720950"/>
    <w:rPr>
      <w:lang w:val="en-US"/>
    </w:rPr>
  </w:style>
  <w:style w:type="paragraph" w:styleId="Date">
    <w:name w:val="Date"/>
    <w:basedOn w:val="Normal"/>
    <w:next w:val="Normal"/>
    <w:link w:val="DateChar"/>
    <w:uiPriority w:val="99"/>
    <w:semiHidden/>
    <w:unhideWhenUsed/>
    <w:rsid w:val="00720950"/>
  </w:style>
  <w:style w:type="character" w:customStyle="1" w:styleId="DateChar">
    <w:name w:val="Date Char"/>
    <w:basedOn w:val="DefaultParagraphFont"/>
    <w:link w:val="Date"/>
    <w:uiPriority w:val="99"/>
    <w:semiHidden/>
    <w:rsid w:val="00720950"/>
    <w:rPr>
      <w:lang w:val="en-US"/>
    </w:rPr>
  </w:style>
  <w:style w:type="paragraph" w:styleId="DocumentMap">
    <w:name w:val="Document Map"/>
    <w:basedOn w:val="Normal"/>
    <w:link w:val="DocumentMapChar"/>
    <w:uiPriority w:val="99"/>
    <w:semiHidden/>
    <w:unhideWhenUsed/>
    <w:rsid w:val="0072095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095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20950"/>
    <w:pPr>
      <w:spacing w:after="0" w:line="240" w:lineRule="auto"/>
    </w:pPr>
  </w:style>
  <w:style w:type="character" w:customStyle="1" w:styleId="E-mailSignatureChar">
    <w:name w:val="E-mail Signature Char"/>
    <w:basedOn w:val="DefaultParagraphFont"/>
    <w:link w:val="E-mailSignature"/>
    <w:uiPriority w:val="99"/>
    <w:semiHidden/>
    <w:rsid w:val="00720950"/>
    <w:rPr>
      <w:lang w:val="en-US"/>
    </w:rPr>
  </w:style>
  <w:style w:type="paragraph" w:styleId="EndnoteText">
    <w:name w:val="endnote text"/>
    <w:basedOn w:val="Normal"/>
    <w:link w:val="EndnoteTextChar"/>
    <w:uiPriority w:val="99"/>
    <w:semiHidden/>
    <w:unhideWhenUsed/>
    <w:rsid w:val="007209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0950"/>
    <w:rPr>
      <w:sz w:val="20"/>
      <w:szCs w:val="20"/>
      <w:lang w:val="en-US"/>
    </w:rPr>
  </w:style>
  <w:style w:type="paragraph" w:styleId="EnvelopeAddress">
    <w:name w:val="envelope address"/>
    <w:basedOn w:val="Normal"/>
    <w:uiPriority w:val="99"/>
    <w:semiHidden/>
    <w:unhideWhenUsed/>
    <w:rsid w:val="0072095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095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20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950"/>
    <w:rPr>
      <w:sz w:val="20"/>
      <w:szCs w:val="20"/>
      <w:lang w:val="en-US"/>
    </w:rPr>
  </w:style>
  <w:style w:type="character" w:customStyle="1" w:styleId="Heading1Char">
    <w:name w:val="Heading 1 Char"/>
    <w:basedOn w:val="DefaultParagraphFont"/>
    <w:link w:val="Heading1"/>
    <w:uiPriority w:val="9"/>
    <w:rsid w:val="0072095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2095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2095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2095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2095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2095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2095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2095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2095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20950"/>
    <w:pPr>
      <w:spacing w:after="0" w:line="240" w:lineRule="auto"/>
    </w:pPr>
    <w:rPr>
      <w:i/>
      <w:iCs/>
    </w:rPr>
  </w:style>
  <w:style w:type="character" w:customStyle="1" w:styleId="HTMLAddressChar">
    <w:name w:val="HTML Address Char"/>
    <w:basedOn w:val="DefaultParagraphFont"/>
    <w:link w:val="HTMLAddress"/>
    <w:uiPriority w:val="99"/>
    <w:semiHidden/>
    <w:rsid w:val="00720950"/>
    <w:rPr>
      <w:i/>
      <w:iCs/>
      <w:lang w:val="en-US"/>
    </w:rPr>
  </w:style>
  <w:style w:type="paragraph" w:styleId="HTMLPreformatted">
    <w:name w:val="HTML Preformatted"/>
    <w:basedOn w:val="Normal"/>
    <w:link w:val="HTMLPreformattedChar"/>
    <w:uiPriority w:val="99"/>
    <w:semiHidden/>
    <w:unhideWhenUsed/>
    <w:rsid w:val="0072095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0950"/>
    <w:rPr>
      <w:rFonts w:ascii="Consolas" w:hAnsi="Consolas"/>
      <w:sz w:val="20"/>
      <w:szCs w:val="20"/>
      <w:lang w:val="en-US"/>
    </w:rPr>
  </w:style>
  <w:style w:type="paragraph" w:styleId="Index1">
    <w:name w:val="index 1"/>
    <w:basedOn w:val="Normal"/>
    <w:next w:val="Normal"/>
    <w:autoRedefine/>
    <w:uiPriority w:val="99"/>
    <w:semiHidden/>
    <w:unhideWhenUsed/>
    <w:rsid w:val="00720950"/>
    <w:pPr>
      <w:spacing w:after="0" w:line="240" w:lineRule="auto"/>
      <w:ind w:left="220" w:hanging="220"/>
    </w:pPr>
  </w:style>
  <w:style w:type="paragraph" w:styleId="Index2">
    <w:name w:val="index 2"/>
    <w:basedOn w:val="Normal"/>
    <w:next w:val="Normal"/>
    <w:autoRedefine/>
    <w:uiPriority w:val="99"/>
    <w:semiHidden/>
    <w:unhideWhenUsed/>
    <w:rsid w:val="00720950"/>
    <w:pPr>
      <w:spacing w:after="0" w:line="240" w:lineRule="auto"/>
      <w:ind w:left="440" w:hanging="220"/>
    </w:pPr>
  </w:style>
  <w:style w:type="paragraph" w:styleId="Index3">
    <w:name w:val="index 3"/>
    <w:basedOn w:val="Normal"/>
    <w:next w:val="Normal"/>
    <w:autoRedefine/>
    <w:uiPriority w:val="99"/>
    <w:semiHidden/>
    <w:unhideWhenUsed/>
    <w:rsid w:val="00720950"/>
    <w:pPr>
      <w:spacing w:after="0" w:line="240" w:lineRule="auto"/>
      <w:ind w:left="660" w:hanging="220"/>
    </w:pPr>
  </w:style>
  <w:style w:type="paragraph" w:styleId="Index4">
    <w:name w:val="index 4"/>
    <w:basedOn w:val="Normal"/>
    <w:next w:val="Normal"/>
    <w:autoRedefine/>
    <w:uiPriority w:val="99"/>
    <w:semiHidden/>
    <w:unhideWhenUsed/>
    <w:rsid w:val="00720950"/>
    <w:pPr>
      <w:spacing w:after="0" w:line="240" w:lineRule="auto"/>
      <w:ind w:left="880" w:hanging="220"/>
    </w:pPr>
  </w:style>
  <w:style w:type="paragraph" w:styleId="Index5">
    <w:name w:val="index 5"/>
    <w:basedOn w:val="Normal"/>
    <w:next w:val="Normal"/>
    <w:autoRedefine/>
    <w:uiPriority w:val="99"/>
    <w:semiHidden/>
    <w:unhideWhenUsed/>
    <w:rsid w:val="00720950"/>
    <w:pPr>
      <w:spacing w:after="0" w:line="240" w:lineRule="auto"/>
      <w:ind w:left="1100" w:hanging="220"/>
    </w:pPr>
  </w:style>
  <w:style w:type="paragraph" w:styleId="Index6">
    <w:name w:val="index 6"/>
    <w:basedOn w:val="Normal"/>
    <w:next w:val="Normal"/>
    <w:autoRedefine/>
    <w:uiPriority w:val="99"/>
    <w:semiHidden/>
    <w:unhideWhenUsed/>
    <w:rsid w:val="00720950"/>
    <w:pPr>
      <w:spacing w:after="0" w:line="240" w:lineRule="auto"/>
      <w:ind w:left="1320" w:hanging="220"/>
    </w:pPr>
  </w:style>
  <w:style w:type="paragraph" w:styleId="Index7">
    <w:name w:val="index 7"/>
    <w:basedOn w:val="Normal"/>
    <w:next w:val="Normal"/>
    <w:autoRedefine/>
    <w:uiPriority w:val="99"/>
    <w:semiHidden/>
    <w:unhideWhenUsed/>
    <w:rsid w:val="00720950"/>
    <w:pPr>
      <w:spacing w:after="0" w:line="240" w:lineRule="auto"/>
      <w:ind w:left="1540" w:hanging="220"/>
    </w:pPr>
  </w:style>
  <w:style w:type="paragraph" w:styleId="Index8">
    <w:name w:val="index 8"/>
    <w:basedOn w:val="Normal"/>
    <w:next w:val="Normal"/>
    <w:autoRedefine/>
    <w:uiPriority w:val="99"/>
    <w:semiHidden/>
    <w:unhideWhenUsed/>
    <w:rsid w:val="00720950"/>
    <w:pPr>
      <w:spacing w:after="0" w:line="240" w:lineRule="auto"/>
      <w:ind w:left="1760" w:hanging="220"/>
    </w:pPr>
  </w:style>
  <w:style w:type="paragraph" w:styleId="Index9">
    <w:name w:val="index 9"/>
    <w:basedOn w:val="Normal"/>
    <w:next w:val="Normal"/>
    <w:autoRedefine/>
    <w:uiPriority w:val="99"/>
    <w:semiHidden/>
    <w:unhideWhenUsed/>
    <w:rsid w:val="00720950"/>
    <w:pPr>
      <w:spacing w:after="0" w:line="240" w:lineRule="auto"/>
      <w:ind w:left="1980" w:hanging="220"/>
    </w:pPr>
  </w:style>
  <w:style w:type="paragraph" w:styleId="IndexHeading">
    <w:name w:val="index heading"/>
    <w:basedOn w:val="Normal"/>
    <w:next w:val="Index1"/>
    <w:uiPriority w:val="99"/>
    <w:semiHidden/>
    <w:unhideWhenUsed/>
    <w:rsid w:val="0072095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095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0950"/>
    <w:rPr>
      <w:i/>
      <w:iCs/>
      <w:color w:val="4472C4" w:themeColor="accent1"/>
      <w:lang w:val="en-US"/>
    </w:rPr>
  </w:style>
  <w:style w:type="paragraph" w:styleId="List">
    <w:name w:val="List"/>
    <w:basedOn w:val="Normal"/>
    <w:uiPriority w:val="99"/>
    <w:semiHidden/>
    <w:unhideWhenUsed/>
    <w:rsid w:val="00720950"/>
    <w:pPr>
      <w:ind w:left="360" w:hanging="360"/>
      <w:contextualSpacing/>
    </w:pPr>
  </w:style>
  <w:style w:type="paragraph" w:styleId="List2">
    <w:name w:val="List 2"/>
    <w:basedOn w:val="Normal"/>
    <w:uiPriority w:val="99"/>
    <w:semiHidden/>
    <w:unhideWhenUsed/>
    <w:rsid w:val="00720950"/>
    <w:pPr>
      <w:ind w:left="720" w:hanging="360"/>
      <w:contextualSpacing/>
    </w:pPr>
  </w:style>
  <w:style w:type="paragraph" w:styleId="List3">
    <w:name w:val="List 3"/>
    <w:basedOn w:val="Normal"/>
    <w:uiPriority w:val="99"/>
    <w:semiHidden/>
    <w:unhideWhenUsed/>
    <w:rsid w:val="00720950"/>
    <w:pPr>
      <w:ind w:left="1080" w:hanging="360"/>
      <w:contextualSpacing/>
    </w:pPr>
  </w:style>
  <w:style w:type="paragraph" w:styleId="List4">
    <w:name w:val="List 4"/>
    <w:basedOn w:val="Normal"/>
    <w:uiPriority w:val="99"/>
    <w:semiHidden/>
    <w:unhideWhenUsed/>
    <w:rsid w:val="00720950"/>
    <w:pPr>
      <w:ind w:left="1440" w:hanging="360"/>
      <w:contextualSpacing/>
    </w:pPr>
  </w:style>
  <w:style w:type="paragraph" w:styleId="List5">
    <w:name w:val="List 5"/>
    <w:basedOn w:val="Normal"/>
    <w:uiPriority w:val="99"/>
    <w:semiHidden/>
    <w:unhideWhenUsed/>
    <w:rsid w:val="00720950"/>
    <w:pPr>
      <w:ind w:left="1800" w:hanging="360"/>
      <w:contextualSpacing/>
    </w:pPr>
  </w:style>
  <w:style w:type="paragraph" w:styleId="ListBullet">
    <w:name w:val="List Bullet"/>
    <w:basedOn w:val="Normal"/>
    <w:uiPriority w:val="99"/>
    <w:semiHidden/>
    <w:unhideWhenUsed/>
    <w:rsid w:val="00720950"/>
    <w:pPr>
      <w:numPr>
        <w:numId w:val="1"/>
      </w:numPr>
      <w:contextualSpacing/>
    </w:pPr>
  </w:style>
  <w:style w:type="paragraph" w:styleId="ListBullet2">
    <w:name w:val="List Bullet 2"/>
    <w:basedOn w:val="Normal"/>
    <w:uiPriority w:val="99"/>
    <w:semiHidden/>
    <w:unhideWhenUsed/>
    <w:rsid w:val="00720950"/>
    <w:pPr>
      <w:numPr>
        <w:numId w:val="3"/>
      </w:numPr>
      <w:contextualSpacing/>
    </w:pPr>
  </w:style>
  <w:style w:type="paragraph" w:styleId="ListBullet3">
    <w:name w:val="List Bullet 3"/>
    <w:basedOn w:val="Normal"/>
    <w:uiPriority w:val="99"/>
    <w:semiHidden/>
    <w:unhideWhenUsed/>
    <w:rsid w:val="00720950"/>
    <w:pPr>
      <w:numPr>
        <w:numId w:val="4"/>
      </w:numPr>
      <w:contextualSpacing/>
    </w:pPr>
  </w:style>
  <w:style w:type="paragraph" w:styleId="ListBullet4">
    <w:name w:val="List Bullet 4"/>
    <w:basedOn w:val="Normal"/>
    <w:uiPriority w:val="99"/>
    <w:semiHidden/>
    <w:unhideWhenUsed/>
    <w:rsid w:val="00720950"/>
    <w:pPr>
      <w:numPr>
        <w:numId w:val="5"/>
      </w:numPr>
      <w:contextualSpacing/>
    </w:pPr>
  </w:style>
  <w:style w:type="paragraph" w:styleId="ListBullet5">
    <w:name w:val="List Bullet 5"/>
    <w:basedOn w:val="Normal"/>
    <w:uiPriority w:val="99"/>
    <w:semiHidden/>
    <w:unhideWhenUsed/>
    <w:rsid w:val="00720950"/>
    <w:pPr>
      <w:numPr>
        <w:numId w:val="6"/>
      </w:numPr>
      <w:contextualSpacing/>
    </w:pPr>
  </w:style>
  <w:style w:type="paragraph" w:styleId="ListContinue">
    <w:name w:val="List Continue"/>
    <w:basedOn w:val="Normal"/>
    <w:uiPriority w:val="99"/>
    <w:semiHidden/>
    <w:unhideWhenUsed/>
    <w:rsid w:val="00720950"/>
    <w:pPr>
      <w:spacing w:after="120"/>
      <w:ind w:left="360"/>
      <w:contextualSpacing/>
    </w:pPr>
  </w:style>
  <w:style w:type="paragraph" w:styleId="ListContinue2">
    <w:name w:val="List Continue 2"/>
    <w:basedOn w:val="Normal"/>
    <w:uiPriority w:val="99"/>
    <w:semiHidden/>
    <w:unhideWhenUsed/>
    <w:rsid w:val="00720950"/>
    <w:pPr>
      <w:spacing w:after="120"/>
      <w:ind w:left="720"/>
      <w:contextualSpacing/>
    </w:pPr>
  </w:style>
  <w:style w:type="paragraph" w:styleId="ListContinue3">
    <w:name w:val="List Continue 3"/>
    <w:basedOn w:val="Normal"/>
    <w:uiPriority w:val="99"/>
    <w:semiHidden/>
    <w:unhideWhenUsed/>
    <w:rsid w:val="00720950"/>
    <w:pPr>
      <w:spacing w:after="120"/>
      <w:ind w:left="1080"/>
      <w:contextualSpacing/>
    </w:pPr>
  </w:style>
  <w:style w:type="paragraph" w:styleId="ListContinue4">
    <w:name w:val="List Continue 4"/>
    <w:basedOn w:val="Normal"/>
    <w:uiPriority w:val="99"/>
    <w:semiHidden/>
    <w:unhideWhenUsed/>
    <w:rsid w:val="00720950"/>
    <w:pPr>
      <w:spacing w:after="120"/>
      <w:ind w:left="1440"/>
      <w:contextualSpacing/>
    </w:pPr>
  </w:style>
  <w:style w:type="paragraph" w:styleId="ListContinue5">
    <w:name w:val="List Continue 5"/>
    <w:basedOn w:val="Normal"/>
    <w:uiPriority w:val="99"/>
    <w:semiHidden/>
    <w:unhideWhenUsed/>
    <w:rsid w:val="00720950"/>
    <w:pPr>
      <w:spacing w:after="120"/>
      <w:ind w:left="1800"/>
      <w:contextualSpacing/>
    </w:pPr>
  </w:style>
  <w:style w:type="paragraph" w:styleId="ListNumber">
    <w:name w:val="List Number"/>
    <w:basedOn w:val="Normal"/>
    <w:uiPriority w:val="99"/>
    <w:semiHidden/>
    <w:unhideWhenUsed/>
    <w:rsid w:val="00720950"/>
    <w:pPr>
      <w:numPr>
        <w:numId w:val="11"/>
      </w:numPr>
      <w:contextualSpacing/>
    </w:pPr>
  </w:style>
  <w:style w:type="paragraph" w:styleId="ListNumber2">
    <w:name w:val="List Number 2"/>
    <w:basedOn w:val="Normal"/>
    <w:uiPriority w:val="99"/>
    <w:semiHidden/>
    <w:unhideWhenUsed/>
    <w:rsid w:val="00720950"/>
    <w:pPr>
      <w:numPr>
        <w:numId w:val="12"/>
      </w:numPr>
      <w:contextualSpacing/>
    </w:pPr>
  </w:style>
  <w:style w:type="paragraph" w:styleId="ListNumber3">
    <w:name w:val="List Number 3"/>
    <w:basedOn w:val="Normal"/>
    <w:uiPriority w:val="99"/>
    <w:semiHidden/>
    <w:unhideWhenUsed/>
    <w:rsid w:val="00720950"/>
    <w:pPr>
      <w:numPr>
        <w:numId w:val="13"/>
      </w:numPr>
      <w:contextualSpacing/>
    </w:pPr>
  </w:style>
  <w:style w:type="paragraph" w:styleId="ListNumber4">
    <w:name w:val="List Number 4"/>
    <w:basedOn w:val="Normal"/>
    <w:uiPriority w:val="99"/>
    <w:semiHidden/>
    <w:unhideWhenUsed/>
    <w:rsid w:val="00720950"/>
    <w:pPr>
      <w:numPr>
        <w:numId w:val="14"/>
      </w:numPr>
      <w:contextualSpacing/>
    </w:pPr>
  </w:style>
  <w:style w:type="paragraph" w:styleId="ListNumber5">
    <w:name w:val="List Number 5"/>
    <w:basedOn w:val="Normal"/>
    <w:uiPriority w:val="99"/>
    <w:semiHidden/>
    <w:unhideWhenUsed/>
    <w:rsid w:val="00720950"/>
    <w:pPr>
      <w:numPr>
        <w:numId w:val="15"/>
      </w:numPr>
      <w:contextualSpacing/>
    </w:pPr>
  </w:style>
  <w:style w:type="paragraph" w:styleId="MacroText">
    <w:name w:val="macro"/>
    <w:link w:val="MacroTextChar"/>
    <w:uiPriority w:val="99"/>
    <w:semiHidden/>
    <w:unhideWhenUsed/>
    <w:rsid w:val="007209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20950"/>
    <w:rPr>
      <w:rFonts w:ascii="Consolas" w:hAnsi="Consolas"/>
      <w:sz w:val="20"/>
      <w:szCs w:val="20"/>
      <w:lang w:val="en-US"/>
    </w:rPr>
  </w:style>
  <w:style w:type="paragraph" w:styleId="MessageHeader">
    <w:name w:val="Message Header"/>
    <w:basedOn w:val="Normal"/>
    <w:link w:val="MessageHeaderChar"/>
    <w:uiPriority w:val="99"/>
    <w:semiHidden/>
    <w:unhideWhenUsed/>
    <w:rsid w:val="0072095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095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20950"/>
    <w:rPr>
      <w:rFonts w:ascii="Times New Roman" w:hAnsi="Times New Roman" w:cs="Times New Roman"/>
      <w:sz w:val="24"/>
      <w:szCs w:val="24"/>
    </w:rPr>
  </w:style>
  <w:style w:type="paragraph" w:styleId="NormalIndent">
    <w:name w:val="Normal Indent"/>
    <w:basedOn w:val="Normal"/>
    <w:uiPriority w:val="99"/>
    <w:semiHidden/>
    <w:unhideWhenUsed/>
    <w:rsid w:val="00720950"/>
    <w:pPr>
      <w:ind w:left="720"/>
    </w:pPr>
  </w:style>
  <w:style w:type="paragraph" w:styleId="NoteHeading">
    <w:name w:val="Note Heading"/>
    <w:basedOn w:val="Normal"/>
    <w:next w:val="Normal"/>
    <w:link w:val="NoteHeadingChar"/>
    <w:uiPriority w:val="99"/>
    <w:semiHidden/>
    <w:unhideWhenUsed/>
    <w:rsid w:val="00720950"/>
    <w:pPr>
      <w:spacing w:after="0" w:line="240" w:lineRule="auto"/>
    </w:pPr>
  </w:style>
  <w:style w:type="character" w:customStyle="1" w:styleId="NoteHeadingChar">
    <w:name w:val="Note Heading Char"/>
    <w:basedOn w:val="DefaultParagraphFont"/>
    <w:link w:val="NoteHeading"/>
    <w:uiPriority w:val="99"/>
    <w:semiHidden/>
    <w:rsid w:val="00720950"/>
    <w:rPr>
      <w:lang w:val="en-US"/>
    </w:rPr>
  </w:style>
  <w:style w:type="paragraph" w:styleId="PlainText">
    <w:name w:val="Plain Text"/>
    <w:basedOn w:val="Normal"/>
    <w:link w:val="PlainTextChar"/>
    <w:uiPriority w:val="99"/>
    <w:semiHidden/>
    <w:unhideWhenUsed/>
    <w:rsid w:val="007209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0950"/>
    <w:rPr>
      <w:rFonts w:ascii="Consolas" w:hAnsi="Consolas"/>
      <w:sz w:val="21"/>
      <w:szCs w:val="21"/>
      <w:lang w:val="en-US"/>
    </w:rPr>
  </w:style>
  <w:style w:type="paragraph" w:styleId="Quote">
    <w:name w:val="Quote"/>
    <w:basedOn w:val="Normal"/>
    <w:next w:val="Normal"/>
    <w:link w:val="QuoteChar"/>
    <w:uiPriority w:val="29"/>
    <w:qFormat/>
    <w:rsid w:val="0072095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20950"/>
    <w:rPr>
      <w:i/>
      <w:iCs/>
      <w:color w:val="404040" w:themeColor="text1" w:themeTint="BF"/>
      <w:lang w:val="en-US"/>
    </w:rPr>
  </w:style>
  <w:style w:type="paragraph" w:styleId="Salutation">
    <w:name w:val="Salutation"/>
    <w:basedOn w:val="Normal"/>
    <w:next w:val="Normal"/>
    <w:link w:val="SalutationChar"/>
    <w:uiPriority w:val="99"/>
    <w:semiHidden/>
    <w:unhideWhenUsed/>
    <w:rsid w:val="00720950"/>
  </w:style>
  <w:style w:type="character" w:customStyle="1" w:styleId="SalutationChar">
    <w:name w:val="Salutation Char"/>
    <w:basedOn w:val="DefaultParagraphFont"/>
    <w:link w:val="Salutation"/>
    <w:uiPriority w:val="99"/>
    <w:semiHidden/>
    <w:rsid w:val="00720950"/>
    <w:rPr>
      <w:lang w:val="en-US"/>
    </w:rPr>
  </w:style>
  <w:style w:type="paragraph" w:styleId="Signature">
    <w:name w:val="Signature"/>
    <w:basedOn w:val="Normal"/>
    <w:link w:val="SignatureChar"/>
    <w:uiPriority w:val="99"/>
    <w:semiHidden/>
    <w:unhideWhenUsed/>
    <w:rsid w:val="00720950"/>
    <w:pPr>
      <w:spacing w:after="0" w:line="240" w:lineRule="auto"/>
      <w:ind w:left="4320"/>
    </w:pPr>
  </w:style>
  <w:style w:type="character" w:customStyle="1" w:styleId="SignatureChar">
    <w:name w:val="Signature Char"/>
    <w:basedOn w:val="DefaultParagraphFont"/>
    <w:link w:val="Signature"/>
    <w:uiPriority w:val="99"/>
    <w:semiHidden/>
    <w:rsid w:val="00720950"/>
    <w:rPr>
      <w:lang w:val="en-US"/>
    </w:rPr>
  </w:style>
  <w:style w:type="paragraph" w:styleId="Subtitle">
    <w:name w:val="Subtitle"/>
    <w:basedOn w:val="Normal"/>
    <w:next w:val="Normal"/>
    <w:link w:val="SubtitleChar"/>
    <w:uiPriority w:val="11"/>
    <w:qFormat/>
    <w:rsid w:val="0072095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095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20950"/>
    <w:pPr>
      <w:spacing w:after="0"/>
      <w:ind w:left="220" w:hanging="220"/>
    </w:pPr>
  </w:style>
  <w:style w:type="paragraph" w:styleId="TableofFigures">
    <w:name w:val="table of figures"/>
    <w:basedOn w:val="Normal"/>
    <w:next w:val="Normal"/>
    <w:uiPriority w:val="99"/>
    <w:semiHidden/>
    <w:unhideWhenUsed/>
    <w:rsid w:val="00720950"/>
    <w:pPr>
      <w:spacing w:after="0"/>
    </w:pPr>
  </w:style>
  <w:style w:type="paragraph" w:styleId="Title">
    <w:name w:val="Title"/>
    <w:basedOn w:val="Normal"/>
    <w:next w:val="Normal"/>
    <w:link w:val="TitleChar"/>
    <w:uiPriority w:val="10"/>
    <w:qFormat/>
    <w:rsid w:val="007209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95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209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20950"/>
    <w:pPr>
      <w:spacing w:after="100"/>
    </w:pPr>
  </w:style>
  <w:style w:type="paragraph" w:styleId="TOC2">
    <w:name w:val="toc 2"/>
    <w:basedOn w:val="Normal"/>
    <w:next w:val="Normal"/>
    <w:autoRedefine/>
    <w:uiPriority w:val="39"/>
    <w:semiHidden/>
    <w:unhideWhenUsed/>
    <w:rsid w:val="00720950"/>
    <w:pPr>
      <w:spacing w:after="100"/>
      <w:ind w:left="220"/>
    </w:pPr>
  </w:style>
  <w:style w:type="paragraph" w:styleId="TOC3">
    <w:name w:val="toc 3"/>
    <w:basedOn w:val="Normal"/>
    <w:next w:val="Normal"/>
    <w:autoRedefine/>
    <w:uiPriority w:val="39"/>
    <w:semiHidden/>
    <w:unhideWhenUsed/>
    <w:rsid w:val="00720950"/>
    <w:pPr>
      <w:spacing w:after="100"/>
      <w:ind w:left="440"/>
    </w:pPr>
  </w:style>
  <w:style w:type="paragraph" w:styleId="TOC4">
    <w:name w:val="toc 4"/>
    <w:basedOn w:val="Normal"/>
    <w:next w:val="Normal"/>
    <w:autoRedefine/>
    <w:uiPriority w:val="39"/>
    <w:semiHidden/>
    <w:unhideWhenUsed/>
    <w:rsid w:val="00720950"/>
    <w:pPr>
      <w:spacing w:after="100"/>
      <w:ind w:left="660"/>
    </w:pPr>
  </w:style>
  <w:style w:type="paragraph" w:styleId="TOC5">
    <w:name w:val="toc 5"/>
    <w:basedOn w:val="Normal"/>
    <w:next w:val="Normal"/>
    <w:autoRedefine/>
    <w:uiPriority w:val="39"/>
    <w:semiHidden/>
    <w:unhideWhenUsed/>
    <w:rsid w:val="00720950"/>
    <w:pPr>
      <w:spacing w:after="100"/>
      <w:ind w:left="880"/>
    </w:pPr>
  </w:style>
  <w:style w:type="paragraph" w:styleId="TOC6">
    <w:name w:val="toc 6"/>
    <w:basedOn w:val="Normal"/>
    <w:next w:val="Normal"/>
    <w:autoRedefine/>
    <w:uiPriority w:val="39"/>
    <w:semiHidden/>
    <w:unhideWhenUsed/>
    <w:rsid w:val="00720950"/>
    <w:pPr>
      <w:spacing w:after="100"/>
      <w:ind w:left="1100"/>
    </w:pPr>
  </w:style>
  <w:style w:type="paragraph" w:styleId="TOC7">
    <w:name w:val="toc 7"/>
    <w:basedOn w:val="Normal"/>
    <w:next w:val="Normal"/>
    <w:autoRedefine/>
    <w:uiPriority w:val="39"/>
    <w:semiHidden/>
    <w:unhideWhenUsed/>
    <w:rsid w:val="00720950"/>
    <w:pPr>
      <w:spacing w:after="100"/>
      <w:ind w:left="1320"/>
    </w:pPr>
  </w:style>
  <w:style w:type="paragraph" w:styleId="TOC8">
    <w:name w:val="toc 8"/>
    <w:basedOn w:val="Normal"/>
    <w:next w:val="Normal"/>
    <w:autoRedefine/>
    <w:uiPriority w:val="39"/>
    <w:semiHidden/>
    <w:unhideWhenUsed/>
    <w:rsid w:val="00720950"/>
    <w:pPr>
      <w:spacing w:after="100"/>
      <w:ind w:left="1540"/>
    </w:pPr>
  </w:style>
  <w:style w:type="paragraph" w:styleId="TOC9">
    <w:name w:val="toc 9"/>
    <w:basedOn w:val="Normal"/>
    <w:next w:val="Normal"/>
    <w:autoRedefine/>
    <w:uiPriority w:val="39"/>
    <w:semiHidden/>
    <w:unhideWhenUsed/>
    <w:rsid w:val="00720950"/>
    <w:pPr>
      <w:spacing w:after="100"/>
      <w:ind w:left="1760"/>
    </w:pPr>
  </w:style>
  <w:style w:type="paragraph" w:styleId="TOCHeading">
    <w:name w:val="TOC Heading"/>
    <w:basedOn w:val="Heading1"/>
    <w:next w:val="Normal"/>
    <w:uiPriority w:val="39"/>
    <w:semiHidden/>
    <w:unhideWhenUsed/>
    <w:qFormat/>
    <w:rsid w:val="0072095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556&amp;session=126&amp;summary=B" TargetMode="External" Id="R6b72c97f9f804b00" /><Relationship Type="http://schemas.openxmlformats.org/officeDocument/2006/relationships/hyperlink" Target="https://www.scstatehouse.gov/sess126_2025-2026/prever/3556_20241205.docx" TargetMode="External" Id="R53a3ebbae6ee48b0" /><Relationship Type="http://schemas.openxmlformats.org/officeDocument/2006/relationships/hyperlink" Target="https://www.scstatehouse.gov/sess126_2025-2026/prever/3556_20250320.docx" TargetMode="External" Id="Re309e20e78e64baf" /><Relationship Type="http://schemas.openxmlformats.org/officeDocument/2006/relationships/hyperlink" Target="https://www.scstatehouse.gov/sess126_2025-2026/prever/3556_20250326.docx" TargetMode="External" Id="Ra00f4399321d402f" /><Relationship Type="http://schemas.openxmlformats.org/officeDocument/2006/relationships/hyperlink" Target="https://www.scstatehouse.gov/sess126_2025-2026/prever/3556_20250327.docx" TargetMode="External" Id="R71995501f51c43d2" /><Relationship Type="http://schemas.openxmlformats.org/officeDocument/2006/relationships/hyperlink" Target="h:\hj\20250114.docx" TargetMode="External" Id="R32e8364b59214bfa" /><Relationship Type="http://schemas.openxmlformats.org/officeDocument/2006/relationships/hyperlink" Target="h:\hj\20250114.docx" TargetMode="External" Id="R425a5f60301449b0" /><Relationship Type="http://schemas.openxmlformats.org/officeDocument/2006/relationships/hyperlink" Target="h:\hj\20250320.docx" TargetMode="External" Id="R963ace2526794508" /><Relationship Type="http://schemas.openxmlformats.org/officeDocument/2006/relationships/hyperlink" Target="h:\hj\20250326.docx" TargetMode="External" Id="Re7bfe6ec9c5849f2" /><Relationship Type="http://schemas.openxmlformats.org/officeDocument/2006/relationships/hyperlink" Target="h:\hj\20250326.docx" TargetMode="External" Id="R5465c9cba7e44cc4" /><Relationship Type="http://schemas.openxmlformats.org/officeDocument/2006/relationships/hyperlink" Target="h:\hj\20250326.docx" TargetMode="External" Id="R52d19033f32f4a4b" /><Relationship Type="http://schemas.openxmlformats.org/officeDocument/2006/relationships/hyperlink" Target="h:\hj\20250326.docx" TargetMode="External" Id="Rb5779fa47e2e4c2f" /><Relationship Type="http://schemas.openxmlformats.org/officeDocument/2006/relationships/hyperlink" Target="h:\hj\20250327.docx" TargetMode="External" Id="R1f9ad1964ece4107" /><Relationship Type="http://schemas.openxmlformats.org/officeDocument/2006/relationships/hyperlink" Target="h:\sj\20250401.docx" TargetMode="External" Id="Ra5d2de36f3124559" /><Relationship Type="http://schemas.openxmlformats.org/officeDocument/2006/relationships/hyperlink" Target="h:\sj\20250401.docx" TargetMode="External" Id="R7a20a03ac2174f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B92121A344047CD818922650B5C1051"/>
        <w:category>
          <w:name w:val="General"/>
          <w:gallery w:val="placeholder"/>
        </w:category>
        <w:types>
          <w:type w:val="bbPlcHdr"/>
        </w:types>
        <w:behaviors>
          <w:behavior w:val="content"/>
        </w:behaviors>
        <w:guid w:val="{FC2A1615-33ED-4946-8F9F-BC586DC276C1}"/>
      </w:docPartPr>
      <w:docPartBody>
        <w:p w:rsidR="00141BA0" w:rsidRDefault="00141BA0" w:rsidP="00141BA0">
          <w:pPr>
            <w:pStyle w:val="BB92121A344047CD818922650B5C1051"/>
          </w:pPr>
          <w:r w:rsidRPr="007B495D">
            <w:rPr>
              <w:rStyle w:val="PlaceholderText"/>
            </w:rPr>
            <w:t>Click or tap here to enter text.</w:t>
          </w:r>
        </w:p>
      </w:docPartBody>
    </w:docPart>
    <w:docPart>
      <w:docPartPr>
        <w:name w:val="9A27F0582A3047EA8E5287041F0C858B"/>
        <w:category>
          <w:name w:val="General"/>
          <w:gallery w:val="placeholder"/>
        </w:category>
        <w:types>
          <w:type w:val="bbPlcHdr"/>
        </w:types>
        <w:behaviors>
          <w:behavior w:val="content"/>
        </w:behaviors>
        <w:guid w:val="{01B54482-EEBD-4964-853C-4479A79F8510}"/>
      </w:docPartPr>
      <w:docPartBody>
        <w:p w:rsidR="00141BA0" w:rsidRDefault="00141BA0" w:rsidP="00141BA0">
          <w:pPr>
            <w:pStyle w:val="9A27F0582A3047EA8E5287041F0C858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C34"/>
    <w:rsid w:val="000C5BC7"/>
    <w:rsid w:val="000F401F"/>
    <w:rsid w:val="00140B15"/>
    <w:rsid w:val="00141BA0"/>
    <w:rsid w:val="00161936"/>
    <w:rsid w:val="00176F9F"/>
    <w:rsid w:val="00184590"/>
    <w:rsid w:val="001B20DA"/>
    <w:rsid w:val="001C0965"/>
    <w:rsid w:val="001C48FD"/>
    <w:rsid w:val="00250693"/>
    <w:rsid w:val="002A7C8A"/>
    <w:rsid w:val="002D4365"/>
    <w:rsid w:val="003E4FBC"/>
    <w:rsid w:val="003F4940"/>
    <w:rsid w:val="004C7EAC"/>
    <w:rsid w:val="004E2BB5"/>
    <w:rsid w:val="00580C56"/>
    <w:rsid w:val="006A5E18"/>
    <w:rsid w:val="006B363F"/>
    <w:rsid w:val="007070D2"/>
    <w:rsid w:val="00776F2C"/>
    <w:rsid w:val="008D0435"/>
    <w:rsid w:val="008F7723"/>
    <w:rsid w:val="009031EF"/>
    <w:rsid w:val="00912A5F"/>
    <w:rsid w:val="00940EAB"/>
    <w:rsid w:val="00940EED"/>
    <w:rsid w:val="00985255"/>
    <w:rsid w:val="009C3651"/>
    <w:rsid w:val="00A51DBA"/>
    <w:rsid w:val="00A660F9"/>
    <w:rsid w:val="00B20DA6"/>
    <w:rsid w:val="00B457AF"/>
    <w:rsid w:val="00C53A80"/>
    <w:rsid w:val="00C818FB"/>
    <w:rsid w:val="00CC0451"/>
    <w:rsid w:val="00D6665C"/>
    <w:rsid w:val="00D900BD"/>
    <w:rsid w:val="00E04556"/>
    <w:rsid w:val="00E76813"/>
    <w:rsid w:val="00EB16B0"/>
    <w:rsid w:val="00F82BD9"/>
    <w:rsid w:val="00FA3B80"/>
    <w:rsid w:val="00FC7F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BA0"/>
    <w:rPr>
      <w:color w:val="808080"/>
    </w:rPr>
  </w:style>
  <w:style w:type="paragraph" w:customStyle="1" w:styleId="BB92121A344047CD818922650B5C1051">
    <w:name w:val="BB92121A344047CD818922650B5C1051"/>
    <w:rsid w:val="00141BA0"/>
    <w:pPr>
      <w:spacing w:line="278" w:lineRule="auto"/>
    </w:pPr>
    <w:rPr>
      <w:kern w:val="2"/>
      <w:sz w:val="24"/>
      <w:szCs w:val="24"/>
      <w14:ligatures w14:val="standardContextual"/>
    </w:rPr>
  </w:style>
  <w:style w:type="paragraph" w:customStyle="1" w:styleId="9A27F0582A3047EA8E5287041F0C858B">
    <w:name w:val="9A27F0582A3047EA8E5287041F0C858B"/>
    <w:rsid w:val="00141B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27dc6dce-2573-4ed1-bffe-c405146c66d6","name":"LC-3556.HDB0001H-Delta","filenameExtension":null,"parentId":"00000000-0000-0000-0000-000000000000","documentName":"LC-3556.HDB0001H-Delta","isProxyDoc":false,"isWordDoc":false,"isPDF":false,"isFolder":true},"isPerfectingAmendment":false,"originalAmendment":null,"previousBill":null,"isOffered":false,"order":1,"isAdopted":false,"amendmentNumber":"1","internalBillVersion":1,"isCommitteeReport":true,"BillTitle":"&lt;Failed to get bill title&gt;","id":"fd5c8622-79d2-44ae-836d-879092892eef","name":"LC-3556.HDB0001H","filenameExtension":null,"parentId":"00000000-0000-0000-0000-000000000000","documentName":"LC-3556.HDB0001H","isProxyDoc":false,"isWordDoc":false,"isPDF":false,"isFolder":true}]</AMENDMENTS_USED_FOR_MERGE>
  <DOCUMENT_TYPE>Bill</DOCUMENT_TYPE>
  <FILENAME>&lt;&lt;filename&gt;&gt;</FILENAME>
  <ID>df266379-905e-4bdd-ab35-2b8da16ae768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2025-03-26T11:44:49.593080-04:00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4b63373e-f479-490c-ae08-1faa35a997af</T_BILL_REQUEST_REQUEST>
  <T_BILL_R_ORIGINALBILL>9ea4d103-3e02-4986-bbb3-d5d9881fdee0</T_BILL_R_ORIGINALBILL>
  <T_BILL_R_ORIGINALDRAFT>ff0ff172-b43a-4dcb-9bc1-6381450887d2</T_BILL_R_ORIGINALDRAFT>
  <T_BILL_SPONSOR_SPONSOR>f71a82d2-5efc-4498-bc17-ac052cbdc725</T_BILL_SPONSOR_SPONSOR>
  <T_BILL_T_BILLNAME>[3556]</T_BILL_T_BILLNAME>
  <T_BILL_T_BILLNUMBER>3556</T_BILL_T_BILLNUMBER>
  <T_BILL_T_BILLTITLE>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T_BILL_T_BILLTITLE>
  <T_BILL_T_CHAMBER>house</T_BILL_T_CHAMBER>
  <T_BILL_T_FILENAME>
  </T_BILL_T_FILENAME>
  <T_BILL_T_LEGTYPE>bill_statewide</T_BILL_T_LEGTYPE>
  <T_BILL_T_RATNUMBERSTRING>HNone</T_BILL_T_RATNUMBERSTRING>
  <T_BILL_T_SECTIONS>[{"SectionUUID":"80d29967-f855-4629-b17c-857dcdc3eed6","SectionName":"code_section","SectionNumber":1,"SectionType":"code_section","CodeSections":[{"CodeSectionBookmarkName":"cs_T7C17N560_192f8e8ff","IsConstitutionSection":false,"Identity":"7-17-560","IsNew":false,"SubSections":[{"Level":1,"Identity":"T7C17N560SA","SubSectionBookmarkName":"ss_T7C17N560SA_lv1_76a5706c4","IsNewSubSection":false,"SubSectionReplacement":""},{"Level":1,"Identity":"T7C17N560SB","SubSectionBookmarkName":"ss_T7C17N560SB_lv1_194a513cf","IsNewSubSection":false,"SubSectionReplacement":""},{"Level":1,"Identity":"T7C17N560SC","SubSectionBookmarkName":"ss_T7C17N560SC_lv1_3656fba3e","IsNewSubSection":false,"SubSectionReplacement":""}],"TitleRelatedTo":"THE AUTHORITY OF THE STATE EXECUTIVE COMMITTEE OF A POLITICAL PARTY TO HEAR CERTAIN PRIMARY PROTESTS AND CONTESTS","TitleSoAsTo":"REQUIRE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Deleted":false}],"TitleText":"","DisableControls":false,"Deleted":false,"RepealItems":[],"SectionBookmarkName":"bs_num_1_899a44db9"},{"SectionUUID":"8cecdbd4-4598-4df9-a0fe-e4a0aea8274b","SectionName":"code_section","SectionNumber":2,"SectionType":"code_section","CodeSections":[{"CodeSectionBookmarkName":"cs_T7C17N570_8b7a1943c","IsConstitutionSection":false,"Identity":"7-17-570","IsNew":false,"SubSections":[],"TitleRelatedTo":"HEARINGS OF PRIMARY PROTESTS AND CONTESTS","TitleSoAsTo":"EXTEND THE TIME IN WHICH THE STATE EXECUTIVE COMMITTEE MUST CONDUCT SUCH HEARINGS","Deleted":false}],"TitleText":"","DisableControls":false,"Deleted":false,"RepealItems":[],"SectionBookmarkName":"bs_num_2_c86990a97"},{"SectionUUID":"699e08f5-2b0f-43f2-81fd-63d68d56eb27","SectionName":"code_section","SectionNumber":3,"SectionType":"code_section","CodeSections":[{"CodeSectionBookmarkName":"cs_T5C15N80_bf5faeda1","IsConstitutionSection":false,"Identity":"5-15-80","IsNew":false,"SubSections":[],"TitleRelatedTo":"MUNICIPAL PRIMARY PROTESTS AND CONTESTS","TitleSoAsTo":"PROVIDE THAT SUCH PROTESTS AND CONTESTS ARE TO BE FILED, HEARD, AND DECIDED IN THE MANNER PROVIDED IN SECTIONS 7‑17‑560 AND 7‑17‑570","Deleted":false}],"TitleText":"","DisableControls":false,"Deleted":false,"RepealItems":[],"SectionBookmarkName":"bs_num_3_4638ce968"},{"SectionUUID":"a681727b-41e5-477a-b2dc-5a1e9f5921a9","SectionName":"code_section","SectionNumber":4,"SectionType":"repeal_section","CodeSections":[],"TitleText":"BY REPEALING SECTIONS 7‑17‑520, 7‑17‑530, 7‑17‑540, 7‑17‑550, 7‑17‑580, AND 7‑17‑590 ALL RELATING TO PRIMARY PROTESTS AND CONTESTS FOR CERTAIN OFFICES","DisableControls":false,"Deleted":false,"RepealItems":[],"SectionBookmarkName":"bs_num_4_d3a008c8a"},{"SectionUUID":"8f03ca95-8faa-4d43-a9c2-8afc498075bd","SectionName":"standard_eff_date_section","SectionNumber":5,"SectionType":"drafting_clause","CodeSections":[],"TitleText":"","DisableControls":false,"Deleted":false,"RepealItems":[],"SectionBookmarkName":"bs_num_5_lastsection"}]</T_BILL_T_SECTIONS>
  <T_BILL_T_SUBJECT>Political parties and primaries</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1052</Words>
  <Characters>5324</Characters>
  <Application>Microsoft Office Word</Application>
  <DocSecurity>0</DocSecurity>
  <Lines>108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2025-03-27T12:58:00Z</cp:lastPrinted>
  <dcterms:created xsi:type="dcterms:W3CDTF">2025-03-27T19:27:00Z</dcterms:created>
  <dcterms:modified xsi:type="dcterms:W3CDTF">2025-03-27T19:28:00Z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