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Brewer, Murphy, Robbins and Mitchell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LC-0047CM25.docx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2a9681042d1459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3fc3668494404ae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673fb6d1b6a404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cee68692c334136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C24F3" w:rsidRDefault="00FC24F3" w14:paraId="40FEFADA" w14:textId="644D1CC4">
          <w:pPr>
            <w:pStyle w:val="scbilltitle"/>
          </w:pPr>
          <w:r>
            <w:t>TO AMEND THE SOUTH CAROLINA CODE OF LAWS BY ADDING SECTION 57-5-1710 SO AS TO PROVIDE THE DEPARTMENT OF TRANSPORTATION MAY ESTABLISH AND IMPLEMENT A PROJECT TO AWARD CONTRACTS USING THE “</w:t>
          </w:r>
          <w:r w:rsidR="00CC2209">
            <w:t>PHASE</w:t>
          </w:r>
          <w:r>
            <w:t xml:space="preserve"> DESIGN-BUILD” PROJECT DELIVERY METHOD.</w:t>
          </w:r>
        </w:p>
      </w:sdtContent>
    </w:sdt>
    <w:bookmarkStart w:name="at_89cb75491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f54c3ab5" w:id="2"/>
      <w:r w:rsidRPr="0094541D">
        <w:t>B</w:t>
      </w:r>
      <w:bookmarkEnd w:id="2"/>
      <w:r w:rsidRPr="0094541D">
        <w:t>e it enacted by the General Assembly of the State of South Carolina:</w:t>
      </w:r>
    </w:p>
    <w:p w:rsidR="00F703FF" w:rsidP="00F703FF" w:rsidRDefault="00F703FF" w14:paraId="2AF25DC8" w14:textId="77777777">
      <w:pPr>
        <w:pStyle w:val="scemptyline"/>
      </w:pPr>
    </w:p>
    <w:p w:rsidR="00215D32" w:rsidP="00215D32" w:rsidRDefault="00F703FF" w14:paraId="5F2A11FD" w14:textId="77777777">
      <w:pPr>
        <w:pStyle w:val="scdirectionallanguage"/>
      </w:pPr>
      <w:bookmarkStart w:name="bs_num_1_3299942ea" w:id="3"/>
      <w:r>
        <w:t>S</w:t>
      </w:r>
      <w:bookmarkEnd w:id="3"/>
      <w:r>
        <w:t>ECTION 1.</w:t>
      </w:r>
      <w:r>
        <w:tab/>
      </w:r>
      <w:bookmarkStart w:name="dl_80353219e" w:id="4"/>
      <w:r w:rsidR="00215D32">
        <w:t>A</w:t>
      </w:r>
      <w:bookmarkEnd w:id="4"/>
      <w:r w:rsidR="00215D32">
        <w:t>rticle 11, Chapter 5, Title 57 of the S.C. Code is amended by adding:</w:t>
      </w:r>
    </w:p>
    <w:p w:rsidR="00215D32" w:rsidP="00215D32" w:rsidRDefault="00215D32" w14:paraId="7C237BC7" w14:textId="77777777">
      <w:pPr>
        <w:pStyle w:val="scnewcodesection"/>
      </w:pPr>
    </w:p>
    <w:p w:rsidR="00FC24F3" w:rsidP="00FC24F3" w:rsidRDefault="00215D32" w14:paraId="3DE9A7B8" w14:textId="4349D7AD">
      <w:pPr>
        <w:pStyle w:val="scnewcodesection"/>
      </w:pPr>
      <w:r>
        <w:tab/>
      </w:r>
      <w:bookmarkStart w:name="ns_T57C5N1710_80ad6da3a" w:id="5"/>
      <w:r>
        <w:t>S</w:t>
      </w:r>
      <w:bookmarkEnd w:id="5"/>
      <w:r>
        <w:t>ection 57-5-1710.</w:t>
      </w:r>
      <w:r>
        <w:tab/>
      </w:r>
      <w:bookmarkStart w:name="ss_T57C5N1710SA_lv1_08a346283" w:id="6"/>
      <w:r w:rsidR="00FC24F3">
        <w:t>(</w:t>
      </w:r>
      <w:bookmarkEnd w:id="6"/>
      <w:r w:rsidR="00FC24F3">
        <w:t>A) As contained in this section, “</w:t>
      </w:r>
      <w:r w:rsidR="00CC2209">
        <w:t>Phase</w:t>
      </w:r>
      <w:r w:rsidR="00FC24F3">
        <w:t xml:space="preserve"> Design-Build” means a project delivery method that uses a stepped, or </w:t>
      </w:r>
      <w:r w:rsidR="00CC2209">
        <w:t>progressive</w:t>
      </w:r>
      <w:r w:rsidR="00FC24F3">
        <w:t xml:space="preserve"> qualifications-based selection process, followed by a progression to a contract price. The Department of Transportation must select the </w:t>
      </w:r>
      <w:r w:rsidR="00CC2209">
        <w:t>Phase</w:t>
      </w:r>
      <w:r w:rsidR="00FC24F3">
        <w:t xml:space="preserve"> Design-Build team exclusively on qualifications, without consideration of schedule or costs, which must deliver the project in two distinct phases with two separate contracts. The </w:t>
      </w:r>
      <w:r w:rsidR="00CC2209">
        <w:t>Phase</w:t>
      </w:r>
      <w:r w:rsidR="00FC24F3">
        <w:t xml:space="preserve"> Design-Build team is initially under contract for preconstruction activities including</w:t>
      </w:r>
      <w:r w:rsidR="008B6E2C">
        <w:t>,</w:t>
      </w:r>
      <w:r w:rsidR="00FC24F3">
        <w:t xml:space="preserve"> but not limited to, developing preliminary designs, performing constructability reviews, and developing construction schedules and pricing. If the department and the </w:t>
      </w:r>
      <w:r w:rsidR="00CC2209">
        <w:t>Phase</w:t>
      </w:r>
      <w:r w:rsidR="00FC24F3">
        <w:t xml:space="preserve"> Design-Build team reach agreement on a guaranteed maximum construction cost, the department and the </w:t>
      </w:r>
      <w:r w:rsidR="00CC2209">
        <w:t>Phase</w:t>
      </w:r>
      <w:r w:rsidR="00FC24F3">
        <w:t xml:space="preserve"> Design-Build team will execute a second contract for completion of the preliminary designs and construction of the project.</w:t>
      </w:r>
    </w:p>
    <w:p w:rsidR="00FC24F3" w:rsidP="00FC24F3" w:rsidRDefault="00FC24F3" w14:paraId="47D41582" w14:textId="6158C50E">
      <w:pPr>
        <w:pStyle w:val="scnewcodesection"/>
      </w:pPr>
      <w:r>
        <w:tab/>
      </w:r>
      <w:bookmarkStart w:name="ss_T57C5N1710SB_lv1_1561a5dc9" w:id="7"/>
      <w:r>
        <w:t>(</w:t>
      </w:r>
      <w:bookmarkEnd w:id="7"/>
      <w:r>
        <w:t>B) The department may only award a contract under this section if the department:</w:t>
      </w:r>
    </w:p>
    <w:p w:rsidR="00FC24F3" w:rsidP="00FC24F3" w:rsidRDefault="00FC24F3" w14:paraId="2E4A09FF" w14:textId="77777777">
      <w:pPr>
        <w:pStyle w:val="scnewcodesection"/>
      </w:pPr>
      <w:r>
        <w:tab/>
      </w:r>
      <w:r>
        <w:tab/>
      </w:r>
      <w:bookmarkStart w:name="ss_T57C5N1710S1_lv2_ea5b8cdb4" w:id="8"/>
      <w:r>
        <w:t>(</w:t>
      </w:r>
      <w:bookmarkEnd w:id="8"/>
      <w:r>
        <w:t>1) determines the project cost is less than five hundred million dollars ($500,000,000</w:t>
      </w:r>
      <w:proofErr w:type="gramStart"/>
      <w:r>
        <w:t>);</w:t>
      </w:r>
      <w:proofErr w:type="gramEnd"/>
    </w:p>
    <w:p w:rsidR="00FC24F3" w:rsidP="00FC24F3" w:rsidRDefault="00FC24F3" w14:paraId="696E5972" w14:textId="786F1419">
      <w:pPr>
        <w:pStyle w:val="scnewcodesection"/>
      </w:pPr>
      <w:r>
        <w:tab/>
      </w:r>
      <w:r>
        <w:tab/>
      </w:r>
      <w:bookmarkStart w:name="ss_T57C5N1710S2_lv2_ed05ae420" w:id="9"/>
      <w:r>
        <w:t>(</w:t>
      </w:r>
      <w:bookmarkEnd w:id="9"/>
      <w:r>
        <w:t xml:space="preserve">2) determines that it is in the public’s interest to use the </w:t>
      </w:r>
      <w:r w:rsidR="00CC2209">
        <w:t>Phase</w:t>
      </w:r>
      <w:r>
        <w:t xml:space="preserve"> Design-Build project delivery method;</w:t>
      </w:r>
      <w:r w:rsidR="00A8525E">
        <w:t xml:space="preserve"> and</w:t>
      </w:r>
    </w:p>
    <w:p w:rsidR="00FC24F3" w:rsidP="00FC24F3" w:rsidRDefault="00FC24F3" w14:paraId="5358C3DB" w14:textId="4E445752">
      <w:pPr>
        <w:pStyle w:val="scnewcodesection"/>
      </w:pPr>
      <w:r>
        <w:tab/>
      </w:r>
      <w:r>
        <w:tab/>
      </w:r>
      <w:bookmarkStart w:name="ss_T57C5N1710S3_lv2_e6473d22f" w:id="10"/>
      <w:r>
        <w:t>(</w:t>
      </w:r>
      <w:bookmarkEnd w:id="10"/>
      <w:r>
        <w:t>3) prequalifies the prime contractor and lead designer firm that will be awarded the contract.</w:t>
      </w:r>
    </w:p>
    <w:p w:rsidR="00F703FF" w:rsidP="00FC24F3" w:rsidRDefault="00FC24F3" w14:paraId="5EBFC974" w14:textId="4C461DB5">
      <w:pPr>
        <w:pStyle w:val="scnewcodesection"/>
      </w:pPr>
      <w:r>
        <w:tab/>
      </w:r>
      <w:bookmarkStart w:name="ss_T57C5N1710SC_lv1_c0f1bbfea" w:id="11"/>
      <w:r>
        <w:t>(</w:t>
      </w:r>
      <w:bookmarkEnd w:id="11"/>
      <w:r w:rsidR="00D017E6">
        <w:t>C</w:t>
      </w:r>
      <w:r>
        <w:t xml:space="preserve">) The department shall develop and implement </w:t>
      </w:r>
      <w:r w:rsidR="00CC2209">
        <w:t>Phase</w:t>
      </w:r>
      <w:r>
        <w:t xml:space="preserve"> Design-Build guidelines </w:t>
      </w:r>
      <w:r w:rsidR="00A8525E">
        <w:t xml:space="preserve">prior to </w:t>
      </w:r>
      <w:r>
        <w:t xml:space="preserve">awarding contracts </w:t>
      </w:r>
      <w:r w:rsidR="00A8525E">
        <w:t>pursuant to this section</w:t>
      </w:r>
      <w:r>
        <w:t>.</w:t>
      </w:r>
    </w:p>
    <w:p w:rsidRPr="00DF3B44" w:rsidR="007E06BB" w:rsidP="00787433" w:rsidRDefault="007E06BB" w14:paraId="3D8F1FED" w14:textId="2F049B1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05A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48E095E" w:rsidR="00685035" w:rsidRPr="007B4AF7" w:rsidRDefault="000A728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C293C">
              <w:rPr>
                <w:noProof/>
              </w:rPr>
              <w:t>LC-0047CM25.docx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1510"/>
    <w:rsid w:val="000360A7"/>
    <w:rsid w:val="00037F04"/>
    <w:rsid w:val="000404BF"/>
    <w:rsid w:val="00044B84"/>
    <w:rsid w:val="000479D0"/>
    <w:rsid w:val="0006464F"/>
    <w:rsid w:val="00066B54"/>
    <w:rsid w:val="00072FCD"/>
    <w:rsid w:val="00074A4F"/>
    <w:rsid w:val="00075DC6"/>
    <w:rsid w:val="00077B65"/>
    <w:rsid w:val="000A06C7"/>
    <w:rsid w:val="000A3C25"/>
    <w:rsid w:val="000A7285"/>
    <w:rsid w:val="000B34DB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621"/>
    <w:rsid w:val="0010329A"/>
    <w:rsid w:val="00105756"/>
    <w:rsid w:val="001164F9"/>
    <w:rsid w:val="0011719C"/>
    <w:rsid w:val="001305BA"/>
    <w:rsid w:val="00132962"/>
    <w:rsid w:val="00132ED7"/>
    <w:rsid w:val="0013568F"/>
    <w:rsid w:val="001377B4"/>
    <w:rsid w:val="00140049"/>
    <w:rsid w:val="001419AD"/>
    <w:rsid w:val="00171601"/>
    <w:rsid w:val="0017234A"/>
    <w:rsid w:val="001730EB"/>
    <w:rsid w:val="00173276"/>
    <w:rsid w:val="00176122"/>
    <w:rsid w:val="0019025B"/>
    <w:rsid w:val="00192AF7"/>
    <w:rsid w:val="00194456"/>
    <w:rsid w:val="00197366"/>
    <w:rsid w:val="001A136C"/>
    <w:rsid w:val="001B62F1"/>
    <w:rsid w:val="001B6DA2"/>
    <w:rsid w:val="001C25EC"/>
    <w:rsid w:val="001C293C"/>
    <w:rsid w:val="001D4F8E"/>
    <w:rsid w:val="001D5242"/>
    <w:rsid w:val="001F2A41"/>
    <w:rsid w:val="001F313F"/>
    <w:rsid w:val="001F331D"/>
    <w:rsid w:val="001F394C"/>
    <w:rsid w:val="002038AA"/>
    <w:rsid w:val="002114C8"/>
    <w:rsid w:val="0021166F"/>
    <w:rsid w:val="00211A29"/>
    <w:rsid w:val="00215D32"/>
    <w:rsid w:val="002162DF"/>
    <w:rsid w:val="00230038"/>
    <w:rsid w:val="00231D7F"/>
    <w:rsid w:val="00233975"/>
    <w:rsid w:val="00236D73"/>
    <w:rsid w:val="00246535"/>
    <w:rsid w:val="00257F60"/>
    <w:rsid w:val="002625EA"/>
    <w:rsid w:val="00262AC5"/>
    <w:rsid w:val="00264AE9"/>
    <w:rsid w:val="00267A45"/>
    <w:rsid w:val="00275AE6"/>
    <w:rsid w:val="002836D8"/>
    <w:rsid w:val="002871EB"/>
    <w:rsid w:val="002A1CAC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73AA"/>
    <w:rsid w:val="00354F64"/>
    <w:rsid w:val="003559A1"/>
    <w:rsid w:val="00361563"/>
    <w:rsid w:val="00362348"/>
    <w:rsid w:val="00371D36"/>
    <w:rsid w:val="00373E17"/>
    <w:rsid w:val="003775E6"/>
    <w:rsid w:val="00381998"/>
    <w:rsid w:val="00385FAE"/>
    <w:rsid w:val="003A5F1C"/>
    <w:rsid w:val="003C2B4C"/>
    <w:rsid w:val="003C3E2E"/>
    <w:rsid w:val="003D4A3C"/>
    <w:rsid w:val="003D55B2"/>
    <w:rsid w:val="003E0033"/>
    <w:rsid w:val="003E5452"/>
    <w:rsid w:val="003E7165"/>
    <w:rsid w:val="003E7FF6"/>
    <w:rsid w:val="003F0514"/>
    <w:rsid w:val="003F0E93"/>
    <w:rsid w:val="003F58FB"/>
    <w:rsid w:val="003F66CC"/>
    <w:rsid w:val="004046B5"/>
    <w:rsid w:val="00406F27"/>
    <w:rsid w:val="004141B8"/>
    <w:rsid w:val="004203B9"/>
    <w:rsid w:val="004306D8"/>
    <w:rsid w:val="00430DD6"/>
    <w:rsid w:val="00432135"/>
    <w:rsid w:val="0043434C"/>
    <w:rsid w:val="00442C81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A767D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2AA2"/>
    <w:rsid w:val="005002ED"/>
    <w:rsid w:val="00500DBC"/>
    <w:rsid w:val="005042F4"/>
    <w:rsid w:val="00507584"/>
    <w:rsid w:val="005102BE"/>
    <w:rsid w:val="00523F7F"/>
    <w:rsid w:val="00524D54"/>
    <w:rsid w:val="00543C99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5773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4F36"/>
    <w:rsid w:val="00683986"/>
    <w:rsid w:val="00685035"/>
    <w:rsid w:val="00685770"/>
    <w:rsid w:val="00687E7D"/>
    <w:rsid w:val="00690624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D02"/>
    <w:rsid w:val="007061B4"/>
    <w:rsid w:val="00711AA9"/>
    <w:rsid w:val="00722155"/>
    <w:rsid w:val="00737F19"/>
    <w:rsid w:val="00772E8A"/>
    <w:rsid w:val="00782BF8"/>
    <w:rsid w:val="00783C75"/>
    <w:rsid w:val="007849D9"/>
    <w:rsid w:val="00787433"/>
    <w:rsid w:val="007A10F1"/>
    <w:rsid w:val="007A3D50"/>
    <w:rsid w:val="007A40EE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6D1E"/>
    <w:rsid w:val="008625C1"/>
    <w:rsid w:val="00871146"/>
    <w:rsid w:val="00875780"/>
    <w:rsid w:val="0087671D"/>
    <w:rsid w:val="008806F9"/>
    <w:rsid w:val="00887957"/>
    <w:rsid w:val="008A57E3"/>
    <w:rsid w:val="008A5C9B"/>
    <w:rsid w:val="008B5BF4"/>
    <w:rsid w:val="008B6E2C"/>
    <w:rsid w:val="008C0CEE"/>
    <w:rsid w:val="008C1B18"/>
    <w:rsid w:val="008D46EC"/>
    <w:rsid w:val="008E0E25"/>
    <w:rsid w:val="008E61A1"/>
    <w:rsid w:val="008F0B07"/>
    <w:rsid w:val="009031EF"/>
    <w:rsid w:val="00917EA3"/>
    <w:rsid w:val="00917EE0"/>
    <w:rsid w:val="00921C89"/>
    <w:rsid w:val="00926966"/>
    <w:rsid w:val="00926D03"/>
    <w:rsid w:val="00931256"/>
    <w:rsid w:val="00934036"/>
    <w:rsid w:val="00934889"/>
    <w:rsid w:val="009446A4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74CB"/>
    <w:rsid w:val="009A0DCE"/>
    <w:rsid w:val="009A22CD"/>
    <w:rsid w:val="009A3E4B"/>
    <w:rsid w:val="009B35FD"/>
    <w:rsid w:val="009B6815"/>
    <w:rsid w:val="009D2967"/>
    <w:rsid w:val="009D3C2B"/>
    <w:rsid w:val="009E4191"/>
    <w:rsid w:val="009F18C6"/>
    <w:rsid w:val="009F2AB1"/>
    <w:rsid w:val="009F4FAF"/>
    <w:rsid w:val="009F68F1"/>
    <w:rsid w:val="009F706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525E"/>
    <w:rsid w:val="00A92F6F"/>
    <w:rsid w:val="00A97523"/>
    <w:rsid w:val="00AA7282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4BCC"/>
    <w:rsid w:val="00B2031B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2EC"/>
    <w:rsid w:val="00B85475"/>
    <w:rsid w:val="00B9090A"/>
    <w:rsid w:val="00B92196"/>
    <w:rsid w:val="00B9228D"/>
    <w:rsid w:val="00B929EC"/>
    <w:rsid w:val="00BA5AA2"/>
    <w:rsid w:val="00BB0725"/>
    <w:rsid w:val="00BC32A6"/>
    <w:rsid w:val="00BC408A"/>
    <w:rsid w:val="00BC5023"/>
    <w:rsid w:val="00BC556C"/>
    <w:rsid w:val="00BD42DA"/>
    <w:rsid w:val="00BD4684"/>
    <w:rsid w:val="00BE08A7"/>
    <w:rsid w:val="00BE2C0C"/>
    <w:rsid w:val="00BE4391"/>
    <w:rsid w:val="00BF3E48"/>
    <w:rsid w:val="00BF5D3D"/>
    <w:rsid w:val="00C15F1B"/>
    <w:rsid w:val="00C16288"/>
    <w:rsid w:val="00C17D1D"/>
    <w:rsid w:val="00C45923"/>
    <w:rsid w:val="00C52B42"/>
    <w:rsid w:val="00C543E7"/>
    <w:rsid w:val="00C62502"/>
    <w:rsid w:val="00C70225"/>
    <w:rsid w:val="00C72198"/>
    <w:rsid w:val="00C73C7D"/>
    <w:rsid w:val="00C75005"/>
    <w:rsid w:val="00C970DF"/>
    <w:rsid w:val="00CA7E71"/>
    <w:rsid w:val="00CB2673"/>
    <w:rsid w:val="00CB701D"/>
    <w:rsid w:val="00CC2209"/>
    <w:rsid w:val="00CC3F0E"/>
    <w:rsid w:val="00CD08C9"/>
    <w:rsid w:val="00CD1FE8"/>
    <w:rsid w:val="00CD38CD"/>
    <w:rsid w:val="00CD3E0C"/>
    <w:rsid w:val="00CD5565"/>
    <w:rsid w:val="00CD616C"/>
    <w:rsid w:val="00CE0C8C"/>
    <w:rsid w:val="00CE7DC6"/>
    <w:rsid w:val="00CF68D6"/>
    <w:rsid w:val="00CF7B4A"/>
    <w:rsid w:val="00D009F8"/>
    <w:rsid w:val="00D017E6"/>
    <w:rsid w:val="00D078DA"/>
    <w:rsid w:val="00D14995"/>
    <w:rsid w:val="00D204F2"/>
    <w:rsid w:val="00D2455C"/>
    <w:rsid w:val="00D25023"/>
    <w:rsid w:val="00D27F8C"/>
    <w:rsid w:val="00D33843"/>
    <w:rsid w:val="00D4379E"/>
    <w:rsid w:val="00D54A6F"/>
    <w:rsid w:val="00D57D57"/>
    <w:rsid w:val="00D62E42"/>
    <w:rsid w:val="00D7382B"/>
    <w:rsid w:val="00D772FB"/>
    <w:rsid w:val="00D84970"/>
    <w:rsid w:val="00DA1AA0"/>
    <w:rsid w:val="00DA512B"/>
    <w:rsid w:val="00DA76A5"/>
    <w:rsid w:val="00DC44A8"/>
    <w:rsid w:val="00DD16D9"/>
    <w:rsid w:val="00DE110F"/>
    <w:rsid w:val="00DE4BEE"/>
    <w:rsid w:val="00DE5B3D"/>
    <w:rsid w:val="00DE7112"/>
    <w:rsid w:val="00DF19BE"/>
    <w:rsid w:val="00DF3B44"/>
    <w:rsid w:val="00E05AC6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A5A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7A0D"/>
    <w:rsid w:val="00EA2574"/>
    <w:rsid w:val="00EA2F1F"/>
    <w:rsid w:val="00EA3F2E"/>
    <w:rsid w:val="00EA42F7"/>
    <w:rsid w:val="00EA57EC"/>
    <w:rsid w:val="00EA6208"/>
    <w:rsid w:val="00EB099F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031A"/>
    <w:rsid w:val="00F638CA"/>
    <w:rsid w:val="00F657C5"/>
    <w:rsid w:val="00F703FF"/>
    <w:rsid w:val="00F900B4"/>
    <w:rsid w:val="00FA0F2E"/>
    <w:rsid w:val="00FA4DB1"/>
    <w:rsid w:val="00FA6523"/>
    <w:rsid w:val="00FB3F2A"/>
    <w:rsid w:val="00FC24F3"/>
    <w:rsid w:val="00FC3593"/>
    <w:rsid w:val="00FD117D"/>
    <w:rsid w:val="00FD72E3"/>
    <w:rsid w:val="00FE06FC"/>
    <w:rsid w:val="00FE6A2E"/>
    <w:rsid w:val="00FF0315"/>
    <w:rsid w:val="00FF2121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4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9445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94456"/>
    <w:pPr>
      <w:spacing w:after="0" w:line="240" w:lineRule="auto"/>
    </w:pPr>
  </w:style>
  <w:style w:type="paragraph" w:customStyle="1" w:styleId="scemptylineheader">
    <w:name w:val="sc_emptyline_header"/>
    <w:qFormat/>
    <w:rsid w:val="0019445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9445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9445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44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94456"/>
    <w:rPr>
      <w:color w:val="808080"/>
    </w:rPr>
  </w:style>
  <w:style w:type="paragraph" w:customStyle="1" w:styleId="scdirectionallanguage">
    <w:name w:val="sc_directional_language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44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944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9445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944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944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9445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944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44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944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944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944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944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9445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944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944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9445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944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9445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944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4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456"/>
    <w:rPr>
      <w:lang w:val="en-US"/>
    </w:rPr>
  </w:style>
  <w:style w:type="paragraph" w:styleId="ListParagraph">
    <w:name w:val="List Paragraph"/>
    <w:basedOn w:val="Normal"/>
    <w:uiPriority w:val="34"/>
    <w:qFormat/>
    <w:rsid w:val="00194456"/>
    <w:pPr>
      <w:ind w:left="720"/>
      <w:contextualSpacing/>
    </w:pPr>
  </w:style>
  <w:style w:type="paragraph" w:customStyle="1" w:styleId="scbillfooter">
    <w:name w:val="sc_bill_footer"/>
    <w:qFormat/>
    <w:rsid w:val="0019445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9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944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9445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9445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9445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944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9445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9445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9445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94456"/>
    <w:rPr>
      <w:strike/>
      <w:dstrike w:val="0"/>
    </w:rPr>
  </w:style>
  <w:style w:type="character" w:customStyle="1" w:styleId="scinsert">
    <w:name w:val="sc_insert"/>
    <w:uiPriority w:val="1"/>
    <w:qFormat/>
    <w:rsid w:val="0019445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9445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9445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9445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9445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9445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9445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9445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94456"/>
    <w:rPr>
      <w:strike/>
      <w:dstrike w:val="0"/>
      <w:color w:val="FF0000"/>
    </w:rPr>
  </w:style>
  <w:style w:type="paragraph" w:customStyle="1" w:styleId="scbillsiglines">
    <w:name w:val="sc_bill_sig_lines"/>
    <w:qFormat/>
    <w:rsid w:val="0019445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9445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9445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9445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944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9445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9445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94456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60&amp;session=126&amp;summary=B" TargetMode="External" Id="R4673fb6d1b6a4046" /><Relationship Type="http://schemas.openxmlformats.org/officeDocument/2006/relationships/hyperlink" Target="https://www.scstatehouse.gov/sess126_2025-2026/prever/3560_20241205.docx" TargetMode="External" Id="R8cee68692c334136" /><Relationship Type="http://schemas.openxmlformats.org/officeDocument/2006/relationships/hyperlink" Target="h:\hj\20250114.docx" TargetMode="External" Id="Rc2a9681042d1459a" /><Relationship Type="http://schemas.openxmlformats.org/officeDocument/2006/relationships/hyperlink" Target="h:\hj\20250114.docx" TargetMode="External" Id="R3fc3668494404ae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5DC6"/>
    <w:rsid w:val="000C5BC7"/>
    <w:rsid w:val="000F401F"/>
    <w:rsid w:val="0013568F"/>
    <w:rsid w:val="00140B15"/>
    <w:rsid w:val="001B20DA"/>
    <w:rsid w:val="001C48FD"/>
    <w:rsid w:val="001D5242"/>
    <w:rsid w:val="00211A29"/>
    <w:rsid w:val="002A7C8A"/>
    <w:rsid w:val="002D4365"/>
    <w:rsid w:val="003E4FBC"/>
    <w:rsid w:val="003F4940"/>
    <w:rsid w:val="004E2BB5"/>
    <w:rsid w:val="005042F4"/>
    <w:rsid w:val="00580C56"/>
    <w:rsid w:val="006B363F"/>
    <w:rsid w:val="007070D2"/>
    <w:rsid w:val="00776F2C"/>
    <w:rsid w:val="008A5C9B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62502"/>
    <w:rsid w:val="00C818FB"/>
    <w:rsid w:val="00CC0451"/>
    <w:rsid w:val="00CE0C8C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7385adad-f379-43cf-890e-9e32333889a3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ceea007e-1e6c-4f12-a2fb-7f998173cef6</T_BILL_REQUEST_REQUEST>
  <T_BILL_R_ORIGINALDRAFT>23342eee-295d-42a2-8db0-c8fd1bfbe069</T_BILL_R_ORIGINALDRAFT>
  <T_BILL_SPONSOR_SPONSOR>3d56cd50-87ca-4bef-88bf-b0ebb317357d</T_BILL_SPONSOR_SPONSOR>
  <T_BILL_T_BILLNAME>[3560]</T_BILL_T_BILLNAME>
  <T_BILL_T_BILLNUMBER>3560</T_BILL_T_BILLNUMBER>
  <T_BILL_T_BILLTITLE>TO AMEND THE SOUTH CAROLINA CODE OF LAWS BY ADDING SECTION 57-5-1710 SO AS TO PROVIDE THE DEPARTMENT OF TRANSPORTATION MAY ESTABLISH AND IMPLEMENT A PROJECT TO AWARD CONTRACTS USING THE “PHASE DESIGN-BUILD” PROJECT DELIVERY METHOD.</T_BILL_T_BILLTITLE>
  <T_BILL_T_CHAMBER>house</T_BILL_T_CHAMBER>
  <T_BILL_T_FILENAME> </T_BILL_T_FILENAME>
  <T_BILL_T_LEGTYPE>bill_statewide</T_BILL_T_LEGTYPE>
  <T_BILL_T_RATNUMBERSTRING>HNone</T_BILL_T_RATNUMBERSTRING>
  <T_BILL_T_SECTIONS>[{"SectionUUID":"3ce28eb8-d2e2-4e86-9e57-52c95931ae95","SectionName":"code_section","SectionNumber":1,"SectionType":"code_section","CodeSections":[{"CodeSectionBookmarkName":"ns_T57C5N1710_80ad6da3a","IsConstitutionSection":false,"Identity":"57-5-1710","IsNew":true,"SubSections":[{"Level":1,"Identity":"T57C5N1710SA","SubSectionBookmarkName":"ss_T57C5N1710SA_lv1_08a346283","IsNewSubSection":false,"SubSectionReplacement":""},{"Level":1,"Identity":"T57C5N1710SB","SubSectionBookmarkName":"ss_T57C5N1710SB_lv1_1561a5dc9","IsNewSubSection":false,"SubSectionReplacement":""},{"Level":2,"Identity":"T57C5N1710S1","SubSectionBookmarkName":"ss_T57C5N1710S1_lv2_ea5b8cdb4","IsNewSubSection":false,"SubSectionReplacement":""},{"Level":2,"Identity":"T57C5N1710S2","SubSectionBookmarkName":"ss_T57C5N1710S2_lv2_ed05ae420","IsNewSubSection":false,"SubSectionReplacement":""},{"Level":2,"Identity":"T57C5N1710S3","SubSectionBookmarkName":"ss_T57C5N1710S3_lv2_e6473d22f","IsNewSubSection":false,"SubSectionReplacement":""},{"Level":1,"Identity":"T57C5N1710SC","SubSectionBookmarkName":"ss_T57C5N1710SC_lv1_c0f1bbfea","IsNewSubSection":false,"SubSectionReplacement":""}],"TitleRelatedTo":"","TitleSoAsTo":"","Deleted":false}],"TitleText":"","DisableControls":false,"Deleted":false,"RepealItems":[],"SectionBookmarkName":"bs_num_1_3299942e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Department of Transportation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2024-12-05T16:32:00Z</cp:lastPrinted>
  <dcterms:created xsi:type="dcterms:W3CDTF">2024-12-05T17:34:00Z</dcterms:created>
  <dcterms:modified xsi:type="dcterms:W3CDTF">2024-12-05T17:34:00Z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