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and Forrest</w:t>
      </w:r>
    </w:p>
    <w:p>
      <w:pPr>
        <w:widowControl w:val="false"/>
        <w:spacing w:after="0"/>
        <w:jc w:val="left"/>
      </w:pPr>
      <w:r>
        <w:rPr>
          <w:rFonts w:ascii="Times New Roman"/>
          <w:sz w:val="22"/>
        </w:rPr>
        <w:t xml:space="preserve">Document Path: LC-0063AHB25.docx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Review of Presidential Executive Orders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2c11bec42b04179">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b969503effb4b3a">
        <w:r w:rsidRPr="00770434">
          <w:rPr>
            <w:rStyle w:val="Hyperlink"/>
          </w:rPr>
          <w:t>House Journal</w:t>
        </w:r>
        <w:r w:rsidRPr="00770434">
          <w:rPr>
            <w:rStyle w:val="Hyperlink"/>
          </w:rPr>
          <w:noBreakHyphen/>
          <w:t>page 261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7fc606dc8342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1d0fc5bc924c5c">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66117" w:rsidRDefault="00432135" w14:paraId="47642A99" w14:textId="327E9EB5">
      <w:pPr>
        <w:pStyle w:val="scemptylineheader"/>
      </w:pPr>
      <w:bookmarkStart w:name="open_doc_here" w:id="0"/>
      <w:bookmarkEnd w:id="0"/>
    </w:p>
    <w:p w:rsidRPr="00BB0725" w:rsidR="00A73EFA" w:rsidP="00A66117" w:rsidRDefault="00A73EFA" w14:paraId="7B72410E" w14:textId="3E9B55DA">
      <w:pPr>
        <w:pStyle w:val="scemptylineheader"/>
      </w:pPr>
    </w:p>
    <w:p w:rsidRPr="00BB0725" w:rsidR="00A73EFA" w:rsidP="00A66117" w:rsidRDefault="00A73EFA" w14:paraId="6AD935C9" w14:textId="68396CB3">
      <w:pPr>
        <w:pStyle w:val="scemptylineheader"/>
      </w:pPr>
    </w:p>
    <w:p w:rsidRPr="00DF3B44" w:rsidR="00A73EFA" w:rsidP="00A66117" w:rsidRDefault="00A73EFA" w14:paraId="51A98227" w14:textId="7E0C0D6E">
      <w:pPr>
        <w:pStyle w:val="scemptylineheader"/>
      </w:pPr>
    </w:p>
    <w:p w:rsidRPr="00DF3B44" w:rsidR="00A73EFA" w:rsidP="00A66117" w:rsidRDefault="00A73EFA" w14:paraId="3858851A" w14:textId="2F6C1F36">
      <w:pPr>
        <w:pStyle w:val="scemptylineheader"/>
      </w:pPr>
    </w:p>
    <w:p w:rsidRPr="00DF3B44" w:rsidR="00A73EFA" w:rsidP="00A66117" w:rsidRDefault="00A73EFA" w14:paraId="4E3DDE20" w14:textId="61F623F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6583" w14:paraId="40FEFADA" w14:textId="08669086">
          <w:pPr>
            <w:pStyle w:val="scbilltitle"/>
          </w:pPr>
          <w:r w:rsidRPr="00696583">
            <w:t>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r>
            <w:t>.</w:t>
          </w:r>
        </w:p>
      </w:sdtContent>
    </w:sdt>
    <w:bookmarkStart w:name="at_14d85ed6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2e951bb" w:id="2"/>
      <w:r w:rsidRPr="0094541D">
        <w:t>B</w:t>
      </w:r>
      <w:bookmarkEnd w:id="2"/>
      <w:r w:rsidRPr="0094541D">
        <w:t>e it enacted by the General Assembly of the State of South Carolina:</w:t>
      </w:r>
    </w:p>
    <w:p w:rsidR="00841D27" w:rsidP="00841D27" w:rsidRDefault="00841D27" w14:paraId="1DE3FC2B" w14:textId="77777777">
      <w:pPr>
        <w:pStyle w:val="scemptyline"/>
      </w:pPr>
    </w:p>
    <w:p w:rsidR="00EF2E76" w:rsidP="00EF2E76" w:rsidRDefault="00841D27" w14:paraId="7D4C54FE" w14:textId="77777777">
      <w:pPr>
        <w:pStyle w:val="scdirectionallanguage"/>
      </w:pPr>
      <w:bookmarkStart w:name="bs_num_1_877999883" w:id="3"/>
      <w:r>
        <w:t>S</w:t>
      </w:r>
      <w:bookmarkEnd w:id="3"/>
      <w:r>
        <w:t>ECTION 1.</w:t>
      </w:r>
      <w:r>
        <w:tab/>
      </w:r>
      <w:bookmarkStart w:name="dl_d67902010" w:id="4"/>
      <w:r w:rsidR="00EF2E76">
        <w:t>A</w:t>
      </w:r>
      <w:bookmarkEnd w:id="4"/>
      <w:r w:rsidR="00EF2E76">
        <w:t>rticle 1, Chapter 7, Title 1 of the S.C. Code is amended by adding:</w:t>
      </w:r>
    </w:p>
    <w:p w:rsidR="00EF2E76" w:rsidP="00EF2E76" w:rsidRDefault="00EF2E76" w14:paraId="74DBE212" w14:textId="77777777">
      <w:pPr>
        <w:pStyle w:val="scnewcodesection"/>
      </w:pPr>
    </w:p>
    <w:p w:rsidR="00696583" w:rsidP="00696583" w:rsidRDefault="00EF2E76" w14:paraId="3CA4FCAD" w14:textId="77777777">
      <w:pPr>
        <w:pStyle w:val="scnewcodesection"/>
      </w:pPr>
      <w:r>
        <w:tab/>
      </w:r>
      <w:bookmarkStart w:name="ns_T1C7N95_19d31c5b3" w:id="5"/>
      <w:r>
        <w:t>S</w:t>
      </w:r>
      <w:bookmarkEnd w:id="5"/>
      <w:r>
        <w:t>ection 1‑7‑95.</w:t>
      </w:r>
      <w:r>
        <w:tab/>
      </w:r>
      <w:bookmarkStart w:name="ss_T1C7N95SA_lv1_e6c2ea7c2" w:id="6"/>
      <w:r w:rsidR="00696583">
        <w:t>(</w:t>
      </w:r>
      <w:bookmarkEnd w:id="6"/>
      <w:r w:rsidR="00696583">
        <w:t>A) The General Assembly or either of its respective bodies, a standing committee, the Speaker of the House of Representatives, the President of the Senate, or not less than five members of the General Assembly may review any executive order issued by the President of the United States which has not been affirmed by a vote of the Congress of the United States and signed into law as prescribed by the Constitution of the United States and request the Attorney General of this State to conduct further review of the presidential executive order. Upon such request, the Attorney General shall review the presidential executive order to determine the constitutionality of the order and whether the State should seek an exemption from the application of the order or seek to have the order declared to be an unconstitutional exercise of legislative authority by the President. Within thirty days of receipt of the initial request, the Attorney General shall submit a report containing his findings and recommendations to the General Assembly, the Governor, and post this report on the official website of the Office of the Attorney General.</w:t>
      </w:r>
    </w:p>
    <w:p w:rsidR="00696583" w:rsidP="00696583" w:rsidRDefault="00696583" w14:paraId="207E5BD5" w14:textId="77777777">
      <w:pPr>
        <w:pStyle w:val="scnewcodesection"/>
      </w:pPr>
      <w:r>
        <w:tab/>
      </w:r>
      <w:bookmarkStart w:name="ss_T1C7N95SB_lv1_7326cf3c7" w:id="7"/>
      <w:r>
        <w:t>(</w:t>
      </w:r>
      <w:bookmarkEnd w:id="7"/>
      <w:r>
        <w:t>B) Notwithstanding any other provision of law, the State, a local government, a political subdivision, or any other publicly funded organization may not implement a presidential executive order that restricts a person’s rights or that the Attorney General determines to be unconstitutional pursuant to the provisions of subsection (A) and which relates to:</w:t>
      </w:r>
    </w:p>
    <w:p w:rsidR="00696583" w:rsidP="00696583" w:rsidRDefault="00696583" w14:paraId="2A95ABD5" w14:textId="0C8222FF">
      <w:pPr>
        <w:pStyle w:val="scnewcodesection"/>
      </w:pPr>
      <w:r>
        <w:tab/>
      </w:r>
      <w:r>
        <w:tab/>
      </w:r>
      <w:bookmarkStart w:name="ss_T1C7N95S1_lv2_ef77ccf77" w:id="8"/>
      <w:r>
        <w:t>(</w:t>
      </w:r>
      <w:bookmarkEnd w:id="8"/>
      <w:r w:rsidR="002252DC">
        <w:t>1</w:t>
      </w:r>
      <w:r>
        <w:t xml:space="preserve">) pandemics or other health </w:t>
      </w:r>
      <w:proofErr w:type="gramStart"/>
      <w:r>
        <w:t>emergencies;</w:t>
      </w:r>
      <w:proofErr w:type="gramEnd"/>
    </w:p>
    <w:p w:rsidR="00696583" w:rsidP="00696583" w:rsidRDefault="00696583" w14:paraId="4AEDDFB9" w14:textId="37E1CA3F">
      <w:pPr>
        <w:pStyle w:val="scnewcodesection"/>
      </w:pPr>
      <w:r>
        <w:tab/>
      </w:r>
      <w:r>
        <w:tab/>
      </w:r>
      <w:bookmarkStart w:name="ss_T1C7N95S2_lv2_417c603d0" w:id="9"/>
      <w:r>
        <w:t>(</w:t>
      </w:r>
      <w:bookmarkEnd w:id="9"/>
      <w:r w:rsidR="002252DC">
        <w:t>2</w:t>
      </w:r>
      <w:r>
        <w:t xml:space="preserve">) the regulation of natural </w:t>
      </w:r>
      <w:proofErr w:type="gramStart"/>
      <w:r>
        <w:t>resources;</w:t>
      </w:r>
      <w:proofErr w:type="gramEnd"/>
    </w:p>
    <w:p w:rsidR="00696583" w:rsidP="00696583" w:rsidRDefault="00696583" w14:paraId="22AC91C7" w14:textId="528DB8BB">
      <w:pPr>
        <w:pStyle w:val="scnewcodesection"/>
      </w:pPr>
      <w:r>
        <w:tab/>
      </w:r>
      <w:r>
        <w:tab/>
      </w:r>
      <w:bookmarkStart w:name="ss_T1C7N95S3_lv2_6c1cbe1c7" w:id="10"/>
      <w:r>
        <w:t>(</w:t>
      </w:r>
      <w:bookmarkEnd w:id="10"/>
      <w:r w:rsidR="002252DC">
        <w:t>3</w:t>
      </w:r>
      <w:r>
        <w:t xml:space="preserve">) the regulation of the agriculture </w:t>
      </w:r>
      <w:proofErr w:type="gramStart"/>
      <w:r>
        <w:t>industry;</w:t>
      </w:r>
      <w:proofErr w:type="gramEnd"/>
    </w:p>
    <w:p w:rsidR="00696583" w:rsidP="00696583" w:rsidRDefault="00696583" w14:paraId="51614367" w14:textId="7C4B7AE8">
      <w:pPr>
        <w:pStyle w:val="scnewcodesection"/>
      </w:pPr>
      <w:r>
        <w:lastRenderedPageBreak/>
        <w:tab/>
      </w:r>
      <w:r>
        <w:tab/>
      </w:r>
      <w:bookmarkStart w:name="ss_T1C7N95S4_lv2_d9645fe50" w:id="11"/>
      <w:r>
        <w:t>(</w:t>
      </w:r>
      <w:bookmarkEnd w:id="11"/>
      <w:r w:rsidR="002252DC">
        <w:t>4</w:t>
      </w:r>
      <w:r>
        <w:t xml:space="preserve">) the use of </w:t>
      </w:r>
      <w:proofErr w:type="gramStart"/>
      <w:r>
        <w:t>land;</w:t>
      </w:r>
      <w:proofErr w:type="gramEnd"/>
    </w:p>
    <w:p w:rsidR="00696583" w:rsidP="00696583" w:rsidRDefault="00696583" w14:paraId="1B63A488" w14:textId="685FFBEF">
      <w:pPr>
        <w:pStyle w:val="scnewcodesection"/>
      </w:pPr>
      <w:r>
        <w:tab/>
      </w:r>
      <w:r>
        <w:tab/>
      </w:r>
      <w:bookmarkStart w:name="ss_T1C7N95S5_lv2_e58e332bf" w:id="12"/>
      <w:r>
        <w:t>(</w:t>
      </w:r>
      <w:bookmarkEnd w:id="12"/>
      <w:r w:rsidR="002252DC">
        <w:t>5</w:t>
      </w:r>
      <w:r>
        <w:t>) the regulation of the financial sector as it relates to environmental, social, or governance standards; or</w:t>
      </w:r>
    </w:p>
    <w:p w:rsidR="00841D27" w:rsidP="00696583" w:rsidRDefault="00696583" w14:paraId="15D4DAA7" w14:textId="6740AE5B">
      <w:pPr>
        <w:pStyle w:val="scnewcodesection"/>
      </w:pPr>
      <w:r>
        <w:tab/>
      </w:r>
      <w:r>
        <w:tab/>
      </w:r>
      <w:bookmarkStart w:name="ss_T1C7N95S6_lv2_7bffba4e8" w:id="13"/>
      <w:r>
        <w:t>(</w:t>
      </w:r>
      <w:bookmarkEnd w:id="13"/>
      <w:r w:rsidR="002252DC">
        <w:t>6</w:t>
      </w:r>
      <w:r>
        <w:t>) the regulation of the constitutional right to keep and bear arms.</w:t>
      </w:r>
    </w:p>
    <w:p w:rsidRPr="00DF3B44" w:rsidR="007E06BB" w:rsidP="00787433" w:rsidRDefault="007E06BB" w14:paraId="3D8F1FED" w14:textId="4E4DB2E5">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06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9E5CA8" w:rsidR="00685035" w:rsidRPr="007B4AF7" w:rsidRDefault="00A27C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0931">
              <w:rPr>
                <w:noProof/>
              </w:rPr>
              <w:t>LC-0063AHB25.docx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5D"/>
    <w:rsid w:val="00037F04"/>
    <w:rsid w:val="000404BF"/>
    <w:rsid w:val="00044B84"/>
    <w:rsid w:val="000479D0"/>
    <w:rsid w:val="0006464F"/>
    <w:rsid w:val="00066B54"/>
    <w:rsid w:val="000709BC"/>
    <w:rsid w:val="00072FCD"/>
    <w:rsid w:val="00074A4F"/>
    <w:rsid w:val="00077B65"/>
    <w:rsid w:val="000A3C25"/>
    <w:rsid w:val="000B4C02"/>
    <w:rsid w:val="000B5B4A"/>
    <w:rsid w:val="000B6709"/>
    <w:rsid w:val="000B7FE1"/>
    <w:rsid w:val="000C3E88"/>
    <w:rsid w:val="000C46B9"/>
    <w:rsid w:val="000C58E4"/>
    <w:rsid w:val="000C6F9A"/>
    <w:rsid w:val="000D2F44"/>
    <w:rsid w:val="000D33E4"/>
    <w:rsid w:val="000E0931"/>
    <w:rsid w:val="000E578A"/>
    <w:rsid w:val="000E5FD8"/>
    <w:rsid w:val="000F2250"/>
    <w:rsid w:val="0010329A"/>
    <w:rsid w:val="00105756"/>
    <w:rsid w:val="001106AE"/>
    <w:rsid w:val="001164F9"/>
    <w:rsid w:val="0011719C"/>
    <w:rsid w:val="00140049"/>
    <w:rsid w:val="00171601"/>
    <w:rsid w:val="001730EB"/>
    <w:rsid w:val="00173276"/>
    <w:rsid w:val="00176122"/>
    <w:rsid w:val="0019025B"/>
    <w:rsid w:val="00192AF7"/>
    <w:rsid w:val="00197366"/>
    <w:rsid w:val="001A136C"/>
    <w:rsid w:val="001B5DF1"/>
    <w:rsid w:val="001B6DA2"/>
    <w:rsid w:val="001C25EC"/>
    <w:rsid w:val="001F2A41"/>
    <w:rsid w:val="001F313F"/>
    <w:rsid w:val="001F331D"/>
    <w:rsid w:val="001F394C"/>
    <w:rsid w:val="002038AA"/>
    <w:rsid w:val="00211205"/>
    <w:rsid w:val="002114C8"/>
    <w:rsid w:val="0021166F"/>
    <w:rsid w:val="002162DF"/>
    <w:rsid w:val="002209F7"/>
    <w:rsid w:val="002252DC"/>
    <w:rsid w:val="00230038"/>
    <w:rsid w:val="00233975"/>
    <w:rsid w:val="002350B0"/>
    <w:rsid w:val="00236D73"/>
    <w:rsid w:val="00240B1A"/>
    <w:rsid w:val="00246535"/>
    <w:rsid w:val="00257F60"/>
    <w:rsid w:val="002625EA"/>
    <w:rsid w:val="00262AC5"/>
    <w:rsid w:val="00264AE9"/>
    <w:rsid w:val="00275AE6"/>
    <w:rsid w:val="002836D8"/>
    <w:rsid w:val="002A7989"/>
    <w:rsid w:val="002B02F3"/>
    <w:rsid w:val="002C3463"/>
    <w:rsid w:val="002D266D"/>
    <w:rsid w:val="002D277B"/>
    <w:rsid w:val="002D5B3D"/>
    <w:rsid w:val="002D7447"/>
    <w:rsid w:val="002E315A"/>
    <w:rsid w:val="002E4F8C"/>
    <w:rsid w:val="002F560C"/>
    <w:rsid w:val="002F5847"/>
    <w:rsid w:val="0030425A"/>
    <w:rsid w:val="003421F1"/>
    <w:rsid w:val="0034279C"/>
    <w:rsid w:val="00354F64"/>
    <w:rsid w:val="003559A1"/>
    <w:rsid w:val="0036028D"/>
    <w:rsid w:val="00361563"/>
    <w:rsid w:val="00365FBA"/>
    <w:rsid w:val="00371D36"/>
    <w:rsid w:val="00373E17"/>
    <w:rsid w:val="003775E6"/>
    <w:rsid w:val="00381998"/>
    <w:rsid w:val="00392F44"/>
    <w:rsid w:val="003A5F1C"/>
    <w:rsid w:val="003B054F"/>
    <w:rsid w:val="003C3E2E"/>
    <w:rsid w:val="003D4A3C"/>
    <w:rsid w:val="003D55B2"/>
    <w:rsid w:val="003E0033"/>
    <w:rsid w:val="003E5452"/>
    <w:rsid w:val="003E7165"/>
    <w:rsid w:val="003E7FF6"/>
    <w:rsid w:val="004046B5"/>
    <w:rsid w:val="00406F27"/>
    <w:rsid w:val="004141B8"/>
    <w:rsid w:val="004203B9"/>
    <w:rsid w:val="00424C34"/>
    <w:rsid w:val="00432135"/>
    <w:rsid w:val="00446987"/>
    <w:rsid w:val="00446D28"/>
    <w:rsid w:val="00466CD0"/>
    <w:rsid w:val="00473583"/>
    <w:rsid w:val="00477F32"/>
    <w:rsid w:val="00481850"/>
    <w:rsid w:val="00482FFF"/>
    <w:rsid w:val="004851A0"/>
    <w:rsid w:val="0048627F"/>
    <w:rsid w:val="004932AB"/>
    <w:rsid w:val="00494BEF"/>
    <w:rsid w:val="00495724"/>
    <w:rsid w:val="004A060D"/>
    <w:rsid w:val="004A5512"/>
    <w:rsid w:val="004A6BE5"/>
    <w:rsid w:val="004B0C18"/>
    <w:rsid w:val="004C1680"/>
    <w:rsid w:val="004C1A04"/>
    <w:rsid w:val="004C20BC"/>
    <w:rsid w:val="004C5C9A"/>
    <w:rsid w:val="004D1442"/>
    <w:rsid w:val="004D3DCB"/>
    <w:rsid w:val="004E1946"/>
    <w:rsid w:val="004E66E9"/>
    <w:rsid w:val="004E78E7"/>
    <w:rsid w:val="004E7DDE"/>
    <w:rsid w:val="004F0090"/>
    <w:rsid w:val="004F172C"/>
    <w:rsid w:val="005002ED"/>
    <w:rsid w:val="00500DBC"/>
    <w:rsid w:val="005102BE"/>
    <w:rsid w:val="00523F7F"/>
    <w:rsid w:val="00524D54"/>
    <w:rsid w:val="005268F4"/>
    <w:rsid w:val="0054531B"/>
    <w:rsid w:val="00546C24"/>
    <w:rsid w:val="005476FF"/>
    <w:rsid w:val="005516F6"/>
    <w:rsid w:val="00552842"/>
    <w:rsid w:val="00554E89"/>
    <w:rsid w:val="00564B58"/>
    <w:rsid w:val="00572281"/>
    <w:rsid w:val="00577632"/>
    <w:rsid w:val="005801DD"/>
    <w:rsid w:val="00592A40"/>
    <w:rsid w:val="00594DB5"/>
    <w:rsid w:val="005A28BC"/>
    <w:rsid w:val="005A5377"/>
    <w:rsid w:val="005B3971"/>
    <w:rsid w:val="005B7817"/>
    <w:rsid w:val="005C06C8"/>
    <w:rsid w:val="005C23D7"/>
    <w:rsid w:val="005C258B"/>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555"/>
    <w:rsid w:val="00675B69"/>
    <w:rsid w:val="00683986"/>
    <w:rsid w:val="00685035"/>
    <w:rsid w:val="00685770"/>
    <w:rsid w:val="00686825"/>
    <w:rsid w:val="00690DBA"/>
    <w:rsid w:val="006964F9"/>
    <w:rsid w:val="00696583"/>
    <w:rsid w:val="006A395F"/>
    <w:rsid w:val="006A65E2"/>
    <w:rsid w:val="006B37BD"/>
    <w:rsid w:val="006C092D"/>
    <w:rsid w:val="006C099D"/>
    <w:rsid w:val="006C18F0"/>
    <w:rsid w:val="006C1A15"/>
    <w:rsid w:val="006C7E01"/>
    <w:rsid w:val="006D64A5"/>
    <w:rsid w:val="006E0935"/>
    <w:rsid w:val="006E353F"/>
    <w:rsid w:val="006E35AB"/>
    <w:rsid w:val="006E692C"/>
    <w:rsid w:val="00711AA9"/>
    <w:rsid w:val="00722155"/>
    <w:rsid w:val="00737F19"/>
    <w:rsid w:val="00782BF8"/>
    <w:rsid w:val="00783C75"/>
    <w:rsid w:val="007849D9"/>
    <w:rsid w:val="00787433"/>
    <w:rsid w:val="007A10F1"/>
    <w:rsid w:val="007A3D50"/>
    <w:rsid w:val="007A5131"/>
    <w:rsid w:val="007A7217"/>
    <w:rsid w:val="007B04D5"/>
    <w:rsid w:val="007B2D29"/>
    <w:rsid w:val="007B412F"/>
    <w:rsid w:val="007B4AF7"/>
    <w:rsid w:val="007B4DBF"/>
    <w:rsid w:val="007C5458"/>
    <w:rsid w:val="007D2A7B"/>
    <w:rsid w:val="007D2C67"/>
    <w:rsid w:val="007E06BB"/>
    <w:rsid w:val="007F4914"/>
    <w:rsid w:val="007F50D1"/>
    <w:rsid w:val="008136D0"/>
    <w:rsid w:val="008164ED"/>
    <w:rsid w:val="00816D52"/>
    <w:rsid w:val="00831048"/>
    <w:rsid w:val="00834272"/>
    <w:rsid w:val="00841D27"/>
    <w:rsid w:val="008464EE"/>
    <w:rsid w:val="008625C1"/>
    <w:rsid w:val="008628D9"/>
    <w:rsid w:val="0087671D"/>
    <w:rsid w:val="0088009D"/>
    <w:rsid w:val="008806F9"/>
    <w:rsid w:val="00887957"/>
    <w:rsid w:val="008A0C69"/>
    <w:rsid w:val="008A57E3"/>
    <w:rsid w:val="008B1807"/>
    <w:rsid w:val="008B5BF4"/>
    <w:rsid w:val="008C0CEE"/>
    <w:rsid w:val="008C1B18"/>
    <w:rsid w:val="008C756C"/>
    <w:rsid w:val="008D46EC"/>
    <w:rsid w:val="008E0E25"/>
    <w:rsid w:val="008E3812"/>
    <w:rsid w:val="008E61A1"/>
    <w:rsid w:val="008F053B"/>
    <w:rsid w:val="009031EF"/>
    <w:rsid w:val="00917EA3"/>
    <w:rsid w:val="00917EE0"/>
    <w:rsid w:val="00921C89"/>
    <w:rsid w:val="00926966"/>
    <w:rsid w:val="00926D03"/>
    <w:rsid w:val="009276B1"/>
    <w:rsid w:val="00934036"/>
    <w:rsid w:val="00934889"/>
    <w:rsid w:val="0094541D"/>
    <w:rsid w:val="009473EA"/>
    <w:rsid w:val="009510B9"/>
    <w:rsid w:val="00954E7E"/>
    <w:rsid w:val="009554D9"/>
    <w:rsid w:val="009572F9"/>
    <w:rsid w:val="00960D0F"/>
    <w:rsid w:val="0098366F"/>
    <w:rsid w:val="00983A03"/>
    <w:rsid w:val="00986063"/>
    <w:rsid w:val="00991F67"/>
    <w:rsid w:val="00992876"/>
    <w:rsid w:val="0099567B"/>
    <w:rsid w:val="00997D84"/>
    <w:rsid w:val="009A0DCE"/>
    <w:rsid w:val="009A22CD"/>
    <w:rsid w:val="009A3E4B"/>
    <w:rsid w:val="009B35FD"/>
    <w:rsid w:val="009B6815"/>
    <w:rsid w:val="009D2967"/>
    <w:rsid w:val="009D3C2B"/>
    <w:rsid w:val="009E0A9A"/>
    <w:rsid w:val="009E4191"/>
    <w:rsid w:val="009F00F5"/>
    <w:rsid w:val="009F2AB1"/>
    <w:rsid w:val="009F4FAF"/>
    <w:rsid w:val="009F68F1"/>
    <w:rsid w:val="00A01D3B"/>
    <w:rsid w:val="00A04529"/>
    <w:rsid w:val="00A0584B"/>
    <w:rsid w:val="00A17135"/>
    <w:rsid w:val="00A21A6F"/>
    <w:rsid w:val="00A24E56"/>
    <w:rsid w:val="00A26A62"/>
    <w:rsid w:val="00A27C4C"/>
    <w:rsid w:val="00A35A9B"/>
    <w:rsid w:val="00A4070E"/>
    <w:rsid w:val="00A40CA0"/>
    <w:rsid w:val="00A4462B"/>
    <w:rsid w:val="00A504A7"/>
    <w:rsid w:val="00A53677"/>
    <w:rsid w:val="00A53BF2"/>
    <w:rsid w:val="00A561FF"/>
    <w:rsid w:val="00A60D68"/>
    <w:rsid w:val="00A66117"/>
    <w:rsid w:val="00A73EFA"/>
    <w:rsid w:val="00A77A3B"/>
    <w:rsid w:val="00A80D4B"/>
    <w:rsid w:val="00A92F6F"/>
    <w:rsid w:val="00A97523"/>
    <w:rsid w:val="00AA7824"/>
    <w:rsid w:val="00AB0FA3"/>
    <w:rsid w:val="00AB73BF"/>
    <w:rsid w:val="00AC335C"/>
    <w:rsid w:val="00AC463E"/>
    <w:rsid w:val="00AC7430"/>
    <w:rsid w:val="00AD3BE2"/>
    <w:rsid w:val="00AD3E3D"/>
    <w:rsid w:val="00AE1EE4"/>
    <w:rsid w:val="00AE36EC"/>
    <w:rsid w:val="00AE7406"/>
    <w:rsid w:val="00AF1688"/>
    <w:rsid w:val="00AF46E6"/>
    <w:rsid w:val="00AF5139"/>
    <w:rsid w:val="00B06EDA"/>
    <w:rsid w:val="00B1161F"/>
    <w:rsid w:val="00B11661"/>
    <w:rsid w:val="00B13A23"/>
    <w:rsid w:val="00B32B4D"/>
    <w:rsid w:val="00B4137E"/>
    <w:rsid w:val="00B54DF7"/>
    <w:rsid w:val="00B56223"/>
    <w:rsid w:val="00B56E79"/>
    <w:rsid w:val="00B57AA7"/>
    <w:rsid w:val="00B637AA"/>
    <w:rsid w:val="00B63BE2"/>
    <w:rsid w:val="00B7592C"/>
    <w:rsid w:val="00B802D8"/>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0AF7"/>
    <w:rsid w:val="00C70225"/>
    <w:rsid w:val="00C70ACE"/>
    <w:rsid w:val="00C72198"/>
    <w:rsid w:val="00C73C7D"/>
    <w:rsid w:val="00C75005"/>
    <w:rsid w:val="00C84DE7"/>
    <w:rsid w:val="00C970DF"/>
    <w:rsid w:val="00CA76F5"/>
    <w:rsid w:val="00CA7E71"/>
    <w:rsid w:val="00CB2673"/>
    <w:rsid w:val="00CB6DB5"/>
    <w:rsid w:val="00CB701D"/>
    <w:rsid w:val="00CC3F0E"/>
    <w:rsid w:val="00CD08C9"/>
    <w:rsid w:val="00CD1FE8"/>
    <w:rsid w:val="00CD38CD"/>
    <w:rsid w:val="00CD3E0C"/>
    <w:rsid w:val="00CD542E"/>
    <w:rsid w:val="00CD5565"/>
    <w:rsid w:val="00CD616C"/>
    <w:rsid w:val="00CF1693"/>
    <w:rsid w:val="00CF68D6"/>
    <w:rsid w:val="00CF7B4A"/>
    <w:rsid w:val="00D009F8"/>
    <w:rsid w:val="00D078DA"/>
    <w:rsid w:val="00D14995"/>
    <w:rsid w:val="00D16627"/>
    <w:rsid w:val="00D204F2"/>
    <w:rsid w:val="00D2455C"/>
    <w:rsid w:val="00D25023"/>
    <w:rsid w:val="00D27F8C"/>
    <w:rsid w:val="00D33843"/>
    <w:rsid w:val="00D36142"/>
    <w:rsid w:val="00D36373"/>
    <w:rsid w:val="00D54A6F"/>
    <w:rsid w:val="00D57D57"/>
    <w:rsid w:val="00D62E42"/>
    <w:rsid w:val="00D772FB"/>
    <w:rsid w:val="00DA1AA0"/>
    <w:rsid w:val="00DA512B"/>
    <w:rsid w:val="00DA7261"/>
    <w:rsid w:val="00DB1AC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A0C"/>
    <w:rsid w:val="00E52A36"/>
    <w:rsid w:val="00E555F8"/>
    <w:rsid w:val="00E6378B"/>
    <w:rsid w:val="00E63EC3"/>
    <w:rsid w:val="00E653DA"/>
    <w:rsid w:val="00E65958"/>
    <w:rsid w:val="00E66C72"/>
    <w:rsid w:val="00E754B1"/>
    <w:rsid w:val="00E84FE5"/>
    <w:rsid w:val="00E879A5"/>
    <w:rsid w:val="00E879FC"/>
    <w:rsid w:val="00EA2574"/>
    <w:rsid w:val="00EA2F1F"/>
    <w:rsid w:val="00EA3F24"/>
    <w:rsid w:val="00EA3F2E"/>
    <w:rsid w:val="00EA57EC"/>
    <w:rsid w:val="00EA6208"/>
    <w:rsid w:val="00EB120E"/>
    <w:rsid w:val="00EB34C8"/>
    <w:rsid w:val="00EB46E2"/>
    <w:rsid w:val="00EC0045"/>
    <w:rsid w:val="00ED452E"/>
    <w:rsid w:val="00EE3CDA"/>
    <w:rsid w:val="00EF2E76"/>
    <w:rsid w:val="00EF37A8"/>
    <w:rsid w:val="00EF531F"/>
    <w:rsid w:val="00F05FE8"/>
    <w:rsid w:val="00F06D86"/>
    <w:rsid w:val="00F10471"/>
    <w:rsid w:val="00F13D87"/>
    <w:rsid w:val="00F149E5"/>
    <w:rsid w:val="00F151B7"/>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094"/>
    <w:rsid w:val="00F555E7"/>
    <w:rsid w:val="00F638CA"/>
    <w:rsid w:val="00F657C5"/>
    <w:rsid w:val="00F900B4"/>
    <w:rsid w:val="00FA0F2E"/>
    <w:rsid w:val="00FA4DB1"/>
    <w:rsid w:val="00FB0006"/>
    <w:rsid w:val="00FB3F2A"/>
    <w:rsid w:val="00FC3593"/>
    <w:rsid w:val="00FD117D"/>
    <w:rsid w:val="00FD72E3"/>
    <w:rsid w:val="00FE06FC"/>
    <w:rsid w:val="00FE3F2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76B1"/>
    <w:rPr>
      <w:rFonts w:ascii="Times New Roman" w:hAnsi="Times New Roman"/>
      <w:b w:val="0"/>
      <w:i w:val="0"/>
      <w:sz w:val="22"/>
    </w:rPr>
  </w:style>
  <w:style w:type="paragraph" w:styleId="NoSpacing">
    <w:name w:val="No Spacing"/>
    <w:uiPriority w:val="1"/>
    <w:qFormat/>
    <w:rsid w:val="009276B1"/>
    <w:pPr>
      <w:spacing w:after="0" w:line="240" w:lineRule="auto"/>
    </w:pPr>
  </w:style>
  <w:style w:type="paragraph" w:customStyle="1" w:styleId="scemptylineheader">
    <w:name w:val="sc_emptyline_header"/>
    <w:qFormat/>
    <w:rsid w:val="009276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76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76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76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7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76B1"/>
    <w:rPr>
      <w:color w:val="808080"/>
    </w:rPr>
  </w:style>
  <w:style w:type="paragraph" w:customStyle="1" w:styleId="scdirectionallanguage">
    <w:name w:val="sc_directional_language"/>
    <w:qFormat/>
    <w:rsid w:val="00927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76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76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76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76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7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76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76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7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7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76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76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76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76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76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76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76B1"/>
    <w:rPr>
      <w:rFonts w:ascii="Times New Roman" w:hAnsi="Times New Roman"/>
      <w:color w:val="auto"/>
      <w:sz w:val="22"/>
    </w:rPr>
  </w:style>
  <w:style w:type="paragraph" w:customStyle="1" w:styleId="scclippagebillheader">
    <w:name w:val="sc_clip_page_bill_header"/>
    <w:qFormat/>
    <w:rsid w:val="00927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76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76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7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6B1"/>
    <w:rPr>
      <w:lang w:val="en-US"/>
    </w:rPr>
  </w:style>
  <w:style w:type="paragraph" w:styleId="Footer">
    <w:name w:val="footer"/>
    <w:basedOn w:val="Normal"/>
    <w:link w:val="FooterChar"/>
    <w:uiPriority w:val="99"/>
    <w:unhideWhenUsed/>
    <w:rsid w:val="00927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6B1"/>
    <w:rPr>
      <w:lang w:val="en-US"/>
    </w:rPr>
  </w:style>
  <w:style w:type="paragraph" w:styleId="ListParagraph">
    <w:name w:val="List Paragraph"/>
    <w:basedOn w:val="Normal"/>
    <w:uiPriority w:val="34"/>
    <w:qFormat/>
    <w:rsid w:val="009276B1"/>
    <w:pPr>
      <w:ind w:left="720"/>
      <w:contextualSpacing/>
    </w:pPr>
  </w:style>
  <w:style w:type="paragraph" w:customStyle="1" w:styleId="scbillfooter">
    <w:name w:val="sc_bill_footer"/>
    <w:qFormat/>
    <w:rsid w:val="009276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76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76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76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76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7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76B1"/>
    <w:pPr>
      <w:widowControl w:val="0"/>
      <w:suppressAutoHyphens/>
      <w:spacing w:after="0" w:line="360" w:lineRule="auto"/>
    </w:pPr>
    <w:rPr>
      <w:rFonts w:ascii="Times New Roman" w:hAnsi="Times New Roman"/>
      <w:lang w:val="en-US"/>
    </w:rPr>
  </w:style>
  <w:style w:type="paragraph" w:customStyle="1" w:styleId="sctableln">
    <w:name w:val="sc_table_ln"/>
    <w:qFormat/>
    <w:rsid w:val="009276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76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76B1"/>
    <w:rPr>
      <w:strike/>
      <w:dstrike w:val="0"/>
    </w:rPr>
  </w:style>
  <w:style w:type="character" w:customStyle="1" w:styleId="scinsert">
    <w:name w:val="sc_insert"/>
    <w:uiPriority w:val="1"/>
    <w:qFormat/>
    <w:rsid w:val="009276B1"/>
    <w:rPr>
      <w:caps w:val="0"/>
      <w:smallCaps w:val="0"/>
      <w:strike w:val="0"/>
      <w:dstrike w:val="0"/>
      <w:vanish w:val="0"/>
      <w:u w:val="single"/>
      <w:vertAlign w:val="baseline"/>
    </w:rPr>
  </w:style>
  <w:style w:type="character" w:customStyle="1" w:styleId="scinsertred">
    <w:name w:val="sc_insert_red"/>
    <w:uiPriority w:val="1"/>
    <w:qFormat/>
    <w:rsid w:val="009276B1"/>
    <w:rPr>
      <w:caps w:val="0"/>
      <w:smallCaps w:val="0"/>
      <w:strike w:val="0"/>
      <w:dstrike w:val="0"/>
      <w:vanish w:val="0"/>
      <w:color w:val="FF0000"/>
      <w:u w:val="single"/>
      <w:vertAlign w:val="baseline"/>
    </w:rPr>
  </w:style>
  <w:style w:type="character" w:customStyle="1" w:styleId="scinsertblue">
    <w:name w:val="sc_insert_blue"/>
    <w:uiPriority w:val="1"/>
    <w:qFormat/>
    <w:rsid w:val="009276B1"/>
    <w:rPr>
      <w:caps w:val="0"/>
      <w:smallCaps w:val="0"/>
      <w:strike w:val="0"/>
      <w:dstrike w:val="0"/>
      <w:vanish w:val="0"/>
      <w:color w:val="0070C0"/>
      <w:u w:val="single"/>
      <w:vertAlign w:val="baseline"/>
    </w:rPr>
  </w:style>
  <w:style w:type="character" w:customStyle="1" w:styleId="scstrikered">
    <w:name w:val="sc_strike_red"/>
    <w:uiPriority w:val="1"/>
    <w:qFormat/>
    <w:rsid w:val="009276B1"/>
    <w:rPr>
      <w:strike/>
      <w:dstrike w:val="0"/>
      <w:color w:val="FF0000"/>
    </w:rPr>
  </w:style>
  <w:style w:type="character" w:customStyle="1" w:styleId="scstrikeblue">
    <w:name w:val="sc_strike_blue"/>
    <w:uiPriority w:val="1"/>
    <w:qFormat/>
    <w:rsid w:val="009276B1"/>
    <w:rPr>
      <w:strike/>
      <w:dstrike w:val="0"/>
      <w:color w:val="0070C0"/>
    </w:rPr>
  </w:style>
  <w:style w:type="character" w:customStyle="1" w:styleId="scinsertbluenounderline">
    <w:name w:val="sc_insert_blue_no_underline"/>
    <w:uiPriority w:val="1"/>
    <w:qFormat/>
    <w:rsid w:val="009276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76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76B1"/>
    <w:rPr>
      <w:strike/>
      <w:dstrike w:val="0"/>
      <w:color w:val="0070C0"/>
      <w:lang w:val="en-US"/>
    </w:rPr>
  </w:style>
  <w:style w:type="character" w:customStyle="1" w:styleId="scstrikerednoncodified">
    <w:name w:val="sc_strike_red_non_codified"/>
    <w:uiPriority w:val="1"/>
    <w:qFormat/>
    <w:rsid w:val="009276B1"/>
    <w:rPr>
      <w:strike/>
      <w:dstrike w:val="0"/>
      <w:color w:val="FF0000"/>
    </w:rPr>
  </w:style>
  <w:style w:type="paragraph" w:customStyle="1" w:styleId="scbillsiglines">
    <w:name w:val="sc_bill_sig_lines"/>
    <w:qFormat/>
    <w:rsid w:val="009276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76B1"/>
    <w:rPr>
      <w:bdr w:val="none" w:sz="0" w:space="0" w:color="auto"/>
      <w:shd w:val="clear" w:color="auto" w:fill="FEC6C6"/>
    </w:rPr>
  </w:style>
  <w:style w:type="character" w:customStyle="1" w:styleId="screstoreblue">
    <w:name w:val="sc_restore_blue"/>
    <w:uiPriority w:val="1"/>
    <w:qFormat/>
    <w:rsid w:val="009276B1"/>
    <w:rPr>
      <w:color w:val="4472C4" w:themeColor="accent1"/>
      <w:bdr w:val="none" w:sz="0" w:space="0" w:color="auto"/>
      <w:shd w:val="clear" w:color="auto" w:fill="auto"/>
    </w:rPr>
  </w:style>
  <w:style w:type="character" w:customStyle="1" w:styleId="screstorered">
    <w:name w:val="sc_restore_red"/>
    <w:uiPriority w:val="1"/>
    <w:qFormat/>
    <w:rsid w:val="009276B1"/>
    <w:rPr>
      <w:color w:val="FF0000"/>
      <w:bdr w:val="none" w:sz="0" w:space="0" w:color="auto"/>
      <w:shd w:val="clear" w:color="auto" w:fill="auto"/>
    </w:rPr>
  </w:style>
  <w:style w:type="character" w:customStyle="1" w:styleId="scstrikenewblue">
    <w:name w:val="sc_strike_new_blue"/>
    <w:uiPriority w:val="1"/>
    <w:qFormat/>
    <w:rsid w:val="009276B1"/>
    <w:rPr>
      <w:strike w:val="0"/>
      <w:dstrike/>
      <w:color w:val="0070C0"/>
      <w:u w:val="none"/>
    </w:rPr>
  </w:style>
  <w:style w:type="character" w:customStyle="1" w:styleId="scstrikenewred">
    <w:name w:val="sc_strike_new_red"/>
    <w:uiPriority w:val="1"/>
    <w:qFormat/>
    <w:rsid w:val="009276B1"/>
    <w:rPr>
      <w:strike w:val="0"/>
      <w:dstrike/>
      <w:color w:val="FF0000"/>
      <w:u w:val="none"/>
    </w:rPr>
  </w:style>
  <w:style w:type="character" w:customStyle="1" w:styleId="scamendsenate">
    <w:name w:val="sc_amend_senate"/>
    <w:uiPriority w:val="1"/>
    <w:qFormat/>
    <w:rsid w:val="009276B1"/>
    <w:rPr>
      <w:bdr w:val="none" w:sz="0" w:space="0" w:color="auto"/>
      <w:shd w:val="clear" w:color="auto" w:fill="FFF2CC" w:themeFill="accent4" w:themeFillTint="33"/>
    </w:rPr>
  </w:style>
  <w:style w:type="character" w:customStyle="1" w:styleId="scamendhouse">
    <w:name w:val="sc_amend_house"/>
    <w:uiPriority w:val="1"/>
    <w:qFormat/>
    <w:rsid w:val="009276B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0&amp;session=126&amp;summary=B" TargetMode="External" Id="R4d7fc606dc83422b" /><Relationship Type="http://schemas.openxmlformats.org/officeDocument/2006/relationships/hyperlink" Target="https://www.scstatehouse.gov/sess126_2025-2026/prever/3600_20241212.docx" TargetMode="External" Id="R061d0fc5bc924c5c" /><Relationship Type="http://schemas.openxmlformats.org/officeDocument/2006/relationships/hyperlink" Target="h:\hj\20250114.docx" TargetMode="External" Id="R62c11bec42b04179" /><Relationship Type="http://schemas.openxmlformats.org/officeDocument/2006/relationships/hyperlink" Target="h:\hj\20250114.docx" TargetMode="External" Id="R0b969503effb4b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24C34"/>
    <w:rsid w:val="004E2BB5"/>
    <w:rsid w:val="00580C56"/>
    <w:rsid w:val="006B363F"/>
    <w:rsid w:val="007070D2"/>
    <w:rsid w:val="00776F2C"/>
    <w:rsid w:val="008164ED"/>
    <w:rsid w:val="008F7723"/>
    <w:rsid w:val="009031EF"/>
    <w:rsid w:val="00912A5F"/>
    <w:rsid w:val="00940EED"/>
    <w:rsid w:val="00985255"/>
    <w:rsid w:val="009C3651"/>
    <w:rsid w:val="00A51DBA"/>
    <w:rsid w:val="00B20DA6"/>
    <w:rsid w:val="00B457AF"/>
    <w:rsid w:val="00C818FB"/>
    <w:rsid w:val="00CC0451"/>
    <w:rsid w:val="00D6665C"/>
    <w:rsid w:val="00D900BD"/>
    <w:rsid w:val="00E555F8"/>
    <w:rsid w:val="00E76813"/>
    <w:rsid w:val="00EA3F2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13dfe71a-6f9d-4c2e-b0a5-a7be8b61d36a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a5e1c167-0cb5-4f0a-958d-5817900bdc7b</T_BILL_REQUEST_REQUEST>
  <T_BILL_R_ORIGINALDRAFT>5ffe9eac-c28c-4c0a-8f52-f8eade55a72e</T_BILL_R_ORIGINALDRAFT>
  <T_BILL_SPONSOR_SPONSOR>a3035289-9cab-4679-8f57-cba9419b8c40</T_BILL_SPONSOR_SPONSOR>
  <T_BILL_T_BILLNAME>[3600]</T_BILL_T_BILLNAME>
  <T_BILL_T_BILLNUMBER>3600</T_BILL_T_BILLNUMBER>
  <T_BILL_T_BILLTITLE>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T_BILL_T_BILLTITLE>
  <T_BILL_T_CHAMBER>house</T_BILL_T_CHAMBER>
  <T_BILL_T_FILENAME> </T_BILL_T_FILENAME>
  <T_BILL_T_LEGTYPE>bill_statewide</T_BILL_T_LEGTYPE>
  <T_BILL_T_RATNUMBERSTRING>HNone</T_BILL_T_RATNUMBERSTRING>
  <T_BILL_T_SECTIONS>[{"SectionUUID":"2eda5407-be73-496d-b070-345614808e59","SectionName":"code_section","SectionNumber":1,"SectionType":"code_section","CodeSections":[{"CodeSectionBookmarkName":"ns_T1C7N95_19d31c5b3","IsConstitutionSection":false,"Identity":"1-7-95","IsNew":true,"SubSections":[{"Level":1,"Identity":"T1C7N95SA","SubSectionBookmarkName":"ss_T1C7N95SA_lv1_e6c2ea7c2","IsNewSubSection":false,"SubSectionReplacement":""},{"Level":1,"Identity":"T1C7N95SB","SubSectionBookmarkName":"ss_T1C7N95SB_lv1_7326cf3c7","IsNewSubSection":false,"SubSectionReplacement":""},{"Level":2,"Identity":"T1C7N95S1","SubSectionBookmarkName":"ss_T1C7N95S1_lv2_ef77ccf77","IsNewSubSection":false,"SubSectionReplacement":""},{"Level":2,"Identity":"T1C7N95S2","SubSectionBookmarkName":"ss_T1C7N95S2_lv2_417c603d0","IsNewSubSection":false,"SubSectionReplacement":""},{"Level":2,"Identity":"T1C7N95S3","SubSectionBookmarkName":"ss_T1C7N95S3_lv2_6c1cbe1c7","IsNewSubSection":false,"SubSectionReplacement":""},{"Level":2,"Identity":"T1C7N95S4","SubSectionBookmarkName":"ss_T1C7N95S4_lv2_d9645fe50","IsNewSubSection":false,"SubSectionReplacement":""},{"Level":2,"Identity":"T1C7N95S5","SubSectionBookmarkName":"ss_T1C7N95S5_lv2_e58e332bf","IsNewSubSection":false,"SubSectionReplacement":""},{"Level":2,"Identity":"T1C7N95S6","SubSectionBookmarkName":"ss_T1C7N95S6_lv2_7bffba4e8","IsNewSubSection":false,"SubSectionReplacement":""}],"TitleRelatedTo":"","TitleSoAsTo":"","Deleted":false}],"TitleText":"","DisableControls":false,"Deleted":false,"RepealItems":[],"SectionBookmarkName":"bs_num_1_877999883"},{"SectionUUID":"8f03ca95-8faa-4d43-a9c2-8afc498075bd","SectionName":"standard_eff_date_section","SectionNumber":2,"SectionType":"drafting_clause","CodeSections":[],"TitleText":"","DisableControls":false,"Deleted":false,"RepealItems":[],"SectionBookmarkName":"bs_num_2_lastsection"}]</T_BILL_T_SECTIONS>
  <T_BILL_T_SUBJECT>Review of Presidential Executive Orders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2195</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2024-11-19T18:27:00Z</cp:lastPrinted>
  <dcterms:created xsi:type="dcterms:W3CDTF">2024-11-25T16:40:00Z</dcterms:created>
  <dcterms:modified xsi:type="dcterms:W3CDTF">2024-11-25T16:40:00Z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