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Bernstein, Spann-Wilder, Grant and Schuessler</w:t>
      </w:r>
    </w:p>
    <w:p>
      <w:pPr>
        <w:widowControl w:val="false"/>
        <w:spacing w:after="0"/>
        <w:jc w:val="left"/>
      </w:pPr>
      <w:r>
        <w:rPr>
          <w:rFonts w:ascii="Times New Roman"/>
          <w:sz w:val="22"/>
        </w:rPr>
        <w:t xml:space="preserve">Companion/Similar bill(s): 14, 742, 3329, 3338</w:t>
      </w:r>
    </w:p>
    <w:p>
      <w:pPr>
        <w:widowControl w:val="false"/>
        <w:spacing w:after="0"/>
        <w:jc w:val="left"/>
      </w:pPr>
      <w:r>
        <w:rPr>
          <w:rFonts w:ascii="Times New Roman"/>
          <w:sz w:val="22"/>
        </w:rPr>
        <w:t xml:space="preserve">Document Path: LC-0094DG25.docx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Sales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780775675fdf4b49">
        <w:r w:rsidRPr="00770434">
          <w:rPr>
            <w:rStyle w:val="Hyperlink"/>
          </w:rPr>
          <w:t>House Journal</w:t>
        </w:r>
        <w:r w:rsidRPr="00770434">
          <w:rPr>
            <w:rStyle w:val="Hyperlink"/>
          </w:rPr>
          <w:noBreakHyphen/>
          <w:t>page 266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24a0ef645c9b44a4">
        <w:r w:rsidRPr="00770434">
          <w:rPr>
            <w:rStyle w:val="Hyperlink"/>
          </w:rPr>
          <w:t>House Journal</w:t>
        </w:r>
        <w:r w:rsidRPr="00770434">
          <w:rPr>
            <w:rStyle w:val="Hyperlink"/>
          </w:rPr>
          <w:noBreakHyphen/>
          <w:t>page 266</w:t>
        </w:r>
      </w:hyperlink>
      <w:r>
        <w:t>)</w:t>
      </w:r>
    </w:p>
    <w:p>
      <w:pPr>
        <w:widowControl w:val="false"/>
        <w:tabs>
          <w:tab w:val="right" w:pos="1008"/>
          <w:tab w:val="left" w:pos="1152"/>
          <w:tab w:val="left" w:pos="1872"/>
          <w:tab w:val="left" w:pos="9187"/>
        </w:tabs>
        <w:spacing w:after="0"/>
        <w:ind w:left="2088" w:hanging="2088"/>
      </w:pPr>
      <w:r>
        <w:tab/>
        <w:t>3/5/2025</w:t>
      </w:r>
      <w:r>
        <w:tab/>
        <w:t>House</w:t>
      </w:r>
      <w:r>
        <w:tab/>
        <w:t>Member(s) request name added as sponsor: Schuessler
 </w:t>
      </w:r>
    </w:p>
    <w:p>
      <w:pPr>
        <w:widowControl w:val="false"/>
        <w:spacing w:after="0"/>
        <w:jc w:val="left"/>
      </w:pPr>
    </w:p>
    <w:p>
      <w:pPr>
        <w:widowControl w:val="false"/>
        <w:spacing w:after="0"/>
        <w:jc w:val="left"/>
      </w:pPr>
      <w:r>
        <w:rPr>
          <w:rFonts w:ascii="Times New Roman"/>
          <w:sz w:val="22"/>
        </w:rPr>
        <w:t xml:space="preserve">View the latest </w:t>
      </w:r>
      <w:hyperlink r:id="Rff1cb96e02454ae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3e80ed8c8bb4826">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D18DB" w14:paraId="40FEFADA" w14:textId="1F5EC978">
          <w:pPr>
            <w:pStyle w:val="scbilltitle"/>
          </w:pPr>
          <w:r>
            <w:t>TO AMEND THE SOUTH CAROLINA CODE OF LAWS BY AMENDING SECTION 12‑36‑2120, RELATING TO EXEMPTIONS FROM THE SALES TAX SO AS TO EXEMPT BABY FORMULA, BABY FOOD, AND DIAPERS FOR BABIES AND CHILDREN.</w:t>
          </w:r>
        </w:p>
      </w:sdtContent>
    </w:sdt>
    <w:bookmarkStart w:name="at_6d3b73af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a7a82f4b" w:id="1"/>
      <w:r w:rsidRPr="0094541D">
        <w:t>B</w:t>
      </w:r>
      <w:bookmarkEnd w:id="1"/>
      <w:r w:rsidRPr="0094541D">
        <w:t>e it enacted by the General Assembly of the State of South Carolina:</w:t>
      </w:r>
    </w:p>
    <w:p w:rsidR="00190AD9" w:rsidP="00190AD9" w:rsidRDefault="00190AD9" w14:paraId="2CCF3661" w14:textId="77777777">
      <w:pPr>
        <w:pStyle w:val="scemptyline"/>
      </w:pPr>
    </w:p>
    <w:p w:rsidR="006D2996" w:rsidP="006D2996" w:rsidRDefault="00190AD9" w14:paraId="6FF125AA" w14:textId="77777777">
      <w:pPr>
        <w:pStyle w:val="scdirectionallanguage"/>
      </w:pPr>
      <w:bookmarkStart w:name="bs_num_1_866faebd6" w:id="2"/>
      <w:r>
        <w:t>S</w:t>
      </w:r>
      <w:bookmarkEnd w:id="2"/>
      <w:r>
        <w:t>ECTION 1.</w:t>
      </w:r>
      <w:r>
        <w:tab/>
      </w:r>
      <w:bookmarkStart w:name="dl_963408fde" w:id="3"/>
      <w:r w:rsidR="006D2996">
        <w:t>S</w:t>
      </w:r>
      <w:bookmarkEnd w:id="3"/>
      <w:r w:rsidR="006D2996">
        <w:t>ection 12‑36‑2120 of the S.C. Code is amended by adding:</w:t>
      </w:r>
    </w:p>
    <w:p w:rsidR="006D2996" w:rsidP="006D2996" w:rsidRDefault="006D2996" w14:paraId="32397A30" w14:textId="77777777">
      <w:pPr>
        <w:pStyle w:val="scnewcodesection"/>
      </w:pPr>
    </w:p>
    <w:p w:rsidR="00190AD9" w:rsidP="006D2996" w:rsidRDefault="006D2996" w14:paraId="73AF62B3" w14:textId="00CFF3E2">
      <w:pPr>
        <w:pStyle w:val="scnewcodesection"/>
      </w:pPr>
      <w:bookmarkStart w:name="ns_T12C36N2120_996a4abc6" w:id="4"/>
      <w:r>
        <w:tab/>
      </w:r>
      <w:bookmarkStart w:name="ss_T12C36N2120S85_lv1_0793330cb" w:id="5"/>
      <w:bookmarkEnd w:id="4"/>
      <w:r>
        <w:t>(</w:t>
      </w:r>
      <w:bookmarkEnd w:id="5"/>
      <w:r>
        <w:t xml:space="preserve">85) </w:t>
      </w:r>
      <w:r w:rsidRPr="00722684" w:rsidR="00722684">
        <w:t xml:space="preserve">baby formula and baby food, which includes but is not limited to food purees, puffs, teether crackers, puree pouches, and other food intended for sale for children under thirty‑six months of </w:t>
      </w:r>
      <w:proofErr w:type="gramStart"/>
      <w:r w:rsidRPr="00722684" w:rsidR="00722684">
        <w:t>age</w:t>
      </w:r>
      <w:r w:rsidR="00F240C2">
        <w:t>;</w:t>
      </w:r>
      <w:bookmarkStart w:name="open_doc_here" w:id="6"/>
      <w:bookmarkEnd w:id="6"/>
      <w:proofErr w:type="gramEnd"/>
    </w:p>
    <w:p w:rsidR="000312B1" w:rsidP="006D2996" w:rsidRDefault="000312B1" w14:paraId="4385F5AB" w14:textId="4156F937">
      <w:pPr>
        <w:pStyle w:val="scnewcodesection"/>
      </w:pPr>
      <w:r>
        <w:tab/>
      </w:r>
      <w:bookmarkStart w:name="ss_T12C36N2120S86_lv1_ba9f17e97" w:id="7"/>
      <w:r>
        <w:t>(</w:t>
      </w:r>
      <w:bookmarkEnd w:id="7"/>
      <w:r>
        <w:t>86) diapers for babies and children.</w:t>
      </w:r>
    </w:p>
    <w:p w:rsidRPr="00DF3B44" w:rsidR="007E06BB" w:rsidP="00787433" w:rsidRDefault="007E06BB" w14:paraId="3D8F1FED" w14:textId="2465E282">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041B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9AEF452" w:rsidR="00685035" w:rsidRPr="007B4AF7" w:rsidRDefault="00DD655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F58F2">
              <w:rPr>
                <w:noProof/>
              </w:rPr>
              <w:t>LC-0094DG25.docx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152"/>
    <w:rsid w:val="00011182"/>
    <w:rsid w:val="00012912"/>
    <w:rsid w:val="00017FB0"/>
    <w:rsid w:val="00020B5D"/>
    <w:rsid w:val="00026421"/>
    <w:rsid w:val="00030409"/>
    <w:rsid w:val="000312B1"/>
    <w:rsid w:val="00037E31"/>
    <w:rsid w:val="00037F04"/>
    <w:rsid w:val="000404BF"/>
    <w:rsid w:val="000429F3"/>
    <w:rsid w:val="00044B84"/>
    <w:rsid w:val="000479D0"/>
    <w:rsid w:val="00047E03"/>
    <w:rsid w:val="0006464F"/>
    <w:rsid w:val="00066B54"/>
    <w:rsid w:val="00072FCD"/>
    <w:rsid w:val="00074A4F"/>
    <w:rsid w:val="00077B65"/>
    <w:rsid w:val="000A1FAE"/>
    <w:rsid w:val="000A3C25"/>
    <w:rsid w:val="000B4C02"/>
    <w:rsid w:val="000B5B4A"/>
    <w:rsid w:val="000B7FE1"/>
    <w:rsid w:val="000C3E88"/>
    <w:rsid w:val="000C46B9"/>
    <w:rsid w:val="000C58E4"/>
    <w:rsid w:val="000C6F9A"/>
    <w:rsid w:val="000D2F44"/>
    <w:rsid w:val="000D33E4"/>
    <w:rsid w:val="000D5B7A"/>
    <w:rsid w:val="000E578A"/>
    <w:rsid w:val="000F2250"/>
    <w:rsid w:val="0010329A"/>
    <w:rsid w:val="00105756"/>
    <w:rsid w:val="001164F9"/>
    <w:rsid w:val="0011719C"/>
    <w:rsid w:val="00127BFB"/>
    <w:rsid w:val="00140049"/>
    <w:rsid w:val="0014099F"/>
    <w:rsid w:val="001613B4"/>
    <w:rsid w:val="00171601"/>
    <w:rsid w:val="001730EB"/>
    <w:rsid w:val="00173276"/>
    <w:rsid w:val="00176122"/>
    <w:rsid w:val="0019025B"/>
    <w:rsid w:val="00190AD9"/>
    <w:rsid w:val="00192AF7"/>
    <w:rsid w:val="00197366"/>
    <w:rsid w:val="001A136C"/>
    <w:rsid w:val="001B6DA2"/>
    <w:rsid w:val="001C25EC"/>
    <w:rsid w:val="001F2A41"/>
    <w:rsid w:val="001F313F"/>
    <w:rsid w:val="001F331D"/>
    <w:rsid w:val="001F394C"/>
    <w:rsid w:val="00202617"/>
    <w:rsid w:val="002038AA"/>
    <w:rsid w:val="002114C8"/>
    <w:rsid w:val="0021166F"/>
    <w:rsid w:val="00215443"/>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5C58"/>
    <w:rsid w:val="002D7447"/>
    <w:rsid w:val="002E315A"/>
    <w:rsid w:val="002E4F8C"/>
    <w:rsid w:val="002F560C"/>
    <w:rsid w:val="002F5847"/>
    <w:rsid w:val="003041BB"/>
    <w:rsid w:val="0030425A"/>
    <w:rsid w:val="003421F1"/>
    <w:rsid w:val="0034279C"/>
    <w:rsid w:val="00354F64"/>
    <w:rsid w:val="003559A1"/>
    <w:rsid w:val="00361563"/>
    <w:rsid w:val="00371D36"/>
    <w:rsid w:val="00373E17"/>
    <w:rsid w:val="00376653"/>
    <w:rsid w:val="003775E6"/>
    <w:rsid w:val="00381998"/>
    <w:rsid w:val="003A5E34"/>
    <w:rsid w:val="003A5F1C"/>
    <w:rsid w:val="003C3E2E"/>
    <w:rsid w:val="003D4A3C"/>
    <w:rsid w:val="003D55B2"/>
    <w:rsid w:val="003E0033"/>
    <w:rsid w:val="003E5452"/>
    <w:rsid w:val="003E7165"/>
    <w:rsid w:val="003E7FF6"/>
    <w:rsid w:val="004046B5"/>
    <w:rsid w:val="00404FBD"/>
    <w:rsid w:val="00406F27"/>
    <w:rsid w:val="004141B8"/>
    <w:rsid w:val="004203B9"/>
    <w:rsid w:val="004234AD"/>
    <w:rsid w:val="00432135"/>
    <w:rsid w:val="00435759"/>
    <w:rsid w:val="00446987"/>
    <w:rsid w:val="00446D28"/>
    <w:rsid w:val="00461C28"/>
    <w:rsid w:val="00466CD0"/>
    <w:rsid w:val="00473583"/>
    <w:rsid w:val="00477F32"/>
    <w:rsid w:val="00481850"/>
    <w:rsid w:val="004851A0"/>
    <w:rsid w:val="0048627F"/>
    <w:rsid w:val="004863B0"/>
    <w:rsid w:val="004932AB"/>
    <w:rsid w:val="00494BEF"/>
    <w:rsid w:val="004A5512"/>
    <w:rsid w:val="004A6BE5"/>
    <w:rsid w:val="004B0C18"/>
    <w:rsid w:val="004B3695"/>
    <w:rsid w:val="004C1A04"/>
    <w:rsid w:val="004C20BC"/>
    <w:rsid w:val="004C4DCB"/>
    <w:rsid w:val="004C5C9A"/>
    <w:rsid w:val="004D1442"/>
    <w:rsid w:val="004D3DCB"/>
    <w:rsid w:val="004E1946"/>
    <w:rsid w:val="004E66E9"/>
    <w:rsid w:val="004E7DDE"/>
    <w:rsid w:val="004F0090"/>
    <w:rsid w:val="004F172C"/>
    <w:rsid w:val="005002ED"/>
    <w:rsid w:val="00500DBC"/>
    <w:rsid w:val="005056C8"/>
    <w:rsid w:val="005102BE"/>
    <w:rsid w:val="00523F7F"/>
    <w:rsid w:val="00524D54"/>
    <w:rsid w:val="0054531B"/>
    <w:rsid w:val="00546C24"/>
    <w:rsid w:val="005476FF"/>
    <w:rsid w:val="005516F6"/>
    <w:rsid w:val="00552842"/>
    <w:rsid w:val="00554E89"/>
    <w:rsid w:val="005648DB"/>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58F2"/>
    <w:rsid w:val="005F76B0"/>
    <w:rsid w:val="00601A78"/>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2996"/>
    <w:rsid w:val="006D64A5"/>
    <w:rsid w:val="006E0935"/>
    <w:rsid w:val="006E353F"/>
    <w:rsid w:val="006E35AB"/>
    <w:rsid w:val="00711AA9"/>
    <w:rsid w:val="00722155"/>
    <w:rsid w:val="00722684"/>
    <w:rsid w:val="00737F19"/>
    <w:rsid w:val="00745E9A"/>
    <w:rsid w:val="007473E9"/>
    <w:rsid w:val="00750E2C"/>
    <w:rsid w:val="00782BF8"/>
    <w:rsid w:val="00783C75"/>
    <w:rsid w:val="007849D9"/>
    <w:rsid w:val="00787433"/>
    <w:rsid w:val="0078765B"/>
    <w:rsid w:val="007A10F1"/>
    <w:rsid w:val="007A3D50"/>
    <w:rsid w:val="007B2D29"/>
    <w:rsid w:val="007B412F"/>
    <w:rsid w:val="007B4AF7"/>
    <w:rsid w:val="007B4DBF"/>
    <w:rsid w:val="007C5458"/>
    <w:rsid w:val="007D2C67"/>
    <w:rsid w:val="007E06BB"/>
    <w:rsid w:val="007F50D1"/>
    <w:rsid w:val="00800A0B"/>
    <w:rsid w:val="00816D52"/>
    <w:rsid w:val="00831048"/>
    <w:rsid w:val="00834272"/>
    <w:rsid w:val="008379A4"/>
    <w:rsid w:val="008625C1"/>
    <w:rsid w:val="008640CE"/>
    <w:rsid w:val="0087671D"/>
    <w:rsid w:val="008806F9"/>
    <w:rsid w:val="00887957"/>
    <w:rsid w:val="008A0B74"/>
    <w:rsid w:val="008A57E3"/>
    <w:rsid w:val="008B5BF4"/>
    <w:rsid w:val="008C0CEE"/>
    <w:rsid w:val="008C1B18"/>
    <w:rsid w:val="008D18DB"/>
    <w:rsid w:val="008D46EC"/>
    <w:rsid w:val="008E0E25"/>
    <w:rsid w:val="008E61A1"/>
    <w:rsid w:val="008F1141"/>
    <w:rsid w:val="009031EF"/>
    <w:rsid w:val="009040E2"/>
    <w:rsid w:val="00917EA3"/>
    <w:rsid w:val="00917EE0"/>
    <w:rsid w:val="00921C89"/>
    <w:rsid w:val="009235E8"/>
    <w:rsid w:val="00926966"/>
    <w:rsid w:val="00926D03"/>
    <w:rsid w:val="00934036"/>
    <w:rsid w:val="00934889"/>
    <w:rsid w:val="0094541D"/>
    <w:rsid w:val="009473EA"/>
    <w:rsid w:val="00954E7E"/>
    <w:rsid w:val="009554D9"/>
    <w:rsid w:val="009572F9"/>
    <w:rsid w:val="00960D0F"/>
    <w:rsid w:val="00980A9E"/>
    <w:rsid w:val="0098366F"/>
    <w:rsid w:val="00983A03"/>
    <w:rsid w:val="00986063"/>
    <w:rsid w:val="00991F67"/>
    <w:rsid w:val="00992876"/>
    <w:rsid w:val="009A0DCE"/>
    <w:rsid w:val="009A22CD"/>
    <w:rsid w:val="009A3E4B"/>
    <w:rsid w:val="009B35FD"/>
    <w:rsid w:val="009B4415"/>
    <w:rsid w:val="009B6815"/>
    <w:rsid w:val="009D2967"/>
    <w:rsid w:val="009D3C2B"/>
    <w:rsid w:val="009E1BC2"/>
    <w:rsid w:val="009E4191"/>
    <w:rsid w:val="009E6CD4"/>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47EA1"/>
    <w:rsid w:val="00B54DF7"/>
    <w:rsid w:val="00B56223"/>
    <w:rsid w:val="00B56E79"/>
    <w:rsid w:val="00B57AA7"/>
    <w:rsid w:val="00B637AA"/>
    <w:rsid w:val="00B63BE2"/>
    <w:rsid w:val="00B7592C"/>
    <w:rsid w:val="00B809D3"/>
    <w:rsid w:val="00B82870"/>
    <w:rsid w:val="00B84B66"/>
    <w:rsid w:val="00B85475"/>
    <w:rsid w:val="00B9090A"/>
    <w:rsid w:val="00B92196"/>
    <w:rsid w:val="00B9228D"/>
    <w:rsid w:val="00B929EC"/>
    <w:rsid w:val="00B944DD"/>
    <w:rsid w:val="00BB0725"/>
    <w:rsid w:val="00BC408A"/>
    <w:rsid w:val="00BC5023"/>
    <w:rsid w:val="00BC556C"/>
    <w:rsid w:val="00BD3367"/>
    <w:rsid w:val="00BD42DA"/>
    <w:rsid w:val="00BD4684"/>
    <w:rsid w:val="00BE08A7"/>
    <w:rsid w:val="00BE3CDB"/>
    <w:rsid w:val="00BE4391"/>
    <w:rsid w:val="00BF2285"/>
    <w:rsid w:val="00BF3E48"/>
    <w:rsid w:val="00C15F1B"/>
    <w:rsid w:val="00C16288"/>
    <w:rsid w:val="00C17D1D"/>
    <w:rsid w:val="00C45923"/>
    <w:rsid w:val="00C543E7"/>
    <w:rsid w:val="00C56717"/>
    <w:rsid w:val="00C70225"/>
    <w:rsid w:val="00C72198"/>
    <w:rsid w:val="00C73C7D"/>
    <w:rsid w:val="00C75005"/>
    <w:rsid w:val="00C970DF"/>
    <w:rsid w:val="00CA3DCD"/>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0764"/>
    <w:rsid w:val="00D54A6F"/>
    <w:rsid w:val="00D57D57"/>
    <w:rsid w:val="00D62E42"/>
    <w:rsid w:val="00D772FB"/>
    <w:rsid w:val="00D959BE"/>
    <w:rsid w:val="00DA1AA0"/>
    <w:rsid w:val="00DA512B"/>
    <w:rsid w:val="00DB5323"/>
    <w:rsid w:val="00DC44A8"/>
    <w:rsid w:val="00DD6551"/>
    <w:rsid w:val="00DE4BEE"/>
    <w:rsid w:val="00DE5B3D"/>
    <w:rsid w:val="00DE7112"/>
    <w:rsid w:val="00DF19BE"/>
    <w:rsid w:val="00DF3B44"/>
    <w:rsid w:val="00DF57DF"/>
    <w:rsid w:val="00E0570C"/>
    <w:rsid w:val="00E11ED7"/>
    <w:rsid w:val="00E1372E"/>
    <w:rsid w:val="00E21D30"/>
    <w:rsid w:val="00E24D9A"/>
    <w:rsid w:val="00E27805"/>
    <w:rsid w:val="00E27A11"/>
    <w:rsid w:val="00E30497"/>
    <w:rsid w:val="00E358A2"/>
    <w:rsid w:val="00E35C9A"/>
    <w:rsid w:val="00E3771B"/>
    <w:rsid w:val="00E40979"/>
    <w:rsid w:val="00E43F26"/>
    <w:rsid w:val="00E52A36"/>
    <w:rsid w:val="00E61184"/>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37E8"/>
    <w:rsid w:val="00ED452E"/>
    <w:rsid w:val="00EE3CDA"/>
    <w:rsid w:val="00EF37A8"/>
    <w:rsid w:val="00EF531F"/>
    <w:rsid w:val="00EF6F20"/>
    <w:rsid w:val="00F05FE8"/>
    <w:rsid w:val="00F069CD"/>
    <w:rsid w:val="00F06D86"/>
    <w:rsid w:val="00F13D87"/>
    <w:rsid w:val="00F149E5"/>
    <w:rsid w:val="00F15E33"/>
    <w:rsid w:val="00F17DA2"/>
    <w:rsid w:val="00F22EC0"/>
    <w:rsid w:val="00F240C2"/>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15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06152"/>
    <w:rPr>
      <w:rFonts w:ascii="Times New Roman" w:hAnsi="Times New Roman"/>
      <w:b w:val="0"/>
      <w:i w:val="0"/>
      <w:sz w:val="22"/>
    </w:rPr>
  </w:style>
  <w:style w:type="paragraph" w:styleId="NoSpacing">
    <w:name w:val="No Spacing"/>
    <w:uiPriority w:val="1"/>
    <w:qFormat/>
    <w:rsid w:val="00006152"/>
    <w:pPr>
      <w:spacing w:after="0" w:line="240" w:lineRule="auto"/>
    </w:pPr>
  </w:style>
  <w:style w:type="paragraph" w:customStyle="1" w:styleId="scemptylineheader">
    <w:name w:val="sc_emptyline_header"/>
    <w:qFormat/>
    <w:rsid w:val="0000615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0615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0615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0615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0615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061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06152"/>
    <w:rPr>
      <w:color w:val="808080"/>
    </w:rPr>
  </w:style>
  <w:style w:type="paragraph" w:customStyle="1" w:styleId="scdirectionallanguage">
    <w:name w:val="sc_directional_language"/>
    <w:qFormat/>
    <w:rsid w:val="0000615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061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0615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0615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0615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0615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0615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0615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0615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0615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0615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0615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0615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0615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0615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0615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0615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06152"/>
    <w:rPr>
      <w:rFonts w:ascii="Times New Roman" w:hAnsi="Times New Roman"/>
      <w:color w:val="auto"/>
      <w:sz w:val="22"/>
    </w:rPr>
  </w:style>
  <w:style w:type="paragraph" w:customStyle="1" w:styleId="scclippagebillheader">
    <w:name w:val="sc_clip_page_bill_header"/>
    <w:qFormat/>
    <w:rsid w:val="0000615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0615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0615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061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152"/>
    <w:rPr>
      <w:lang w:val="en-US"/>
    </w:rPr>
  </w:style>
  <w:style w:type="paragraph" w:styleId="Footer">
    <w:name w:val="footer"/>
    <w:basedOn w:val="Normal"/>
    <w:link w:val="FooterChar"/>
    <w:uiPriority w:val="99"/>
    <w:unhideWhenUsed/>
    <w:rsid w:val="00006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152"/>
    <w:rPr>
      <w:lang w:val="en-US"/>
    </w:rPr>
  </w:style>
  <w:style w:type="paragraph" w:styleId="ListParagraph">
    <w:name w:val="List Paragraph"/>
    <w:basedOn w:val="Normal"/>
    <w:uiPriority w:val="34"/>
    <w:qFormat/>
    <w:rsid w:val="00006152"/>
    <w:pPr>
      <w:ind w:left="720"/>
      <w:contextualSpacing/>
    </w:pPr>
  </w:style>
  <w:style w:type="paragraph" w:customStyle="1" w:styleId="scbillfooter">
    <w:name w:val="sc_bill_footer"/>
    <w:qFormat/>
    <w:rsid w:val="0000615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06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0615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0615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061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061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061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061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061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0615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061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0615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061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06152"/>
    <w:pPr>
      <w:widowControl w:val="0"/>
      <w:suppressAutoHyphens/>
      <w:spacing w:after="0" w:line="360" w:lineRule="auto"/>
    </w:pPr>
    <w:rPr>
      <w:rFonts w:ascii="Times New Roman" w:hAnsi="Times New Roman"/>
      <w:lang w:val="en-US"/>
    </w:rPr>
  </w:style>
  <w:style w:type="paragraph" w:customStyle="1" w:styleId="sctableln">
    <w:name w:val="sc_table_ln"/>
    <w:qFormat/>
    <w:rsid w:val="0000615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0615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06152"/>
    <w:rPr>
      <w:strike/>
      <w:dstrike w:val="0"/>
    </w:rPr>
  </w:style>
  <w:style w:type="character" w:customStyle="1" w:styleId="scinsert">
    <w:name w:val="sc_insert"/>
    <w:uiPriority w:val="1"/>
    <w:qFormat/>
    <w:rsid w:val="00006152"/>
    <w:rPr>
      <w:caps w:val="0"/>
      <w:smallCaps w:val="0"/>
      <w:strike w:val="0"/>
      <w:dstrike w:val="0"/>
      <w:vanish w:val="0"/>
      <w:u w:val="single"/>
      <w:vertAlign w:val="baseline"/>
    </w:rPr>
  </w:style>
  <w:style w:type="character" w:customStyle="1" w:styleId="scinsertred">
    <w:name w:val="sc_insert_red"/>
    <w:uiPriority w:val="1"/>
    <w:qFormat/>
    <w:rsid w:val="00006152"/>
    <w:rPr>
      <w:caps w:val="0"/>
      <w:smallCaps w:val="0"/>
      <w:strike w:val="0"/>
      <w:dstrike w:val="0"/>
      <w:vanish w:val="0"/>
      <w:color w:val="FF0000"/>
      <w:u w:val="single"/>
      <w:vertAlign w:val="baseline"/>
    </w:rPr>
  </w:style>
  <w:style w:type="character" w:customStyle="1" w:styleId="scinsertblue">
    <w:name w:val="sc_insert_blue"/>
    <w:uiPriority w:val="1"/>
    <w:qFormat/>
    <w:rsid w:val="00006152"/>
    <w:rPr>
      <w:caps w:val="0"/>
      <w:smallCaps w:val="0"/>
      <w:strike w:val="0"/>
      <w:dstrike w:val="0"/>
      <w:vanish w:val="0"/>
      <w:color w:val="0070C0"/>
      <w:u w:val="single"/>
      <w:vertAlign w:val="baseline"/>
    </w:rPr>
  </w:style>
  <w:style w:type="character" w:customStyle="1" w:styleId="scstrikered">
    <w:name w:val="sc_strike_red"/>
    <w:uiPriority w:val="1"/>
    <w:qFormat/>
    <w:rsid w:val="00006152"/>
    <w:rPr>
      <w:strike/>
      <w:dstrike w:val="0"/>
      <w:color w:val="FF0000"/>
    </w:rPr>
  </w:style>
  <w:style w:type="character" w:customStyle="1" w:styleId="scstrikeblue">
    <w:name w:val="sc_strike_blue"/>
    <w:uiPriority w:val="1"/>
    <w:qFormat/>
    <w:rsid w:val="00006152"/>
    <w:rPr>
      <w:strike/>
      <w:dstrike w:val="0"/>
      <w:color w:val="0070C0"/>
    </w:rPr>
  </w:style>
  <w:style w:type="character" w:customStyle="1" w:styleId="scinsertbluenounderline">
    <w:name w:val="sc_insert_blue_no_underline"/>
    <w:uiPriority w:val="1"/>
    <w:qFormat/>
    <w:rsid w:val="0000615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0615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06152"/>
    <w:rPr>
      <w:strike/>
      <w:dstrike w:val="0"/>
      <w:color w:val="0070C0"/>
      <w:lang w:val="en-US"/>
    </w:rPr>
  </w:style>
  <w:style w:type="character" w:customStyle="1" w:styleId="scstrikerednoncodified">
    <w:name w:val="sc_strike_red_non_codified"/>
    <w:uiPriority w:val="1"/>
    <w:qFormat/>
    <w:rsid w:val="00006152"/>
    <w:rPr>
      <w:strike/>
      <w:dstrike w:val="0"/>
      <w:color w:val="FF0000"/>
    </w:rPr>
  </w:style>
  <w:style w:type="paragraph" w:customStyle="1" w:styleId="scbillsiglines">
    <w:name w:val="sc_bill_sig_lines"/>
    <w:qFormat/>
    <w:rsid w:val="0000615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06152"/>
    <w:rPr>
      <w:bdr w:val="none" w:sz="0" w:space="0" w:color="auto"/>
      <w:shd w:val="clear" w:color="auto" w:fill="FEC6C6"/>
    </w:rPr>
  </w:style>
  <w:style w:type="character" w:customStyle="1" w:styleId="screstoreblue">
    <w:name w:val="sc_restore_blue"/>
    <w:uiPriority w:val="1"/>
    <w:qFormat/>
    <w:rsid w:val="00006152"/>
    <w:rPr>
      <w:color w:val="4472C4" w:themeColor="accent1"/>
      <w:bdr w:val="none" w:sz="0" w:space="0" w:color="auto"/>
      <w:shd w:val="clear" w:color="auto" w:fill="auto"/>
    </w:rPr>
  </w:style>
  <w:style w:type="character" w:customStyle="1" w:styleId="screstorered">
    <w:name w:val="sc_restore_red"/>
    <w:uiPriority w:val="1"/>
    <w:qFormat/>
    <w:rsid w:val="00006152"/>
    <w:rPr>
      <w:color w:val="FF0000"/>
      <w:bdr w:val="none" w:sz="0" w:space="0" w:color="auto"/>
      <w:shd w:val="clear" w:color="auto" w:fill="auto"/>
    </w:rPr>
  </w:style>
  <w:style w:type="character" w:customStyle="1" w:styleId="scstrikenewblue">
    <w:name w:val="sc_strike_new_blue"/>
    <w:uiPriority w:val="1"/>
    <w:qFormat/>
    <w:rsid w:val="00006152"/>
    <w:rPr>
      <w:strike w:val="0"/>
      <w:dstrike/>
      <w:color w:val="0070C0"/>
      <w:u w:val="none"/>
    </w:rPr>
  </w:style>
  <w:style w:type="character" w:customStyle="1" w:styleId="scstrikenewred">
    <w:name w:val="sc_strike_new_red"/>
    <w:uiPriority w:val="1"/>
    <w:qFormat/>
    <w:rsid w:val="00006152"/>
    <w:rPr>
      <w:strike w:val="0"/>
      <w:dstrike/>
      <w:color w:val="FF0000"/>
      <w:u w:val="none"/>
    </w:rPr>
  </w:style>
  <w:style w:type="character" w:customStyle="1" w:styleId="scamendsenate">
    <w:name w:val="sc_amend_senate"/>
    <w:uiPriority w:val="1"/>
    <w:qFormat/>
    <w:rsid w:val="00006152"/>
    <w:rPr>
      <w:bdr w:val="none" w:sz="0" w:space="0" w:color="auto"/>
      <w:shd w:val="clear" w:color="auto" w:fill="FFF2CC" w:themeFill="accent4" w:themeFillTint="33"/>
    </w:rPr>
  </w:style>
  <w:style w:type="character" w:customStyle="1" w:styleId="scamendhouse">
    <w:name w:val="sc_amend_house"/>
    <w:uiPriority w:val="1"/>
    <w:qFormat/>
    <w:rsid w:val="00006152"/>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18&amp;session=126&amp;summary=B" TargetMode="External" Id="Rff1cb96e02454aee" /><Relationship Type="http://schemas.openxmlformats.org/officeDocument/2006/relationships/hyperlink" Target="https://www.scstatehouse.gov/sess126_2025-2026/prever/3618_20241212.docx" TargetMode="External" Id="R83e80ed8c8bb4826" /><Relationship Type="http://schemas.openxmlformats.org/officeDocument/2006/relationships/hyperlink" Target="h:\hj\20250114.docx" TargetMode="External" Id="R780775675fdf4b49" /><Relationship Type="http://schemas.openxmlformats.org/officeDocument/2006/relationships/hyperlink" Target="h:\hj\20250114.docx" TargetMode="External" Id="R24a0ef645c9b44a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5B7A"/>
    <w:rsid w:val="000F401F"/>
    <w:rsid w:val="00140B15"/>
    <w:rsid w:val="001B20DA"/>
    <w:rsid w:val="001C48FD"/>
    <w:rsid w:val="002A7C8A"/>
    <w:rsid w:val="002D4365"/>
    <w:rsid w:val="003A5E34"/>
    <w:rsid w:val="003E4FBC"/>
    <w:rsid w:val="003F4940"/>
    <w:rsid w:val="004E2BB5"/>
    <w:rsid w:val="005056C8"/>
    <w:rsid w:val="00580C56"/>
    <w:rsid w:val="006B363F"/>
    <w:rsid w:val="007070D2"/>
    <w:rsid w:val="00745E9A"/>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cf003a4f-6272-467a-bafa-b524a479a75a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cbf7b9f9-4ddc-447a-9cbe-f64437a20666</T_BILL_REQUEST_REQUEST>
  <T_BILL_R_ORIGINALDRAFT>2cb94806-f0bf-42bd-a0a2-d94c748d0afc</T_BILL_R_ORIGINALDRAFT>
  <T_BILL_SPONSOR_SPONSOR>2d305db3-2246-42da-9f89-d74a22476ef3</T_BILL_SPONSOR_SPONSOR>
  <T_BILL_T_BILLNAME>[3618]</T_BILL_T_BILLNAME>
  <T_BILL_T_BILLNUMBER>3618</T_BILL_T_BILLNUMBER>
  <T_BILL_T_BILLTITLE>TO AMEND THE SOUTH CAROLINA CODE OF LAWS BY AMENDING SECTION 12‑36‑2120, RELATING TO EXEMPTIONS FROM THE SALES TAX SO AS TO EXEMPT BABY FORMULA, BABY FOOD, AND DIAPERS FOR BABIES AND CHILDREN.</T_BILL_T_BILLTITLE>
  <T_BILL_T_CHAMBER>house</T_BILL_T_CHAMBER>
  <T_BILL_T_FILENAME> </T_BILL_T_FILENAME>
  <T_BILL_T_LEGTYPE>bill_statewide</T_BILL_T_LEGTYPE>
  <T_BILL_T_RATNUMBERSTRING>HNone</T_BILL_T_RATNUMBERSTRING>
  <T_BILL_T_SECTIONS>[{"SectionUUID":"a2bee24a-3d34-48fd-a394-85df1a2c2d67","SectionName":"code_section","SectionNumber":1,"SectionType":"code_section","CodeSections":[{"CodeSectionBookmarkName":"ns_T12C36N2120_996a4abc6","IsConstitutionSection":false,"Identity":"12-36-2120","IsNew":true,"SubSections":[{"Level":1,"Identity":"T12C36N2120S85","SubSectionBookmarkName":"ss_T12C36N2120S85_lv1_0793330cb","IsNewSubSection":true,"SubSectionReplacement":""},{"Level":1,"Identity":"T12C36N2120S86","SubSectionBookmarkName":"ss_T12C36N2120S86_lv1_ba9f17e97","IsNewSubSection":false,"SubSectionReplacement":""}],"TitleRelatedTo":"Exemptions from the sales tax","TitleSoAsTo":"provide exemptions for baby formula and baby food","Deleted":false}],"TitleText":"","DisableControls":false,"Deleted":false,"RepealItems":[],"SectionBookmarkName":"bs_num_1_866faebd6"},{"SectionUUID":"8f03ca95-8faa-4d43-a9c2-8afc498075bd","SectionName":"standard_eff_date_section","SectionNumber":2,"SectionType":"drafting_clause","CodeSections":[],"TitleText":"","DisableControls":false,"Deleted":false,"RepealItems":[],"SectionBookmarkName":"bs_num_2_lastsection"}]</T_BILL_T_SECTIONS>
  <T_BILL_T_SUBJECT>Sales tax exemption</T_BILL_T_SUBJECT>
  <T_BILL_UR_DRAFTER>davidgood@scstatehouse.gov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556</Characters>
  <Application>Microsoft Office Word</Application>
  <DocSecurity>0</DocSecurity>
  <Lines>25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2024-12-10T20:23:00Z</cp:lastPrinted>
  <dcterms:created xsi:type="dcterms:W3CDTF">2024-12-12T15:15:00Z</dcterms:created>
  <dcterms:modified xsi:type="dcterms:W3CDTF">2024-12-12T15:15:00Z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