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Document Path: LC-0062DG25.docx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Budget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dfdc34e0a214245">
        <w:r w:rsidRPr="00770434">
          <w:rPr>
            <w:rStyle w:val="Hyperlink"/>
          </w:rPr>
          <w:t>House Journal</w:t>
        </w:r>
        <w:r w:rsidRPr="00770434">
          <w:rPr>
            <w:rStyle w:val="Hyperlink"/>
          </w:rPr>
          <w:noBreakHyphen/>
          <w:t>page 279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014385c683441db">
        <w:r w:rsidRPr="00770434">
          <w:rPr>
            <w:rStyle w:val="Hyperlink"/>
          </w:rPr>
          <w:t>House Journal</w:t>
        </w:r>
        <w:r w:rsidRPr="00770434">
          <w:rPr>
            <w:rStyle w:val="Hyperlink"/>
          </w:rPr>
          <w:noBreakHyphen/>
          <w:t>page 279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bb7ccc37594b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6d5b3731364b0a">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2C61" w:rsidRDefault="00432135" w14:paraId="47642A99" w14:textId="41287BAB">
      <w:pPr>
        <w:pStyle w:val="scemptylineheader"/>
      </w:pPr>
      <w:bookmarkStart w:name="open_doc_here" w:id="0"/>
      <w:bookmarkEnd w:id="0"/>
    </w:p>
    <w:p w:rsidRPr="00BB0725" w:rsidR="00A73EFA" w:rsidP="00592C61" w:rsidRDefault="00A73EFA" w14:paraId="7B72410E" w14:textId="491D2EF4">
      <w:pPr>
        <w:pStyle w:val="scemptylineheader"/>
      </w:pPr>
    </w:p>
    <w:p w:rsidRPr="00BB0725" w:rsidR="00A73EFA" w:rsidP="00592C61" w:rsidRDefault="00A73EFA" w14:paraId="6AD935C9" w14:textId="7F9F2CB0">
      <w:pPr>
        <w:pStyle w:val="scemptylineheader"/>
      </w:pPr>
    </w:p>
    <w:p w:rsidRPr="00DF3B44" w:rsidR="00A73EFA" w:rsidP="00592C61" w:rsidRDefault="00A73EFA" w14:paraId="51A98227" w14:textId="18826B47">
      <w:pPr>
        <w:pStyle w:val="scemptylineheader"/>
      </w:pPr>
    </w:p>
    <w:p w:rsidRPr="00DF3B44" w:rsidR="00A73EFA" w:rsidP="00592C61" w:rsidRDefault="00A73EFA" w14:paraId="3858851A" w14:textId="5E5A48B3">
      <w:pPr>
        <w:pStyle w:val="scemptylineheader"/>
      </w:pPr>
    </w:p>
    <w:p w:rsidRPr="00DF3B44" w:rsidR="00A73EFA" w:rsidP="00592C61" w:rsidRDefault="00A73EFA" w14:paraId="4E3DDE20" w14:textId="48A3E6E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5472F" w14:paraId="40FEFADA" w14:textId="38F38561">
          <w:pPr>
            <w:pStyle w:val="scbilltitle"/>
          </w:pPr>
          <w:r>
            <w:t>TO AMEND THE SOUTH CAROLINA CODE OF LAWS BY ENACTING THE “BUDGET TRANSPARENCY ACT” BY ADDING SECTION 11‑11‑60, SECTION 6‑1‑2020, AND SECTION 30‑4‑170 SO AS TO REQUIRE CERTAIN PUBLIC BODIES TO MAKE AVAILABLE CERTAIN SALARY INFORMATION WITH EITHER THE DEPARTMENT OF ADMINISTRATION OR ON ITS OWN WEBSITE.</w:t>
          </w:r>
        </w:p>
      </w:sdtContent>
    </w:sdt>
    <w:bookmarkStart w:name="at_ca9c266d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92ab340" w:id="2"/>
      <w:r w:rsidRPr="0094541D">
        <w:t>B</w:t>
      </w:r>
      <w:bookmarkEnd w:id="2"/>
      <w:r w:rsidRPr="0094541D">
        <w:t>e it enacted by the General Assembly of the State of South Carolina:</w:t>
      </w:r>
    </w:p>
    <w:p w:rsidR="0079196B" w:rsidP="0079196B" w:rsidRDefault="0079196B" w14:paraId="5B3E833D" w14:textId="77777777">
      <w:pPr>
        <w:pStyle w:val="scemptyline"/>
      </w:pPr>
    </w:p>
    <w:p w:rsidR="0079196B" w:rsidP="00892A20" w:rsidRDefault="0079196B" w14:paraId="3D6D33F7" w14:textId="231475AA">
      <w:pPr>
        <w:pStyle w:val="scnoncodifiedsection"/>
      </w:pPr>
      <w:bookmarkStart w:name="bs_num_1_0daaba41c" w:id="3"/>
      <w:bookmarkStart w:name="citing_act_4f26a9a9f" w:id="4"/>
      <w:r>
        <w:t>S</w:t>
      </w:r>
      <w:bookmarkEnd w:id="3"/>
      <w:r>
        <w:t>ECTION 1.</w:t>
      </w:r>
      <w:r>
        <w:tab/>
      </w:r>
      <w:bookmarkEnd w:id="4"/>
      <w:r w:rsidR="00892A20">
        <w:rPr>
          <w:shd w:val="clear" w:color="auto" w:fill="FFFFFF"/>
        </w:rPr>
        <w:t>This act may be cited as the “</w:t>
      </w:r>
      <w:r w:rsidR="00CB6F9F">
        <w:rPr>
          <w:shd w:val="clear" w:color="auto" w:fill="FFFFFF"/>
        </w:rPr>
        <w:t>Budget Transparency Act</w:t>
      </w:r>
      <w:r w:rsidR="00A27AC2">
        <w:rPr>
          <w:shd w:val="clear" w:color="auto" w:fill="FFFFFF"/>
        </w:rPr>
        <w:t>.</w:t>
      </w:r>
      <w:r w:rsidR="00892A20">
        <w:rPr>
          <w:shd w:val="clear" w:color="auto" w:fill="FFFFFF"/>
        </w:rPr>
        <w:t>”</w:t>
      </w:r>
    </w:p>
    <w:p w:rsidR="00741BD3" w:rsidP="00741BD3" w:rsidRDefault="00741BD3" w14:paraId="3CA2DC7B" w14:textId="083D9441">
      <w:pPr>
        <w:pStyle w:val="scemptyline"/>
      </w:pPr>
    </w:p>
    <w:p w:rsidR="00DE730C" w:rsidP="00DE730C" w:rsidRDefault="00741BD3" w14:paraId="3523EFAF" w14:textId="77777777">
      <w:pPr>
        <w:pStyle w:val="scdirectionallanguage"/>
      </w:pPr>
      <w:bookmarkStart w:name="bs_num_2_4fe8bcb70" w:id="5"/>
      <w:r>
        <w:t>S</w:t>
      </w:r>
      <w:bookmarkEnd w:id="5"/>
      <w:r>
        <w:t>ECTION 2.</w:t>
      </w:r>
      <w:r>
        <w:tab/>
      </w:r>
      <w:bookmarkStart w:name="dl_0614f429c" w:id="6"/>
      <w:r w:rsidR="00DE730C">
        <w:t>A</w:t>
      </w:r>
      <w:bookmarkEnd w:id="6"/>
      <w:r w:rsidR="00DE730C">
        <w:t>rticle 1, Chapter 11, Title 11 of the S.C. Code is amended by adding:</w:t>
      </w:r>
    </w:p>
    <w:p w:rsidR="00DE730C" w:rsidP="00DE730C" w:rsidRDefault="00DE730C" w14:paraId="56E9E0C2" w14:textId="77777777">
      <w:pPr>
        <w:pStyle w:val="scnewcodesection"/>
      </w:pPr>
    </w:p>
    <w:p w:rsidR="00741BD3" w:rsidP="00DE730C" w:rsidRDefault="00DE730C" w14:paraId="167BAA3A" w14:textId="60A83503">
      <w:pPr>
        <w:pStyle w:val="scnewcodesection"/>
      </w:pPr>
      <w:r>
        <w:tab/>
      </w:r>
      <w:bookmarkStart w:name="ns_T11C11N60_af5c1a85d" w:id="7"/>
      <w:r>
        <w:t>S</w:t>
      </w:r>
      <w:bookmarkEnd w:id="7"/>
      <w:r>
        <w:t>ection 11‑11‑60.</w:t>
      </w:r>
      <w:r>
        <w:tab/>
      </w:r>
      <w:r w:rsidRPr="00B610B9" w:rsidR="00B610B9">
        <w:t>When making a budget request to the Senate Finance Committee, the House Ways and Means Committee, or for the Governor’s executive budget, each state agency must include in the request the need and purpose of any appropriations that the agency wishes to continue receiving, and the need and the purpose of any new appropriations. The state agency must post the full request on its website</w:t>
      </w:r>
      <w:r w:rsidR="00B610B9">
        <w:t>.</w:t>
      </w:r>
    </w:p>
    <w:p w:rsidR="006463F1" w:rsidP="006463F1" w:rsidRDefault="006463F1" w14:paraId="4C13B6ED" w14:textId="77777777">
      <w:pPr>
        <w:pStyle w:val="scemptyline"/>
      </w:pPr>
    </w:p>
    <w:p w:rsidR="00706F03" w:rsidP="00706F03" w:rsidRDefault="006463F1" w14:paraId="40FD8BFC" w14:textId="77777777">
      <w:pPr>
        <w:pStyle w:val="scdirectionallanguage"/>
      </w:pPr>
      <w:bookmarkStart w:name="bs_num_3_0c8b35de8" w:id="8"/>
      <w:r>
        <w:t>S</w:t>
      </w:r>
      <w:bookmarkEnd w:id="8"/>
      <w:r>
        <w:t>ECTION 3.</w:t>
      </w:r>
      <w:r>
        <w:tab/>
      </w:r>
      <w:bookmarkStart w:name="dl_c769e343d" w:id="9"/>
      <w:r w:rsidR="00706F03">
        <w:t>A</w:t>
      </w:r>
      <w:bookmarkEnd w:id="9"/>
      <w:r w:rsidR="00706F03">
        <w:t>rticle 9, Chapter 1, Title 6 of the S.C. Code is amended by adding:</w:t>
      </w:r>
    </w:p>
    <w:p w:rsidR="00706F03" w:rsidP="00706F03" w:rsidRDefault="00706F03" w14:paraId="6CB165CC" w14:textId="77777777">
      <w:pPr>
        <w:pStyle w:val="scnewcodesection"/>
      </w:pPr>
    </w:p>
    <w:p w:rsidR="0060185C" w:rsidP="0060185C" w:rsidRDefault="00706F03" w14:paraId="0233B2D6" w14:textId="77777777">
      <w:pPr>
        <w:pStyle w:val="scnewcodesection"/>
      </w:pPr>
      <w:r>
        <w:tab/>
      </w:r>
      <w:bookmarkStart w:name="ns_T6C1N2020_64d317932" w:id="10"/>
      <w:r>
        <w:t>S</w:t>
      </w:r>
      <w:bookmarkEnd w:id="10"/>
      <w:r>
        <w:t>ection 6‑1‑2020.</w:t>
      </w:r>
      <w:r>
        <w:tab/>
      </w:r>
      <w:bookmarkStart w:name="ss_T6C1N2020SA_lv1_86be557b6" w:id="11"/>
      <w:r w:rsidR="0060185C">
        <w:t>(</w:t>
      </w:r>
      <w:bookmarkEnd w:id="11"/>
      <w:r w:rsidR="0060185C">
        <w:t>A) The local governing body of each county, municipality, and school district in this State shall make available on its website:</w:t>
      </w:r>
    </w:p>
    <w:p w:rsidR="0060185C" w:rsidP="0060185C" w:rsidRDefault="0060185C" w14:paraId="146066AE" w14:textId="77777777">
      <w:pPr>
        <w:pStyle w:val="scnewcodesection"/>
      </w:pPr>
      <w:r>
        <w:tab/>
      </w:r>
      <w:r>
        <w:tab/>
      </w:r>
      <w:bookmarkStart w:name="ss_T6C1N2020S1_lv2_6c417b6aa" w:id="12"/>
      <w:r>
        <w:t>(</w:t>
      </w:r>
      <w:bookmarkEnd w:id="12"/>
      <w:r>
        <w:t>1)</w:t>
      </w:r>
      <w:bookmarkStart w:name="ss_T6C1N2020Sa_lv3_673e02c71" w:id="13"/>
      <w:r>
        <w:t>(</w:t>
      </w:r>
      <w:bookmarkEnd w:id="13"/>
      <w:r>
        <w:t>a)</w:t>
      </w:r>
      <w:r>
        <w:tab/>
        <w:t xml:space="preserve">contract information for its elected officials and executive </w:t>
      </w:r>
      <w:proofErr w:type="gramStart"/>
      <w:r>
        <w:t>staff;</w:t>
      </w:r>
      <w:proofErr w:type="gramEnd"/>
    </w:p>
    <w:p w:rsidR="0060185C" w:rsidP="0060185C" w:rsidRDefault="0060185C" w14:paraId="514FD7C3" w14:textId="77777777">
      <w:pPr>
        <w:pStyle w:val="scnewcodesection"/>
      </w:pPr>
      <w:r>
        <w:tab/>
      </w:r>
      <w:r>
        <w:tab/>
      </w:r>
      <w:r>
        <w:tab/>
      </w:r>
      <w:bookmarkStart w:name="ss_T6C1N2020Sb_lv3_c8eac6b54" w:id="14"/>
      <w:r>
        <w:t>(</w:t>
      </w:r>
      <w:bookmarkEnd w:id="14"/>
      <w:r>
        <w:t>b)</w:t>
      </w:r>
      <w:r>
        <w:tab/>
        <w:t xml:space="preserve">the agenda for an upcoming meeting at least three days in advance of the </w:t>
      </w:r>
      <w:proofErr w:type="gramStart"/>
      <w:r>
        <w:t>meeting;</w:t>
      </w:r>
      <w:proofErr w:type="gramEnd"/>
    </w:p>
    <w:p w:rsidR="0060185C" w:rsidP="0060185C" w:rsidRDefault="0060185C" w14:paraId="7F15274E" w14:textId="77777777">
      <w:pPr>
        <w:pStyle w:val="scnewcodesection"/>
      </w:pPr>
      <w:r>
        <w:tab/>
      </w:r>
      <w:r>
        <w:tab/>
      </w:r>
      <w:r>
        <w:tab/>
      </w:r>
      <w:bookmarkStart w:name="ss_T6C1N2020Sc_lv3_7b7831e9d" w:id="15"/>
      <w:r>
        <w:t>(</w:t>
      </w:r>
      <w:bookmarkEnd w:id="15"/>
      <w:r>
        <w:t>c)</w:t>
      </w:r>
      <w:r>
        <w:tab/>
        <w:t xml:space="preserve">a detailed list of public employee compensation as required by Chapter 4, Title </w:t>
      </w:r>
      <w:proofErr w:type="gramStart"/>
      <w:r>
        <w:t>30;</w:t>
      </w:r>
      <w:proofErr w:type="gramEnd"/>
    </w:p>
    <w:p w:rsidR="0060185C" w:rsidP="0060185C" w:rsidRDefault="0060185C" w14:paraId="6991E8E0" w14:textId="77777777">
      <w:pPr>
        <w:pStyle w:val="scnewcodesection"/>
      </w:pPr>
      <w:r>
        <w:tab/>
      </w:r>
      <w:r>
        <w:tab/>
      </w:r>
      <w:r>
        <w:tab/>
      </w:r>
      <w:bookmarkStart w:name="ss_T6C1N2020Sd_lv3_1e489bc41" w:id="16"/>
      <w:r>
        <w:t>(</w:t>
      </w:r>
      <w:bookmarkEnd w:id="16"/>
      <w:r>
        <w:t>d)</w:t>
      </w:r>
      <w:r>
        <w:tab/>
        <w:t xml:space="preserve">all budgets, audits, and financial </w:t>
      </w:r>
      <w:proofErr w:type="gramStart"/>
      <w:r>
        <w:t>reports;</w:t>
      </w:r>
      <w:proofErr w:type="gramEnd"/>
    </w:p>
    <w:p w:rsidR="0060185C" w:rsidP="0060185C" w:rsidRDefault="0060185C" w14:paraId="1D9FB7DD" w14:textId="77777777">
      <w:pPr>
        <w:pStyle w:val="scnewcodesection"/>
      </w:pPr>
      <w:r>
        <w:tab/>
      </w:r>
      <w:r>
        <w:tab/>
      </w:r>
      <w:r>
        <w:tab/>
      </w:r>
      <w:bookmarkStart w:name="ss_T6C1N2020Se_lv3_6cb23685e" w:id="17"/>
      <w:r>
        <w:t>(</w:t>
      </w:r>
      <w:bookmarkEnd w:id="17"/>
      <w:r>
        <w:t>e)</w:t>
      </w:r>
      <w:r>
        <w:tab/>
        <w:t xml:space="preserve">a detailed list of all taxes and fees imposed by the political </w:t>
      </w:r>
      <w:proofErr w:type="gramStart"/>
      <w:r>
        <w:t>subdivision;</w:t>
      </w:r>
      <w:proofErr w:type="gramEnd"/>
    </w:p>
    <w:p w:rsidR="0060185C" w:rsidP="0060185C" w:rsidRDefault="0060185C" w14:paraId="135D4EA3" w14:textId="77777777">
      <w:pPr>
        <w:pStyle w:val="scnewcodesection"/>
      </w:pPr>
      <w:r>
        <w:tab/>
      </w:r>
      <w:r>
        <w:tab/>
      </w:r>
      <w:r>
        <w:tab/>
      </w:r>
      <w:bookmarkStart w:name="ss_T6C1N2020Sf_lv3_4d102f392" w:id="18"/>
      <w:r>
        <w:t>(</w:t>
      </w:r>
      <w:bookmarkEnd w:id="18"/>
      <w:r>
        <w:t>f)</w:t>
      </w:r>
      <w:r>
        <w:tab/>
        <w:t xml:space="preserve">a searchable database with the political subdivision’s sources of revenue and </w:t>
      </w:r>
      <w:proofErr w:type="gramStart"/>
      <w:r>
        <w:t>expenditures;</w:t>
      </w:r>
      <w:proofErr w:type="gramEnd"/>
    </w:p>
    <w:p w:rsidR="0060185C" w:rsidP="0060185C" w:rsidRDefault="0060185C" w14:paraId="7D9E8346" w14:textId="0D0B61FD">
      <w:pPr>
        <w:pStyle w:val="scnewcodesection"/>
      </w:pPr>
      <w:r>
        <w:tab/>
      </w:r>
      <w:r>
        <w:tab/>
      </w:r>
      <w:bookmarkStart w:name="ss_T6C1N2020S2_lv2_087b1931b" w:id="19"/>
      <w:r>
        <w:t>(</w:t>
      </w:r>
      <w:bookmarkEnd w:id="19"/>
      <w:r>
        <w:t>2)</w:t>
      </w:r>
      <w:r>
        <w:tab/>
        <w:t>any meeting records from meetings of the local governmental body, such as documents that were circulated during the meeting</w:t>
      </w:r>
      <w:r w:rsidR="009D623C">
        <w:t>, approved meeting minutes from the previous meeting,</w:t>
      </w:r>
      <w:r>
        <w:t xml:space="preserve"> and </w:t>
      </w:r>
      <w:r w:rsidR="009D623C">
        <w:t xml:space="preserve">the preliminary </w:t>
      </w:r>
      <w:r>
        <w:t>minutes from the</w:t>
      </w:r>
      <w:r w:rsidR="009D623C">
        <w:t xml:space="preserve"> current</w:t>
      </w:r>
      <w:r>
        <w:t xml:space="preserve"> meeting</w:t>
      </w:r>
      <w:r w:rsidR="009D623C">
        <w:t>. Each meeting minutes must</w:t>
      </w:r>
      <w:r>
        <w:t xml:space="preserve"> includ</w:t>
      </w:r>
      <w:r w:rsidR="009D623C">
        <w:t>e</w:t>
      </w:r>
      <w:r>
        <w:t xml:space="preserve"> the results and </w:t>
      </w:r>
      <w:r>
        <w:lastRenderedPageBreak/>
        <w:t>record of any votes taken of each individual member regardless of whether the vote was only a voice vote.</w:t>
      </w:r>
    </w:p>
    <w:p w:rsidR="006463F1" w:rsidP="0060185C" w:rsidRDefault="0060185C" w14:paraId="3A82ADB7" w14:textId="451F203F">
      <w:pPr>
        <w:pStyle w:val="scnewcodesection"/>
      </w:pPr>
      <w:r>
        <w:tab/>
      </w:r>
      <w:bookmarkStart w:name="ss_T6C1N2020SB_lv1_473e8f339" w:id="20"/>
      <w:r>
        <w:t>(</w:t>
      </w:r>
      <w:bookmarkEnd w:id="20"/>
      <w:r>
        <w:t>B)</w:t>
      </w:r>
      <w:r>
        <w:tab/>
        <w:t>Within twenty‑four hours after the conclusion of a meeting of the local governing body of a county, municipality, or school district, any records from the meeting, such as documents that were circulated during the meeting, must be made available and archived on the local governing body’s website.</w:t>
      </w:r>
    </w:p>
    <w:p w:rsidR="00BC4E5B" w:rsidP="00BC4E5B" w:rsidRDefault="00BC4E5B" w14:paraId="70610C17" w14:textId="2B5D6F46">
      <w:pPr>
        <w:pStyle w:val="scemptyline"/>
      </w:pPr>
    </w:p>
    <w:p w:rsidR="00C05DB9" w:rsidP="00C05DB9" w:rsidRDefault="00BC4E5B" w14:paraId="2E167100" w14:textId="77777777">
      <w:pPr>
        <w:pStyle w:val="scdirectionallanguage"/>
      </w:pPr>
      <w:bookmarkStart w:name="bs_num_4_a09f0239a" w:id="21"/>
      <w:r>
        <w:t>S</w:t>
      </w:r>
      <w:bookmarkEnd w:id="21"/>
      <w:r>
        <w:t>ECTION 4.</w:t>
      </w:r>
      <w:r>
        <w:tab/>
      </w:r>
      <w:bookmarkStart w:name="dl_1af73a894" w:id="22"/>
      <w:r w:rsidR="00C05DB9">
        <w:t>C</w:t>
      </w:r>
      <w:bookmarkEnd w:id="22"/>
      <w:r w:rsidR="00C05DB9">
        <w:t>hapter 4, Title 30 of the S.C. Code is amended by adding:</w:t>
      </w:r>
    </w:p>
    <w:p w:rsidR="00C05DB9" w:rsidP="00C05DB9" w:rsidRDefault="00C05DB9" w14:paraId="637EE14A" w14:textId="77777777">
      <w:pPr>
        <w:pStyle w:val="scnewcodesection"/>
      </w:pPr>
    </w:p>
    <w:p w:rsidR="00BC4E5B" w:rsidP="00C05DB9" w:rsidRDefault="00C05DB9" w14:paraId="34307710" w14:textId="4E481B75">
      <w:pPr>
        <w:pStyle w:val="scnewcodesection"/>
      </w:pPr>
      <w:r>
        <w:tab/>
      </w:r>
      <w:bookmarkStart w:name="ns_T30C4N170_61af79ba8" w:id="23"/>
      <w:r>
        <w:t>S</w:t>
      </w:r>
      <w:bookmarkEnd w:id="23"/>
      <w:r>
        <w:t>ection 30‑4‑170.</w:t>
      </w:r>
      <w:r>
        <w:tab/>
      </w:r>
      <w:r w:rsidRPr="009F51D1" w:rsidR="009F51D1">
        <w:t xml:space="preserve">If a public body employs persons receiving compensation for which a public body must disclose the </w:t>
      </w:r>
      <w:proofErr w:type="gramStart"/>
      <w:r w:rsidRPr="009F51D1" w:rsidR="009F51D1">
        <w:t>amount</w:t>
      </w:r>
      <w:proofErr w:type="gramEnd"/>
      <w:r w:rsidRPr="009F51D1" w:rsidR="009F51D1">
        <w:t xml:space="preserve"> but the public body is not required to report such to the Department of Administration, the public body must either report such salaries to the Department of Administration quarterly, or post such salaries to its own website quarterly.</w:t>
      </w:r>
    </w:p>
    <w:p w:rsidRPr="00DF3B44" w:rsidR="007E06BB" w:rsidP="00787433" w:rsidRDefault="007E06BB" w14:paraId="3D8F1FED" w14:textId="5619BB3A">
      <w:pPr>
        <w:pStyle w:val="scemptyline"/>
      </w:pPr>
    </w:p>
    <w:p w:rsidRPr="00DF3B44" w:rsidR="007A10F1" w:rsidP="007A10F1" w:rsidRDefault="00E27805" w14:paraId="0E9393B4" w14:textId="3A662836">
      <w:pPr>
        <w:pStyle w:val="scnoncodifiedsection"/>
      </w:pPr>
      <w:bookmarkStart w:name="bs_num_5_lastsection" w:id="24"/>
      <w:bookmarkStart w:name="eff_date_section" w:id="25"/>
      <w:r w:rsidRPr="00DF3B44">
        <w:t>S</w:t>
      </w:r>
      <w:bookmarkEnd w:id="24"/>
      <w:r w:rsidRPr="00DF3B44">
        <w:t>ECTION 5.</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0FC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144664C" w:rsidR="00685035" w:rsidRPr="007B4AF7" w:rsidRDefault="009C68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4F1B">
              <w:rPr>
                <w:noProof/>
              </w:rPr>
              <w:t>LC-0062DG25.docx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E68"/>
    <w:rsid w:val="000175C6"/>
    <w:rsid w:val="00017FB0"/>
    <w:rsid w:val="00020B5D"/>
    <w:rsid w:val="0002307C"/>
    <w:rsid w:val="000261D0"/>
    <w:rsid w:val="00026421"/>
    <w:rsid w:val="00027229"/>
    <w:rsid w:val="00030409"/>
    <w:rsid w:val="0003784B"/>
    <w:rsid w:val="00037F04"/>
    <w:rsid w:val="000404BF"/>
    <w:rsid w:val="00044B84"/>
    <w:rsid w:val="000479D0"/>
    <w:rsid w:val="0005472F"/>
    <w:rsid w:val="00060BAB"/>
    <w:rsid w:val="0006464F"/>
    <w:rsid w:val="00066B54"/>
    <w:rsid w:val="00072FCD"/>
    <w:rsid w:val="00074A4F"/>
    <w:rsid w:val="00075943"/>
    <w:rsid w:val="00077B65"/>
    <w:rsid w:val="000A3C25"/>
    <w:rsid w:val="000A4CB3"/>
    <w:rsid w:val="000A78BD"/>
    <w:rsid w:val="000B1860"/>
    <w:rsid w:val="000B4C02"/>
    <w:rsid w:val="000B5B4A"/>
    <w:rsid w:val="000B7FE1"/>
    <w:rsid w:val="000C2307"/>
    <w:rsid w:val="000C3E88"/>
    <w:rsid w:val="000C46B9"/>
    <w:rsid w:val="000C4F1B"/>
    <w:rsid w:val="000C58E4"/>
    <w:rsid w:val="000C6C98"/>
    <w:rsid w:val="000C6F9A"/>
    <w:rsid w:val="000D2F44"/>
    <w:rsid w:val="000D33E4"/>
    <w:rsid w:val="000D5B7A"/>
    <w:rsid w:val="000E0161"/>
    <w:rsid w:val="000E578A"/>
    <w:rsid w:val="000F2250"/>
    <w:rsid w:val="000F619E"/>
    <w:rsid w:val="00102A81"/>
    <w:rsid w:val="0010329A"/>
    <w:rsid w:val="001034FB"/>
    <w:rsid w:val="00105756"/>
    <w:rsid w:val="00114D80"/>
    <w:rsid w:val="001164F9"/>
    <w:rsid w:val="0011719C"/>
    <w:rsid w:val="00140049"/>
    <w:rsid w:val="00140578"/>
    <w:rsid w:val="001478D7"/>
    <w:rsid w:val="001535F9"/>
    <w:rsid w:val="00156568"/>
    <w:rsid w:val="00165589"/>
    <w:rsid w:val="001675E3"/>
    <w:rsid w:val="00171601"/>
    <w:rsid w:val="001730EB"/>
    <w:rsid w:val="00173276"/>
    <w:rsid w:val="00176122"/>
    <w:rsid w:val="00177051"/>
    <w:rsid w:val="00177B8A"/>
    <w:rsid w:val="0019025B"/>
    <w:rsid w:val="00192AF7"/>
    <w:rsid w:val="0019500D"/>
    <w:rsid w:val="00197366"/>
    <w:rsid w:val="001A136C"/>
    <w:rsid w:val="001B5CF6"/>
    <w:rsid w:val="001B6DA2"/>
    <w:rsid w:val="001C25EC"/>
    <w:rsid w:val="001F2A41"/>
    <w:rsid w:val="001F313F"/>
    <w:rsid w:val="001F331D"/>
    <w:rsid w:val="001F394C"/>
    <w:rsid w:val="001F56B4"/>
    <w:rsid w:val="002038AA"/>
    <w:rsid w:val="002114C8"/>
    <w:rsid w:val="0021166F"/>
    <w:rsid w:val="002162DF"/>
    <w:rsid w:val="00226242"/>
    <w:rsid w:val="00230038"/>
    <w:rsid w:val="00232E0B"/>
    <w:rsid w:val="00233975"/>
    <w:rsid w:val="002349D7"/>
    <w:rsid w:val="00236D73"/>
    <w:rsid w:val="00246535"/>
    <w:rsid w:val="00257F60"/>
    <w:rsid w:val="002625EA"/>
    <w:rsid w:val="00262AC5"/>
    <w:rsid w:val="00264AE9"/>
    <w:rsid w:val="0026526B"/>
    <w:rsid w:val="00270942"/>
    <w:rsid w:val="0027333B"/>
    <w:rsid w:val="00275AE6"/>
    <w:rsid w:val="002836D8"/>
    <w:rsid w:val="002A0AC8"/>
    <w:rsid w:val="002A7989"/>
    <w:rsid w:val="002B02F3"/>
    <w:rsid w:val="002C3463"/>
    <w:rsid w:val="002C4B2D"/>
    <w:rsid w:val="002D266D"/>
    <w:rsid w:val="002D5B3D"/>
    <w:rsid w:val="002D7447"/>
    <w:rsid w:val="002E315A"/>
    <w:rsid w:val="002E4F8C"/>
    <w:rsid w:val="002F560C"/>
    <w:rsid w:val="002F5847"/>
    <w:rsid w:val="0030425A"/>
    <w:rsid w:val="00326C7F"/>
    <w:rsid w:val="00333783"/>
    <w:rsid w:val="00334401"/>
    <w:rsid w:val="003421F1"/>
    <w:rsid w:val="0034279C"/>
    <w:rsid w:val="003467F1"/>
    <w:rsid w:val="003500E8"/>
    <w:rsid w:val="00354F64"/>
    <w:rsid w:val="003559A1"/>
    <w:rsid w:val="00361563"/>
    <w:rsid w:val="0036224D"/>
    <w:rsid w:val="00371D36"/>
    <w:rsid w:val="00373E17"/>
    <w:rsid w:val="003775E6"/>
    <w:rsid w:val="0037762D"/>
    <w:rsid w:val="00381998"/>
    <w:rsid w:val="00397081"/>
    <w:rsid w:val="003A4632"/>
    <w:rsid w:val="003A5F1C"/>
    <w:rsid w:val="003C3E2E"/>
    <w:rsid w:val="003D4A3C"/>
    <w:rsid w:val="003D55B2"/>
    <w:rsid w:val="003D75C0"/>
    <w:rsid w:val="003E0033"/>
    <w:rsid w:val="003E50E2"/>
    <w:rsid w:val="003E5452"/>
    <w:rsid w:val="003E7165"/>
    <w:rsid w:val="003E7FF6"/>
    <w:rsid w:val="004046B5"/>
    <w:rsid w:val="00406F27"/>
    <w:rsid w:val="004141B8"/>
    <w:rsid w:val="00414853"/>
    <w:rsid w:val="004203B9"/>
    <w:rsid w:val="004228E9"/>
    <w:rsid w:val="00422A78"/>
    <w:rsid w:val="00427D28"/>
    <w:rsid w:val="00430ABF"/>
    <w:rsid w:val="00432135"/>
    <w:rsid w:val="00433DF9"/>
    <w:rsid w:val="00446917"/>
    <w:rsid w:val="00446987"/>
    <w:rsid w:val="00446D28"/>
    <w:rsid w:val="00454EF7"/>
    <w:rsid w:val="00457B59"/>
    <w:rsid w:val="00460C51"/>
    <w:rsid w:val="0046157E"/>
    <w:rsid w:val="00466CD0"/>
    <w:rsid w:val="00473583"/>
    <w:rsid w:val="004759AF"/>
    <w:rsid w:val="00477F32"/>
    <w:rsid w:val="00481850"/>
    <w:rsid w:val="0048391C"/>
    <w:rsid w:val="004848E4"/>
    <w:rsid w:val="004851A0"/>
    <w:rsid w:val="0048627F"/>
    <w:rsid w:val="00491A0B"/>
    <w:rsid w:val="004932AB"/>
    <w:rsid w:val="00494BEF"/>
    <w:rsid w:val="004A1AE8"/>
    <w:rsid w:val="004A5512"/>
    <w:rsid w:val="004A6BE5"/>
    <w:rsid w:val="004B00AA"/>
    <w:rsid w:val="004B0C18"/>
    <w:rsid w:val="004B197E"/>
    <w:rsid w:val="004B3A7E"/>
    <w:rsid w:val="004C1A04"/>
    <w:rsid w:val="004C20BC"/>
    <w:rsid w:val="004C5C9A"/>
    <w:rsid w:val="004D1442"/>
    <w:rsid w:val="004D1C25"/>
    <w:rsid w:val="004D3DCB"/>
    <w:rsid w:val="004E0DAE"/>
    <w:rsid w:val="004E193D"/>
    <w:rsid w:val="004E1946"/>
    <w:rsid w:val="004E5192"/>
    <w:rsid w:val="004E66E9"/>
    <w:rsid w:val="004E7DDE"/>
    <w:rsid w:val="004F0090"/>
    <w:rsid w:val="004F172C"/>
    <w:rsid w:val="004F3E29"/>
    <w:rsid w:val="005002ED"/>
    <w:rsid w:val="00500DBC"/>
    <w:rsid w:val="00504C1E"/>
    <w:rsid w:val="005056C8"/>
    <w:rsid w:val="005102BE"/>
    <w:rsid w:val="005206B1"/>
    <w:rsid w:val="00521F89"/>
    <w:rsid w:val="00523F7F"/>
    <w:rsid w:val="00524D54"/>
    <w:rsid w:val="005428AC"/>
    <w:rsid w:val="00542D07"/>
    <w:rsid w:val="0054531B"/>
    <w:rsid w:val="00546C24"/>
    <w:rsid w:val="005476FF"/>
    <w:rsid w:val="005516F6"/>
    <w:rsid w:val="00552842"/>
    <w:rsid w:val="00553033"/>
    <w:rsid w:val="00554E89"/>
    <w:rsid w:val="00563DE7"/>
    <w:rsid w:val="00564B58"/>
    <w:rsid w:val="00572281"/>
    <w:rsid w:val="005801DD"/>
    <w:rsid w:val="00592A40"/>
    <w:rsid w:val="00592C61"/>
    <w:rsid w:val="005950FD"/>
    <w:rsid w:val="005A28BC"/>
    <w:rsid w:val="005A36FD"/>
    <w:rsid w:val="005A5377"/>
    <w:rsid w:val="005B235A"/>
    <w:rsid w:val="005B7817"/>
    <w:rsid w:val="005B78E1"/>
    <w:rsid w:val="005C06C8"/>
    <w:rsid w:val="005C07F7"/>
    <w:rsid w:val="005C23D7"/>
    <w:rsid w:val="005C2EEB"/>
    <w:rsid w:val="005C40EB"/>
    <w:rsid w:val="005D02B4"/>
    <w:rsid w:val="005D3013"/>
    <w:rsid w:val="005D38DC"/>
    <w:rsid w:val="005E1E50"/>
    <w:rsid w:val="005E2B9C"/>
    <w:rsid w:val="005E3332"/>
    <w:rsid w:val="005F29AE"/>
    <w:rsid w:val="005F76B0"/>
    <w:rsid w:val="0060185C"/>
    <w:rsid w:val="00603541"/>
    <w:rsid w:val="0060396C"/>
    <w:rsid w:val="00604429"/>
    <w:rsid w:val="006067B0"/>
    <w:rsid w:val="00606A8B"/>
    <w:rsid w:val="00611EBA"/>
    <w:rsid w:val="00613318"/>
    <w:rsid w:val="00620731"/>
    <w:rsid w:val="006213A8"/>
    <w:rsid w:val="00623BEA"/>
    <w:rsid w:val="00624215"/>
    <w:rsid w:val="006347E9"/>
    <w:rsid w:val="00636A0F"/>
    <w:rsid w:val="00640C87"/>
    <w:rsid w:val="006454BB"/>
    <w:rsid w:val="006463F1"/>
    <w:rsid w:val="00651A60"/>
    <w:rsid w:val="006563AF"/>
    <w:rsid w:val="00657CF4"/>
    <w:rsid w:val="006601EC"/>
    <w:rsid w:val="00661463"/>
    <w:rsid w:val="00663B8D"/>
    <w:rsid w:val="00663E00"/>
    <w:rsid w:val="00664F48"/>
    <w:rsid w:val="00664FAD"/>
    <w:rsid w:val="0067345B"/>
    <w:rsid w:val="00683986"/>
    <w:rsid w:val="00685035"/>
    <w:rsid w:val="00685770"/>
    <w:rsid w:val="00690DBA"/>
    <w:rsid w:val="006915FF"/>
    <w:rsid w:val="006964F9"/>
    <w:rsid w:val="006A395F"/>
    <w:rsid w:val="006A65E2"/>
    <w:rsid w:val="006B37BD"/>
    <w:rsid w:val="006C092D"/>
    <w:rsid w:val="006C099D"/>
    <w:rsid w:val="006C18F0"/>
    <w:rsid w:val="006C7E01"/>
    <w:rsid w:val="006D18F2"/>
    <w:rsid w:val="006D19F4"/>
    <w:rsid w:val="006D64A5"/>
    <w:rsid w:val="006D7532"/>
    <w:rsid w:val="006E0935"/>
    <w:rsid w:val="006E353F"/>
    <w:rsid w:val="006E35AB"/>
    <w:rsid w:val="006E5D5F"/>
    <w:rsid w:val="00706F03"/>
    <w:rsid w:val="00711AA9"/>
    <w:rsid w:val="00722155"/>
    <w:rsid w:val="00737F19"/>
    <w:rsid w:val="00741BD3"/>
    <w:rsid w:val="0075117C"/>
    <w:rsid w:val="00767CAC"/>
    <w:rsid w:val="00775784"/>
    <w:rsid w:val="00782BF8"/>
    <w:rsid w:val="00783C75"/>
    <w:rsid w:val="007849D9"/>
    <w:rsid w:val="00787433"/>
    <w:rsid w:val="0079196B"/>
    <w:rsid w:val="0079259F"/>
    <w:rsid w:val="007A10F1"/>
    <w:rsid w:val="007A1DAF"/>
    <w:rsid w:val="007A3D50"/>
    <w:rsid w:val="007B2D29"/>
    <w:rsid w:val="007B412F"/>
    <w:rsid w:val="007B442F"/>
    <w:rsid w:val="007B4AF7"/>
    <w:rsid w:val="007B4DBF"/>
    <w:rsid w:val="007C5458"/>
    <w:rsid w:val="007D1CA8"/>
    <w:rsid w:val="007D2C67"/>
    <w:rsid w:val="007E06BB"/>
    <w:rsid w:val="007E5111"/>
    <w:rsid w:val="007E6DC8"/>
    <w:rsid w:val="007E7DDB"/>
    <w:rsid w:val="007F50D1"/>
    <w:rsid w:val="007F5CBE"/>
    <w:rsid w:val="007F7EB8"/>
    <w:rsid w:val="00800836"/>
    <w:rsid w:val="00816D52"/>
    <w:rsid w:val="00831048"/>
    <w:rsid w:val="00834272"/>
    <w:rsid w:val="00834EE9"/>
    <w:rsid w:val="00842D03"/>
    <w:rsid w:val="0085113F"/>
    <w:rsid w:val="00856B1D"/>
    <w:rsid w:val="00860AA7"/>
    <w:rsid w:val="008625C1"/>
    <w:rsid w:val="008638A4"/>
    <w:rsid w:val="0087671D"/>
    <w:rsid w:val="00877B43"/>
    <w:rsid w:val="00877C32"/>
    <w:rsid w:val="008806F9"/>
    <w:rsid w:val="00882E6D"/>
    <w:rsid w:val="00885584"/>
    <w:rsid w:val="00887957"/>
    <w:rsid w:val="00892A20"/>
    <w:rsid w:val="0089649E"/>
    <w:rsid w:val="008A57E3"/>
    <w:rsid w:val="008B5BF4"/>
    <w:rsid w:val="008C0CEE"/>
    <w:rsid w:val="008C1B18"/>
    <w:rsid w:val="008D46EC"/>
    <w:rsid w:val="008E0E25"/>
    <w:rsid w:val="008E47D9"/>
    <w:rsid w:val="008E61A1"/>
    <w:rsid w:val="008F48A7"/>
    <w:rsid w:val="008F4F95"/>
    <w:rsid w:val="009031EF"/>
    <w:rsid w:val="00910AC2"/>
    <w:rsid w:val="00917EA3"/>
    <w:rsid w:val="00917EE0"/>
    <w:rsid w:val="00921C89"/>
    <w:rsid w:val="009243FD"/>
    <w:rsid w:val="00926966"/>
    <w:rsid w:val="00926D03"/>
    <w:rsid w:val="00934036"/>
    <w:rsid w:val="00934889"/>
    <w:rsid w:val="0094541D"/>
    <w:rsid w:val="009473EA"/>
    <w:rsid w:val="009515DC"/>
    <w:rsid w:val="00954E7E"/>
    <w:rsid w:val="009554D9"/>
    <w:rsid w:val="0095618F"/>
    <w:rsid w:val="009572F9"/>
    <w:rsid w:val="00960D0F"/>
    <w:rsid w:val="00962919"/>
    <w:rsid w:val="009643B6"/>
    <w:rsid w:val="00964E16"/>
    <w:rsid w:val="00974926"/>
    <w:rsid w:val="00980253"/>
    <w:rsid w:val="0098366F"/>
    <w:rsid w:val="00983A03"/>
    <w:rsid w:val="00986063"/>
    <w:rsid w:val="00991F67"/>
    <w:rsid w:val="00992876"/>
    <w:rsid w:val="009A0DCE"/>
    <w:rsid w:val="009A22CD"/>
    <w:rsid w:val="009A2D44"/>
    <w:rsid w:val="009A3E4B"/>
    <w:rsid w:val="009B1515"/>
    <w:rsid w:val="009B28F1"/>
    <w:rsid w:val="009B35FD"/>
    <w:rsid w:val="009B6815"/>
    <w:rsid w:val="009B6F82"/>
    <w:rsid w:val="009C195F"/>
    <w:rsid w:val="009C2A51"/>
    <w:rsid w:val="009C4674"/>
    <w:rsid w:val="009C68E7"/>
    <w:rsid w:val="009D2967"/>
    <w:rsid w:val="009D3C2B"/>
    <w:rsid w:val="009D623C"/>
    <w:rsid w:val="009E1849"/>
    <w:rsid w:val="009E4191"/>
    <w:rsid w:val="009E5758"/>
    <w:rsid w:val="009E73A6"/>
    <w:rsid w:val="009F2AB1"/>
    <w:rsid w:val="009F4FAF"/>
    <w:rsid w:val="009F51D1"/>
    <w:rsid w:val="009F68F1"/>
    <w:rsid w:val="00A04529"/>
    <w:rsid w:val="00A047CA"/>
    <w:rsid w:val="00A0584B"/>
    <w:rsid w:val="00A17135"/>
    <w:rsid w:val="00A21A6F"/>
    <w:rsid w:val="00A24E56"/>
    <w:rsid w:val="00A26A62"/>
    <w:rsid w:val="00A27AC2"/>
    <w:rsid w:val="00A35A9B"/>
    <w:rsid w:val="00A4070E"/>
    <w:rsid w:val="00A40CA0"/>
    <w:rsid w:val="00A4343A"/>
    <w:rsid w:val="00A504A7"/>
    <w:rsid w:val="00A53677"/>
    <w:rsid w:val="00A53BF2"/>
    <w:rsid w:val="00A5529C"/>
    <w:rsid w:val="00A553C7"/>
    <w:rsid w:val="00A60D68"/>
    <w:rsid w:val="00A641D4"/>
    <w:rsid w:val="00A6425D"/>
    <w:rsid w:val="00A66534"/>
    <w:rsid w:val="00A675CE"/>
    <w:rsid w:val="00A73EFA"/>
    <w:rsid w:val="00A77A3B"/>
    <w:rsid w:val="00A81D71"/>
    <w:rsid w:val="00A928D3"/>
    <w:rsid w:val="00A92F6F"/>
    <w:rsid w:val="00A97523"/>
    <w:rsid w:val="00AA0A55"/>
    <w:rsid w:val="00AA70D9"/>
    <w:rsid w:val="00AA7824"/>
    <w:rsid w:val="00AB0FA3"/>
    <w:rsid w:val="00AB15FF"/>
    <w:rsid w:val="00AB73BF"/>
    <w:rsid w:val="00AC335C"/>
    <w:rsid w:val="00AC463E"/>
    <w:rsid w:val="00AD3BE2"/>
    <w:rsid w:val="00AD3E3D"/>
    <w:rsid w:val="00AE1EE4"/>
    <w:rsid w:val="00AE36EC"/>
    <w:rsid w:val="00AE7406"/>
    <w:rsid w:val="00AF1688"/>
    <w:rsid w:val="00AF3FFC"/>
    <w:rsid w:val="00AF46E6"/>
    <w:rsid w:val="00AF5139"/>
    <w:rsid w:val="00B06EDA"/>
    <w:rsid w:val="00B1161F"/>
    <w:rsid w:val="00B11661"/>
    <w:rsid w:val="00B32B4D"/>
    <w:rsid w:val="00B3608D"/>
    <w:rsid w:val="00B4137E"/>
    <w:rsid w:val="00B478C9"/>
    <w:rsid w:val="00B54DF7"/>
    <w:rsid w:val="00B56223"/>
    <w:rsid w:val="00B56E79"/>
    <w:rsid w:val="00B57AA7"/>
    <w:rsid w:val="00B610B9"/>
    <w:rsid w:val="00B61EBF"/>
    <w:rsid w:val="00B637AA"/>
    <w:rsid w:val="00B63BE2"/>
    <w:rsid w:val="00B64878"/>
    <w:rsid w:val="00B7002A"/>
    <w:rsid w:val="00B711DB"/>
    <w:rsid w:val="00B7592C"/>
    <w:rsid w:val="00B770A9"/>
    <w:rsid w:val="00B809D3"/>
    <w:rsid w:val="00B84B66"/>
    <w:rsid w:val="00B85475"/>
    <w:rsid w:val="00B9090A"/>
    <w:rsid w:val="00B90A64"/>
    <w:rsid w:val="00B92196"/>
    <w:rsid w:val="00B9228D"/>
    <w:rsid w:val="00B929EC"/>
    <w:rsid w:val="00B954F2"/>
    <w:rsid w:val="00BB0725"/>
    <w:rsid w:val="00BC408A"/>
    <w:rsid w:val="00BC4E5B"/>
    <w:rsid w:val="00BC5023"/>
    <w:rsid w:val="00BC556C"/>
    <w:rsid w:val="00BC564F"/>
    <w:rsid w:val="00BD31A9"/>
    <w:rsid w:val="00BD42DA"/>
    <w:rsid w:val="00BD4684"/>
    <w:rsid w:val="00BD59A1"/>
    <w:rsid w:val="00BD7F55"/>
    <w:rsid w:val="00BE08A7"/>
    <w:rsid w:val="00BE4391"/>
    <w:rsid w:val="00BF0FC8"/>
    <w:rsid w:val="00BF3E48"/>
    <w:rsid w:val="00BF7807"/>
    <w:rsid w:val="00C05DB9"/>
    <w:rsid w:val="00C11FD5"/>
    <w:rsid w:val="00C13BAC"/>
    <w:rsid w:val="00C15F1B"/>
    <w:rsid w:val="00C16288"/>
    <w:rsid w:val="00C17D1D"/>
    <w:rsid w:val="00C2117A"/>
    <w:rsid w:val="00C25994"/>
    <w:rsid w:val="00C350E6"/>
    <w:rsid w:val="00C40B74"/>
    <w:rsid w:val="00C45495"/>
    <w:rsid w:val="00C45923"/>
    <w:rsid w:val="00C543E7"/>
    <w:rsid w:val="00C5668D"/>
    <w:rsid w:val="00C646FC"/>
    <w:rsid w:val="00C70225"/>
    <w:rsid w:val="00C72198"/>
    <w:rsid w:val="00C73C7D"/>
    <w:rsid w:val="00C75005"/>
    <w:rsid w:val="00C82C7C"/>
    <w:rsid w:val="00C970DF"/>
    <w:rsid w:val="00C97389"/>
    <w:rsid w:val="00C97ECD"/>
    <w:rsid w:val="00CA7E71"/>
    <w:rsid w:val="00CB2673"/>
    <w:rsid w:val="00CB6F9F"/>
    <w:rsid w:val="00CB701D"/>
    <w:rsid w:val="00CC201C"/>
    <w:rsid w:val="00CC3F0E"/>
    <w:rsid w:val="00CD08C9"/>
    <w:rsid w:val="00CD1FE8"/>
    <w:rsid w:val="00CD38CD"/>
    <w:rsid w:val="00CD3E0C"/>
    <w:rsid w:val="00CD5565"/>
    <w:rsid w:val="00CD616C"/>
    <w:rsid w:val="00CE0EDD"/>
    <w:rsid w:val="00CE5226"/>
    <w:rsid w:val="00CF68D6"/>
    <w:rsid w:val="00CF7B4A"/>
    <w:rsid w:val="00D009F8"/>
    <w:rsid w:val="00D078DA"/>
    <w:rsid w:val="00D14995"/>
    <w:rsid w:val="00D17ED5"/>
    <w:rsid w:val="00D204F2"/>
    <w:rsid w:val="00D2455C"/>
    <w:rsid w:val="00D2469B"/>
    <w:rsid w:val="00D25023"/>
    <w:rsid w:val="00D27F8C"/>
    <w:rsid w:val="00D33843"/>
    <w:rsid w:val="00D36F07"/>
    <w:rsid w:val="00D54A6F"/>
    <w:rsid w:val="00D55DA8"/>
    <w:rsid w:val="00D57D57"/>
    <w:rsid w:val="00D62E42"/>
    <w:rsid w:val="00D772FB"/>
    <w:rsid w:val="00D82628"/>
    <w:rsid w:val="00D91547"/>
    <w:rsid w:val="00D9510B"/>
    <w:rsid w:val="00DA03B7"/>
    <w:rsid w:val="00DA1AA0"/>
    <w:rsid w:val="00DA512B"/>
    <w:rsid w:val="00DC34D8"/>
    <w:rsid w:val="00DC44A8"/>
    <w:rsid w:val="00DC683C"/>
    <w:rsid w:val="00DE318C"/>
    <w:rsid w:val="00DE3CD1"/>
    <w:rsid w:val="00DE4BEE"/>
    <w:rsid w:val="00DE5B3D"/>
    <w:rsid w:val="00DE67EF"/>
    <w:rsid w:val="00DE7112"/>
    <w:rsid w:val="00DE730C"/>
    <w:rsid w:val="00DF19BE"/>
    <w:rsid w:val="00DF3B44"/>
    <w:rsid w:val="00DF481C"/>
    <w:rsid w:val="00E00611"/>
    <w:rsid w:val="00E1372E"/>
    <w:rsid w:val="00E216DE"/>
    <w:rsid w:val="00E21D30"/>
    <w:rsid w:val="00E2382D"/>
    <w:rsid w:val="00E24D9A"/>
    <w:rsid w:val="00E27805"/>
    <w:rsid w:val="00E27A11"/>
    <w:rsid w:val="00E30497"/>
    <w:rsid w:val="00E349C1"/>
    <w:rsid w:val="00E358A2"/>
    <w:rsid w:val="00E35C9A"/>
    <w:rsid w:val="00E3771B"/>
    <w:rsid w:val="00E40979"/>
    <w:rsid w:val="00E43F26"/>
    <w:rsid w:val="00E51C26"/>
    <w:rsid w:val="00E52A36"/>
    <w:rsid w:val="00E62248"/>
    <w:rsid w:val="00E6378B"/>
    <w:rsid w:val="00E63EC3"/>
    <w:rsid w:val="00E64D69"/>
    <w:rsid w:val="00E653DA"/>
    <w:rsid w:val="00E65958"/>
    <w:rsid w:val="00E817CB"/>
    <w:rsid w:val="00E84FE5"/>
    <w:rsid w:val="00E85B86"/>
    <w:rsid w:val="00E879A5"/>
    <w:rsid w:val="00E879FC"/>
    <w:rsid w:val="00EA2574"/>
    <w:rsid w:val="00EA2F1F"/>
    <w:rsid w:val="00EA3F2E"/>
    <w:rsid w:val="00EA57EC"/>
    <w:rsid w:val="00EA5E3F"/>
    <w:rsid w:val="00EA6208"/>
    <w:rsid w:val="00EB120E"/>
    <w:rsid w:val="00EB34C8"/>
    <w:rsid w:val="00EB46E2"/>
    <w:rsid w:val="00EB79A5"/>
    <w:rsid w:val="00EC0045"/>
    <w:rsid w:val="00EC4EF3"/>
    <w:rsid w:val="00ED4406"/>
    <w:rsid w:val="00ED452E"/>
    <w:rsid w:val="00EE3CDA"/>
    <w:rsid w:val="00EF03F6"/>
    <w:rsid w:val="00EF37A8"/>
    <w:rsid w:val="00EF531F"/>
    <w:rsid w:val="00EF6EA3"/>
    <w:rsid w:val="00F011AD"/>
    <w:rsid w:val="00F03F4E"/>
    <w:rsid w:val="00F05FE8"/>
    <w:rsid w:val="00F06D86"/>
    <w:rsid w:val="00F13D87"/>
    <w:rsid w:val="00F149E5"/>
    <w:rsid w:val="00F15DC6"/>
    <w:rsid w:val="00F15E33"/>
    <w:rsid w:val="00F17DA2"/>
    <w:rsid w:val="00F2059A"/>
    <w:rsid w:val="00F22309"/>
    <w:rsid w:val="00F22EC0"/>
    <w:rsid w:val="00F25C47"/>
    <w:rsid w:val="00F27D7B"/>
    <w:rsid w:val="00F31D34"/>
    <w:rsid w:val="00F33532"/>
    <w:rsid w:val="00F342A1"/>
    <w:rsid w:val="00F36FBA"/>
    <w:rsid w:val="00F44D36"/>
    <w:rsid w:val="00F46262"/>
    <w:rsid w:val="00F4795D"/>
    <w:rsid w:val="00F50A61"/>
    <w:rsid w:val="00F525CD"/>
    <w:rsid w:val="00F5286C"/>
    <w:rsid w:val="00F52B5A"/>
    <w:rsid w:val="00F52E12"/>
    <w:rsid w:val="00F638CA"/>
    <w:rsid w:val="00F657C5"/>
    <w:rsid w:val="00F71807"/>
    <w:rsid w:val="00F86C69"/>
    <w:rsid w:val="00F900B4"/>
    <w:rsid w:val="00FA06D6"/>
    <w:rsid w:val="00FA0F2E"/>
    <w:rsid w:val="00FA4DB1"/>
    <w:rsid w:val="00FB3E72"/>
    <w:rsid w:val="00FB3F2A"/>
    <w:rsid w:val="00FC3593"/>
    <w:rsid w:val="00FC5B53"/>
    <w:rsid w:val="00FC5F2D"/>
    <w:rsid w:val="00FD117D"/>
    <w:rsid w:val="00FD6390"/>
    <w:rsid w:val="00FD72E3"/>
    <w:rsid w:val="00FE06FC"/>
    <w:rsid w:val="00FF0315"/>
    <w:rsid w:val="00FF2121"/>
    <w:rsid w:val="00FF3595"/>
    <w:rsid w:val="00FF3F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16E68"/>
    <w:rPr>
      <w:rFonts w:ascii="Times New Roman" w:hAnsi="Times New Roman"/>
      <w:b w:val="0"/>
      <w:i w:val="0"/>
      <w:sz w:val="22"/>
    </w:rPr>
  </w:style>
  <w:style w:type="paragraph" w:styleId="NoSpacing">
    <w:name w:val="No Spacing"/>
    <w:uiPriority w:val="1"/>
    <w:qFormat/>
    <w:rsid w:val="00016E68"/>
    <w:pPr>
      <w:spacing w:after="0" w:line="240" w:lineRule="auto"/>
    </w:pPr>
  </w:style>
  <w:style w:type="paragraph" w:customStyle="1" w:styleId="scemptylineheader">
    <w:name w:val="sc_emptyline_header"/>
    <w:qFormat/>
    <w:rsid w:val="00016E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6E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6E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6E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6E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6E68"/>
    <w:rPr>
      <w:color w:val="808080"/>
    </w:rPr>
  </w:style>
  <w:style w:type="paragraph" w:customStyle="1" w:styleId="scdirectionallanguage">
    <w:name w:val="sc_directional_language"/>
    <w:qFormat/>
    <w:rsid w:val="00016E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6E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6E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6E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6E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6E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6E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6E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6E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6E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6E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6E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6E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6E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6E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6E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6E68"/>
    <w:rPr>
      <w:rFonts w:ascii="Times New Roman" w:hAnsi="Times New Roman"/>
      <w:color w:val="auto"/>
      <w:sz w:val="22"/>
    </w:rPr>
  </w:style>
  <w:style w:type="paragraph" w:customStyle="1" w:styleId="scclippagebillheader">
    <w:name w:val="sc_clip_page_bill_header"/>
    <w:qFormat/>
    <w:rsid w:val="00016E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6E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6E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6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68"/>
    <w:rPr>
      <w:lang w:val="en-US"/>
    </w:rPr>
  </w:style>
  <w:style w:type="paragraph" w:styleId="Footer">
    <w:name w:val="footer"/>
    <w:basedOn w:val="Normal"/>
    <w:link w:val="FooterChar"/>
    <w:uiPriority w:val="99"/>
    <w:unhideWhenUsed/>
    <w:rsid w:val="00016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68"/>
    <w:rPr>
      <w:lang w:val="en-US"/>
    </w:rPr>
  </w:style>
  <w:style w:type="paragraph" w:styleId="ListParagraph">
    <w:name w:val="List Paragraph"/>
    <w:basedOn w:val="Normal"/>
    <w:uiPriority w:val="34"/>
    <w:qFormat/>
    <w:rsid w:val="00016E68"/>
    <w:pPr>
      <w:ind w:left="720"/>
      <w:contextualSpacing/>
    </w:pPr>
  </w:style>
  <w:style w:type="paragraph" w:customStyle="1" w:styleId="scbillfooter">
    <w:name w:val="sc_bill_footer"/>
    <w:qFormat/>
    <w:rsid w:val="00016E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6E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6E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6E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6E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6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6E68"/>
    <w:pPr>
      <w:widowControl w:val="0"/>
      <w:suppressAutoHyphens/>
      <w:spacing w:after="0" w:line="360" w:lineRule="auto"/>
    </w:pPr>
    <w:rPr>
      <w:rFonts w:ascii="Times New Roman" w:hAnsi="Times New Roman"/>
      <w:lang w:val="en-US"/>
    </w:rPr>
  </w:style>
  <w:style w:type="paragraph" w:customStyle="1" w:styleId="sctableln">
    <w:name w:val="sc_table_ln"/>
    <w:qFormat/>
    <w:rsid w:val="00016E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6E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6E68"/>
    <w:rPr>
      <w:strike/>
      <w:dstrike w:val="0"/>
    </w:rPr>
  </w:style>
  <w:style w:type="character" w:customStyle="1" w:styleId="scinsert">
    <w:name w:val="sc_insert"/>
    <w:uiPriority w:val="1"/>
    <w:qFormat/>
    <w:rsid w:val="00016E68"/>
    <w:rPr>
      <w:caps w:val="0"/>
      <w:smallCaps w:val="0"/>
      <w:strike w:val="0"/>
      <w:dstrike w:val="0"/>
      <w:vanish w:val="0"/>
      <w:u w:val="single"/>
      <w:vertAlign w:val="baseline"/>
    </w:rPr>
  </w:style>
  <w:style w:type="character" w:customStyle="1" w:styleId="scinsertred">
    <w:name w:val="sc_insert_red"/>
    <w:uiPriority w:val="1"/>
    <w:qFormat/>
    <w:rsid w:val="00016E68"/>
    <w:rPr>
      <w:caps w:val="0"/>
      <w:smallCaps w:val="0"/>
      <w:strike w:val="0"/>
      <w:dstrike w:val="0"/>
      <w:vanish w:val="0"/>
      <w:color w:val="FF0000"/>
      <w:u w:val="single"/>
      <w:vertAlign w:val="baseline"/>
    </w:rPr>
  </w:style>
  <w:style w:type="character" w:customStyle="1" w:styleId="scinsertblue">
    <w:name w:val="sc_insert_blue"/>
    <w:uiPriority w:val="1"/>
    <w:qFormat/>
    <w:rsid w:val="00016E68"/>
    <w:rPr>
      <w:caps w:val="0"/>
      <w:smallCaps w:val="0"/>
      <w:strike w:val="0"/>
      <w:dstrike w:val="0"/>
      <w:vanish w:val="0"/>
      <w:color w:val="0070C0"/>
      <w:u w:val="single"/>
      <w:vertAlign w:val="baseline"/>
    </w:rPr>
  </w:style>
  <w:style w:type="character" w:customStyle="1" w:styleId="scstrikered">
    <w:name w:val="sc_strike_red"/>
    <w:uiPriority w:val="1"/>
    <w:qFormat/>
    <w:rsid w:val="00016E68"/>
    <w:rPr>
      <w:strike/>
      <w:dstrike w:val="0"/>
      <w:color w:val="FF0000"/>
    </w:rPr>
  </w:style>
  <w:style w:type="character" w:customStyle="1" w:styleId="scstrikeblue">
    <w:name w:val="sc_strike_blue"/>
    <w:uiPriority w:val="1"/>
    <w:qFormat/>
    <w:rsid w:val="00016E68"/>
    <w:rPr>
      <w:strike/>
      <w:dstrike w:val="0"/>
      <w:color w:val="0070C0"/>
    </w:rPr>
  </w:style>
  <w:style w:type="character" w:customStyle="1" w:styleId="scinsertbluenounderline">
    <w:name w:val="sc_insert_blue_no_underline"/>
    <w:uiPriority w:val="1"/>
    <w:qFormat/>
    <w:rsid w:val="00016E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6E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6E68"/>
    <w:rPr>
      <w:strike/>
      <w:dstrike w:val="0"/>
      <w:color w:val="0070C0"/>
      <w:lang w:val="en-US"/>
    </w:rPr>
  </w:style>
  <w:style w:type="character" w:customStyle="1" w:styleId="scstrikerednoncodified">
    <w:name w:val="sc_strike_red_non_codified"/>
    <w:uiPriority w:val="1"/>
    <w:qFormat/>
    <w:rsid w:val="00016E68"/>
    <w:rPr>
      <w:strike/>
      <w:dstrike w:val="0"/>
      <w:color w:val="FF0000"/>
    </w:rPr>
  </w:style>
  <w:style w:type="paragraph" w:customStyle="1" w:styleId="scbillsiglines">
    <w:name w:val="sc_bill_sig_lines"/>
    <w:qFormat/>
    <w:rsid w:val="00016E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6E68"/>
    <w:rPr>
      <w:bdr w:val="none" w:sz="0" w:space="0" w:color="auto"/>
      <w:shd w:val="clear" w:color="auto" w:fill="FEC6C6"/>
    </w:rPr>
  </w:style>
  <w:style w:type="character" w:customStyle="1" w:styleId="screstoreblue">
    <w:name w:val="sc_restore_blue"/>
    <w:uiPriority w:val="1"/>
    <w:qFormat/>
    <w:rsid w:val="00016E68"/>
    <w:rPr>
      <w:color w:val="4472C4" w:themeColor="accent1"/>
      <w:bdr w:val="none" w:sz="0" w:space="0" w:color="auto"/>
      <w:shd w:val="clear" w:color="auto" w:fill="auto"/>
    </w:rPr>
  </w:style>
  <w:style w:type="character" w:customStyle="1" w:styleId="screstorered">
    <w:name w:val="sc_restore_red"/>
    <w:uiPriority w:val="1"/>
    <w:qFormat/>
    <w:rsid w:val="00016E68"/>
    <w:rPr>
      <w:color w:val="FF0000"/>
      <w:bdr w:val="none" w:sz="0" w:space="0" w:color="auto"/>
      <w:shd w:val="clear" w:color="auto" w:fill="auto"/>
    </w:rPr>
  </w:style>
  <w:style w:type="character" w:customStyle="1" w:styleId="scstrikenewblue">
    <w:name w:val="sc_strike_new_blue"/>
    <w:uiPriority w:val="1"/>
    <w:qFormat/>
    <w:rsid w:val="00016E68"/>
    <w:rPr>
      <w:strike w:val="0"/>
      <w:dstrike/>
      <w:color w:val="0070C0"/>
      <w:u w:val="none"/>
    </w:rPr>
  </w:style>
  <w:style w:type="character" w:customStyle="1" w:styleId="scstrikenewred">
    <w:name w:val="sc_strike_new_red"/>
    <w:uiPriority w:val="1"/>
    <w:qFormat/>
    <w:rsid w:val="00016E68"/>
    <w:rPr>
      <w:strike w:val="0"/>
      <w:dstrike/>
      <w:color w:val="FF0000"/>
      <w:u w:val="none"/>
    </w:rPr>
  </w:style>
  <w:style w:type="character" w:customStyle="1" w:styleId="scamendsenate">
    <w:name w:val="sc_amend_senate"/>
    <w:uiPriority w:val="1"/>
    <w:qFormat/>
    <w:rsid w:val="00016E68"/>
    <w:rPr>
      <w:bdr w:val="none" w:sz="0" w:space="0" w:color="auto"/>
      <w:shd w:val="clear" w:color="auto" w:fill="FFF2CC" w:themeFill="accent4" w:themeFillTint="33"/>
    </w:rPr>
  </w:style>
  <w:style w:type="character" w:customStyle="1" w:styleId="scamendhouse">
    <w:name w:val="sc_amend_house"/>
    <w:uiPriority w:val="1"/>
    <w:qFormat/>
    <w:rsid w:val="00016E68"/>
    <w:rPr>
      <w:bdr w:val="none" w:sz="0" w:space="0" w:color="auto"/>
      <w:shd w:val="clear" w:color="auto" w:fill="E2EFD9" w:themeFill="accent6" w:themeFillTint="33"/>
    </w:rPr>
  </w:style>
  <w:style w:type="paragraph" w:styleId="Revision">
    <w:name w:val="Revision"/>
    <w:hidden/>
    <w:uiPriority w:val="99"/>
    <w:semiHidden/>
    <w:rsid w:val="00B770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48&amp;session=126&amp;summary=B" TargetMode="External" Id="Redbb7ccc37594bc8" /><Relationship Type="http://schemas.openxmlformats.org/officeDocument/2006/relationships/hyperlink" Target="https://www.scstatehouse.gov/sess126_2025-2026/prever/3648_20241212.docx" TargetMode="External" Id="R416d5b3731364b0a" /><Relationship Type="http://schemas.openxmlformats.org/officeDocument/2006/relationships/hyperlink" Target="h:\hj\20250114.docx" TargetMode="External" Id="R5dfdc34e0a214245" /><Relationship Type="http://schemas.openxmlformats.org/officeDocument/2006/relationships/hyperlink" Target="h:\hj\20250114.docx" TargetMode="External" Id="Rd014385c683441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535F9"/>
    <w:rsid w:val="0019500D"/>
    <w:rsid w:val="001B20DA"/>
    <w:rsid w:val="001C48FD"/>
    <w:rsid w:val="002A7C8A"/>
    <w:rsid w:val="002D4365"/>
    <w:rsid w:val="003E4FBC"/>
    <w:rsid w:val="003F4940"/>
    <w:rsid w:val="004E2BB5"/>
    <w:rsid w:val="005056C8"/>
    <w:rsid w:val="00580C56"/>
    <w:rsid w:val="005A36FD"/>
    <w:rsid w:val="0060396C"/>
    <w:rsid w:val="006B363F"/>
    <w:rsid w:val="007070D2"/>
    <w:rsid w:val="00776F2C"/>
    <w:rsid w:val="008F7723"/>
    <w:rsid w:val="009031EF"/>
    <w:rsid w:val="00912A5F"/>
    <w:rsid w:val="00940EED"/>
    <w:rsid w:val="00985255"/>
    <w:rsid w:val="009B6F82"/>
    <w:rsid w:val="009C3651"/>
    <w:rsid w:val="00A51DBA"/>
    <w:rsid w:val="00B20DA6"/>
    <w:rsid w:val="00B457AF"/>
    <w:rsid w:val="00C818FB"/>
    <w:rsid w:val="00CC0451"/>
    <w:rsid w:val="00D6665C"/>
    <w:rsid w:val="00D900BD"/>
    <w:rsid w:val="00DF481C"/>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10de8228-7e3a-4574-9d14-c09e8cc64d13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c9039ef8-25e3-4277-814f-d3064782d2cc</T_BILL_REQUEST_REQUEST>
  <T_BILL_R_ORIGINALDRAFT>cc114714-86aa-4669-aa0a-9e0668403eb8</T_BILL_R_ORIGINALDRAFT>
  <T_BILL_SPONSOR_SPONSOR>0413a79b-2e0c-4954-ba78-86120214be0e</T_BILL_SPONSOR_SPONSOR>
  <T_BILL_T_BILLNAME>[3648]</T_BILL_T_BILLNAME>
  <T_BILL_T_BILLNUMBER>3648</T_BILL_T_BILLNUMBER>
  <T_BILL_T_BILLTITLE>TO AMEND THE SOUTH CAROLINA CODE OF LAWS BY ENACTING THE “BUDGET TRANSPARENCY ACT” BY ADDING SECTION 11‑11‑60, SECTION 6‑1‑2020, AND SECTION 30‑4‑170 SO AS TO REQUIRE CERTAIN PUBLIC BODIES TO MAKE AVAILABLE CERTAIN SALARY INFORMATION WITH EITHER THE DEPARTMENT OF ADMINISTRATION OR ON ITS OWN WEBSITE.</T_BILL_T_BILLTITLE>
  <T_BILL_T_CHAMBER>house</T_BILL_T_CHAMBER>
  <T_BILL_T_FILENAME> </T_BILL_T_FILENAME>
  <T_BILL_T_LEGTYPE>bill_statewide</T_BILL_T_LEGTYPE>
  <T_BILL_T_RATNUMBERSTRING>HNone</T_BILL_T_RATNUMBERSTRING>
  <T_BILL_T_SECTIONS>[{"SectionUUID":"26412f68-be24-48b3-89c7-889857ab5336","SectionName":"Citing an Act","SectionNumber":1,"SectionType":"new","CodeSections":[],"TitleText":"so as to enact the “Budget Transparency Act”","DisableControls":false,"Deleted":false,"RepealItems":[],"SectionBookmarkName":"bs_num_1_0daaba41c"},{"SectionUUID":"e3f490c7-ee7e-4093-a6cb-cfba79c92fb9","SectionName":"code_section","SectionNumber":2,"SectionType":"code_section","CodeSections":[{"CodeSectionBookmarkName":"ns_T11C11N60_af5c1a85d","IsConstitutionSection":false,"Identity":"11-11-60","IsNew":true,"SubSections":[],"TitleRelatedTo":"","TitleSoAsTo":"","Deleted":false}],"TitleText":"","DisableControls":false,"Deleted":false,"RepealItems":[],"SectionBookmarkName":"bs_num_2_4fe8bcb70"},{"SectionUUID":"aa911e10-204f-4c10-83ca-14e42bbff325","SectionName":"code_section","SectionNumber":3,"SectionType":"code_section","CodeSections":[{"CodeSectionBookmarkName":"ns_T6C1N2020_64d317932","IsConstitutionSection":false,"Identity":"6-1-2020","IsNew":true,"SubSections":[{"Level":1,"Identity":"T6C1N2020SA","SubSectionBookmarkName":"ss_T6C1N2020SA_lv1_86be557b6","IsNewSubSection":false,"SubSectionReplacement":""},{"Level":2,"Identity":"T6C1N2020S1","SubSectionBookmarkName":"ss_T6C1N2020S1_lv2_6c417b6aa","IsNewSubSection":false,"SubSectionReplacement":""},{"Level":3,"Identity":"T6C1N2020Sa","SubSectionBookmarkName":"ss_T6C1N2020Sa_lv3_673e02c71","IsNewSubSection":false,"SubSectionReplacement":""},{"Level":3,"Identity":"T6C1N2020Sb","SubSectionBookmarkName":"ss_T6C1N2020Sb_lv3_c8eac6b54","IsNewSubSection":false,"SubSectionReplacement":""},{"Level":3,"Identity":"T6C1N2020Sc","SubSectionBookmarkName":"ss_T6C1N2020Sc_lv3_7b7831e9d","IsNewSubSection":false,"SubSectionReplacement":""},{"Level":3,"Identity":"T6C1N2020Sd","SubSectionBookmarkName":"ss_T6C1N2020Sd_lv3_1e489bc41","IsNewSubSection":false,"SubSectionReplacement":""},{"Level":3,"Identity":"T6C1N2020Se","SubSectionBookmarkName":"ss_T6C1N2020Se_lv3_6cb23685e","IsNewSubSection":false,"SubSectionReplacement":""},{"Level":3,"Identity":"T6C1N2020Sf","SubSectionBookmarkName":"ss_T6C1N2020Sf_lv3_4d102f392","IsNewSubSection":false,"SubSectionReplacement":""},{"Level":2,"Identity":"T6C1N2020S2","SubSectionBookmarkName":"ss_T6C1N2020S2_lv2_087b1931b","IsNewSubSection":false,"SubSectionReplacement":""},{"Level":1,"Identity":"T6C1N2020SB","SubSectionBookmarkName":"ss_T6C1N2020SB_lv1_473e8f339","IsNewSubSection":false,"SubSectionReplacement":""}],"TitleRelatedTo":"","TitleSoAsTo":"","Deleted":false}],"TitleText":"","DisableControls":false,"Deleted":false,"RepealItems":[],"SectionBookmarkName":"bs_num_3_0c8b35de8"},{"SectionUUID":"164c9f91-ee8f-419e-90bc-3ca8e674c157","SectionName":"code_section","SectionNumber":4,"SectionType":"code_section","CodeSections":[{"CodeSectionBookmarkName":"ns_T30C4N170_61af79ba8","IsConstitutionSection":false,"Identity":"30-4-170","IsNew":true,"SubSections":[],"TitleRelatedTo":"","TitleSoAsTo":"require certain public bodies to make available certain salary information with either the Department of Administration or on its own website","Deleted":false}],"TitleText":"","DisableControls":false,"Deleted":false,"RepealItems":[],"SectionBookmarkName":"bs_num_4_a09f0239a"},{"SectionUUID":"8f03ca95-8faa-4d43-a9c2-8afc498075bd","SectionName":"standard_eff_date_section","SectionNumber":5,"SectionType":"drafting_clause","CodeSections":[],"TitleText":"","DisableControls":false,"Deleted":false,"RepealItems":[],"SectionBookmarkName":"bs_num_5_lastsection"}]</T_BILL_T_SECTIONS>
  <T_BILL_T_SUBJECT>Budget Transparency Act</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2404</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2024-12-12T15:47:00Z</cp:lastPrinted>
  <dcterms:created xsi:type="dcterms:W3CDTF">2024-12-12T17:08:00Z</dcterms:created>
  <dcterms:modified xsi:type="dcterms:W3CDTF">2024-12-12T17:08:00Z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