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Hartnett, Erickson, M.M. Smith, Wetmore, Bradley, Stavrinakis, Hewitt, Hager, Lawson, Teeple, Brewer, Herbkersman, Landing, Bustos and Spann-Wilder</w:t>
      </w:r>
    </w:p>
    <w:p>
      <w:pPr>
        <w:widowControl w:val="false"/>
        <w:spacing w:after="0"/>
        <w:jc w:val="left"/>
      </w:pPr>
      <w:r>
        <w:rPr>
          <w:rFonts w:ascii="Times New Roman"/>
          <w:sz w:val="22"/>
        </w:rPr>
        <w:t xml:space="preserve">Document Path: LC-0121CM25.docx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Marine Recovery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e76b81ca557d4279">
        <w:r w:rsidRPr="00770434">
          <w:rPr>
            <w:rStyle w:val="Hyperlink"/>
          </w:rPr>
          <w:t>House Journal</w:t>
        </w:r>
        <w:r w:rsidRPr="00770434">
          <w:rPr>
            <w:rStyle w:val="Hyperlink"/>
          </w:rPr>
          <w:noBreakHyphen/>
          <w:t>page 719</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Labor, Commerce and Industry</w:t>
      </w:r>
      <w:r>
        <w:t xml:space="preserve"> (</w:t>
      </w:r>
      <w:hyperlink w:history="true" r:id="R58c71538804345d7">
        <w:r w:rsidRPr="00770434">
          <w:rPr>
            <w:rStyle w:val="Hyperlink"/>
          </w:rPr>
          <w:t>House Journal</w:t>
        </w:r>
        <w:r w:rsidRPr="00770434">
          <w:rPr>
            <w:rStyle w:val="Hyperlink"/>
          </w:rPr>
          <w:noBreakHyphen/>
          <w:t>page 719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2678b61e0a40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1efd7649a1496e">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1381" w14:paraId="40FEFADA" w14:textId="09E54266">
          <w:pPr>
            <w:pStyle w:val="scbilltitle"/>
          </w:pPr>
          <w:r w:rsidRPr="00E61381">
            <w:t>TO AMEND THE SOUTH CAROLINA CODE OF LAWS BY ADDING SECTION 50-23-37</w:t>
          </w:r>
          <w:r>
            <w:t xml:space="preserve"> </w:t>
          </w:r>
          <w:r w:rsidRPr="00E61381">
            <w:t>SO AS TO REQUIRE OWNERS OF CERTAIN BOATS ANCHORED IN THE WATERS OF THIS STATE TO MAINTAIN MARINE RECOVERY INSURANCE ON THEIR BOATS, AND TO PROVIDE PENALTIES FOR VIOLATIONS.</w:t>
          </w:r>
        </w:p>
      </w:sdtContent>
    </w:sdt>
    <w:bookmarkStart w:name="at_7fa50dd9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74ea963" w:id="2"/>
      <w:r w:rsidRPr="0094541D">
        <w:t>B</w:t>
      </w:r>
      <w:bookmarkEnd w:id="2"/>
      <w:r w:rsidRPr="0094541D">
        <w:t>e it enacted by the General Assembly of the State of South Carolina:</w:t>
      </w:r>
    </w:p>
    <w:p w:rsidR="005C28F3" w:rsidP="005C28F3" w:rsidRDefault="005C28F3" w14:paraId="6F464CAF" w14:textId="77777777">
      <w:pPr>
        <w:pStyle w:val="scemptyline"/>
      </w:pPr>
    </w:p>
    <w:p w:rsidR="00F773A2" w:rsidP="00F773A2" w:rsidRDefault="005C28F3" w14:paraId="65440708" w14:textId="77777777">
      <w:pPr>
        <w:pStyle w:val="scdirectionallanguage"/>
      </w:pPr>
      <w:bookmarkStart w:name="bs_num_1_bce2956da" w:id="3"/>
      <w:r>
        <w:t>S</w:t>
      </w:r>
      <w:bookmarkEnd w:id="3"/>
      <w:r>
        <w:t>ECTION 1.</w:t>
      </w:r>
      <w:r>
        <w:tab/>
      </w:r>
      <w:bookmarkStart w:name="dl_4ce18a5cb" w:id="4"/>
      <w:r w:rsidR="00F773A2">
        <w:t>A</w:t>
      </w:r>
      <w:bookmarkEnd w:id="4"/>
      <w:r w:rsidR="00F773A2">
        <w:t>rticle 1, Chapter 23, Title 50 of the S.C. Code is amended by adding:</w:t>
      </w:r>
    </w:p>
    <w:p w:rsidR="00F773A2" w:rsidP="00F773A2" w:rsidRDefault="00F773A2" w14:paraId="7B3B5990" w14:textId="77777777">
      <w:pPr>
        <w:pStyle w:val="scnewcodesection"/>
      </w:pPr>
    </w:p>
    <w:p w:rsidR="003C0118" w:rsidP="003C0118" w:rsidRDefault="00F773A2" w14:paraId="77C48299" w14:textId="77777777">
      <w:pPr>
        <w:pStyle w:val="scnewcodesection"/>
      </w:pPr>
      <w:r>
        <w:tab/>
      </w:r>
      <w:bookmarkStart w:name="ns_T50C23N37_49a965092" w:id="5"/>
      <w:r>
        <w:t>S</w:t>
      </w:r>
      <w:bookmarkEnd w:id="5"/>
      <w:r>
        <w:t>ection 50-23-37.</w:t>
      </w:r>
      <w:r>
        <w:tab/>
      </w:r>
      <w:bookmarkStart w:name="ss_T50C23N37SA_lv1_e66d4e20a" w:id="6"/>
      <w:r w:rsidR="003C0118">
        <w:t>(</w:t>
      </w:r>
      <w:bookmarkEnd w:id="6"/>
      <w:r w:rsidR="003C0118">
        <w:t>A) An owner of a boat that is anchored in the waters of this State more than fourteen days must maintain marine recovery insurance on the boat.</w:t>
      </w:r>
    </w:p>
    <w:p w:rsidR="003C0118" w:rsidP="003C0118" w:rsidRDefault="003C0118" w14:paraId="48D31AD2" w14:textId="77777777">
      <w:pPr>
        <w:pStyle w:val="scnewcodesection"/>
      </w:pPr>
      <w:r>
        <w:tab/>
      </w:r>
      <w:bookmarkStart w:name="ss_T50C23N37SB_lv1_7c6972fb5" w:id="7"/>
      <w:r>
        <w:t>(</w:t>
      </w:r>
      <w:bookmarkEnd w:id="7"/>
      <w:r>
        <w:t>B) To obtain marine recovery insurance, the boat owner must provide the insurer a recent vessel survey that includes a declaration that the boat is seaworthy and that the boat can move under its own power as intended when built. Sailboats must have working sails and powerboats must have a working motor. The survey must have been completed within six months of the policy being issued and completed by a licensed boat surveyor. All policy premiums must be current before a policy can be renewed and new stickers sent to the boat owner. The insurer shall issue two 3 ½ x 3 ½ inch watercraft stickers to the boat owner each time a policy is issued or renewed. The stickers must have the year in one inch font and the insurance company, policy number, and boat registration number on the sticker and be displayed on the boat. The insurer shall require a new survey from the vessel owner after each three-year period before renewing the policy on year four.</w:t>
      </w:r>
    </w:p>
    <w:p w:rsidR="005C28F3" w:rsidP="003C0118" w:rsidRDefault="003C0118" w14:paraId="417918B3" w14:textId="7F6C7621">
      <w:pPr>
        <w:pStyle w:val="scnewcodesection"/>
      </w:pPr>
      <w:r>
        <w:tab/>
      </w:r>
      <w:bookmarkStart w:name="ss_T50C23N37SC_lv1_beb0d1091" w:id="8"/>
      <w:r>
        <w:t>(</w:t>
      </w:r>
      <w:bookmarkEnd w:id="8"/>
      <w:r>
        <w:t>C) A person who violates this provision is guilty of a misdemeanor and, upon conviction, must be imprisoned not more than thirty days and fined not more than five hundred dollars.</w:t>
      </w:r>
    </w:p>
    <w:p w:rsidRPr="00DF3B44" w:rsidR="007E06BB" w:rsidP="00787433" w:rsidRDefault="007E06BB" w14:paraId="3D8F1FED" w14:textId="76F8CA62">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42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3853178" w:rsidR="00685035" w:rsidRPr="007B4AF7" w:rsidRDefault="00BD50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4091">
              <w:t>[3771]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409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2DE"/>
    <w:rsid w:val="00037F04"/>
    <w:rsid w:val="000404BF"/>
    <w:rsid w:val="00044B84"/>
    <w:rsid w:val="0004718C"/>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1045"/>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397F"/>
    <w:rsid w:val="001F2A41"/>
    <w:rsid w:val="001F313F"/>
    <w:rsid w:val="001F331D"/>
    <w:rsid w:val="001F394C"/>
    <w:rsid w:val="002038AA"/>
    <w:rsid w:val="0020510F"/>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4E04"/>
    <w:rsid w:val="00371D36"/>
    <w:rsid w:val="00373E17"/>
    <w:rsid w:val="003775E6"/>
    <w:rsid w:val="00381998"/>
    <w:rsid w:val="0039494B"/>
    <w:rsid w:val="003A5F1C"/>
    <w:rsid w:val="003C0118"/>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2D46"/>
    <w:rsid w:val="004851A0"/>
    <w:rsid w:val="0048627F"/>
    <w:rsid w:val="00492BA2"/>
    <w:rsid w:val="004932AB"/>
    <w:rsid w:val="00494BEF"/>
    <w:rsid w:val="0049558D"/>
    <w:rsid w:val="004A5512"/>
    <w:rsid w:val="004A6BE5"/>
    <w:rsid w:val="004B0C18"/>
    <w:rsid w:val="004C1A04"/>
    <w:rsid w:val="004C20BC"/>
    <w:rsid w:val="004C5C9A"/>
    <w:rsid w:val="004D1442"/>
    <w:rsid w:val="004D3DCB"/>
    <w:rsid w:val="004E1946"/>
    <w:rsid w:val="004E66E9"/>
    <w:rsid w:val="004E7DDE"/>
    <w:rsid w:val="004F0090"/>
    <w:rsid w:val="004F172C"/>
    <w:rsid w:val="004F7B2F"/>
    <w:rsid w:val="005002ED"/>
    <w:rsid w:val="00500DBC"/>
    <w:rsid w:val="005102BE"/>
    <w:rsid w:val="00523F7F"/>
    <w:rsid w:val="00524D54"/>
    <w:rsid w:val="0054531B"/>
    <w:rsid w:val="00546C24"/>
    <w:rsid w:val="005476FF"/>
    <w:rsid w:val="005516F6"/>
    <w:rsid w:val="00552842"/>
    <w:rsid w:val="00554E89"/>
    <w:rsid w:val="00557B97"/>
    <w:rsid w:val="00564B58"/>
    <w:rsid w:val="00572281"/>
    <w:rsid w:val="005801DD"/>
    <w:rsid w:val="00587860"/>
    <w:rsid w:val="00592A40"/>
    <w:rsid w:val="005A28BC"/>
    <w:rsid w:val="005A5377"/>
    <w:rsid w:val="005B7817"/>
    <w:rsid w:val="005C06C8"/>
    <w:rsid w:val="005C23D7"/>
    <w:rsid w:val="005C28F3"/>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272E"/>
    <w:rsid w:val="00663B8D"/>
    <w:rsid w:val="00663E00"/>
    <w:rsid w:val="00664F48"/>
    <w:rsid w:val="00664FAD"/>
    <w:rsid w:val="0067345B"/>
    <w:rsid w:val="00676B98"/>
    <w:rsid w:val="00683986"/>
    <w:rsid w:val="00685035"/>
    <w:rsid w:val="00685770"/>
    <w:rsid w:val="00690DBA"/>
    <w:rsid w:val="006955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7886"/>
    <w:rsid w:val="00782BF8"/>
    <w:rsid w:val="00783C75"/>
    <w:rsid w:val="007849D9"/>
    <w:rsid w:val="00787433"/>
    <w:rsid w:val="007A10F1"/>
    <w:rsid w:val="007A1FE3"/>
    <w:rsid w:val="007A3D50"/>
    <w:rsid w:val="007B2D29"/>
    <w:rsid w:val="007B412F"/>
    <w:rsid w:val="007B4AF7"/>
    <w:rsid w:val="007B4DBF"/>
    <w:rsid w:val="007C5458"/>
    <w:rsid w:val="007D2C67"/>
    <w:rsid w:val="007E06BB"/>
    <w:rsid w:val="007F50D1"/>
    <w:rsid w:val="00816D52"/>
    <w:rsid w:val="00824D97"/>
    <w:rsid w:val="00831048"/>
    <w:rsid w:val="00834272"/>
    <w:rsid w:val="008625C1"/>
    <w:rsid w:val="0087671D"/>
    <w:rsid w:val="008806F9"/>
    <w:rsid w:val="00887957"/>
    <w:rsid w:val="008949F6"/>
    <w:rsid w:val="008A57E3"/>
    <w:rsid w:val="008B5BF4"/>
    <w:rsid w:val="008C0CEE"/>
    <w:rsid w:val="008C1B18"/>
    <w:rsid w:val="008D46EC"/>
    <w:rsid w:val="008D4C24"/>
    <w:rsid w:val="008E0E25"/>
    <w:rsid w:val="008E61A1"/>
    <w:rsid w:val="008F2CFD"/>
    <w:rsid w:val="009031EF"/>
    <w:rsid w:val="00904872"/>
    <w:rsid w:val="00917EA3"/>
    <w:rsid w:val="00917EE0"/>
    <w:rsid w:val="00921C89"/>
    <w:rsid w:val="00925465"/>
    <w:rsid w:val="00926769"/>
    <w:rsid w:val="00926966"/>
    <w:rsid w:val="00926D03"/>
    <w:rsid w:val="00934036"/>
    <w:rsid w:val="00934889"/>
    <w:rsid w:val="0094541D"/>
    <w:rsid w:val="00946549"/>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2B88"/>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5CE"/>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7C3"/>
    <w:rsid w:val="00B32B4D"/>
    <w:rsid w:val="00B4137E"/>
    <w:rsid w:val="00B45A92"/>
    <w:rsid w:val="00B475A9"/>
    <w:rsid w:val="00B54DF7"/>
    <w:rsid w:val="00B56223"/>
    <w:rsid w:val="00B56E79"/>
    <w:rsid w:val="00B57AA7"/>
    <w:rsid w:val="00B637AA"/>
    <w:rsid w:val="00B63BE2"/>
    <w:rsid w:val="00B70AF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0D1"/>
    <w:rsid w:val="00BE08A7"/>
    <w:rsid w:val="00BE4391"/>
    <w:rsid w:val="00BF3E48"/>
    <w:rsid w:val="00C13771"/>
    <w:rsid w:val="00C15F1B"/>
    <w:rsid w:val="00C16288"/>
    <w:rsid w:val="00C17D1D"/>
    <w:rsid w:val="00C44D2D"/>
    <w:rsid w:val="00C45923"/>
    <w:rsid w:val="00C543E7"/>
    <w:rsid w:val="00C61172"/>
    <w:rsid w:val="00C70225"/>
    <w:rsid w:val="00C72198"/>
    <w:rsid w:val="00C73C7D"/>
    <w:rsid w:val="00C75005"/>
    <w:rsid w:val="00C970DF"/>
    <w:rsid w:val="00C9773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688B"/>
    <w:rsid w:val="00D90679"/>
    <w:rsid w:val="00DA1AA0"/>
    <w:rsid w:val="00DA512B"/>
    <w:rsid w:val="00DC143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381"/>
    <w:rsid w:val="00E6378B"/>
    <w:rsid w:val="00E63EC3"/>
    <w:rsid w:val="00E653DA"/>
    <w:rsid w:val="00E65958"/>
    <w:rsid w:val="00E84FE5"/>
    <w:rsid w:val="00E879A5"/>
    <w:rsid w:val="00E879FC"/>
    <w:rsid w:val="00EA2574"/>
    <w:rsid w:val="00EA2F1F"/>
    <w:rsid w:val="00EA3F2E"/>
    <w:rsid w:val="00EA4091"/>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3A2"/>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9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A4091"/>
    <w:rPr>
      <w:rFonts w:ascii="Times New Roman" w:hAnsi="Times New Roman"/>
      <w:b w:val="0"/>
      <w:i w:val="0"/>
      <w:sz w:val="22"/>
    </w:rPr>
  </w:style>
  <w:style w:type="paragraph" w:styleId="NoSpacing">
    <w:name w:val="No Spacing"/>
    <w:uiPriority w:val="1"/>
    <w:qFormat/>
    <w:rsid w:val="00EA4091"/>
    <w:pPr>
      <w:spacing w:after="0" w:line="240" w:lineRule="auto"/>
    </w:pPr>
  </w:style>
  <w:style w:type="paragraph" w:customStyle="1" w:styleId="scemptylineheader">
    <w:name w:val="sc_emptyline_header"/>
    <w:qFormat/>
    <w:rsid w:val="00EA40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A40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40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A40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A40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A4091"/>
    <w:rPr>
      <w:color w:val="808080"/>
    </w:rPr>
  </w:style>
  <w:style w:type="paragraph" w:customStyle="1" w:styleId="scdirectionallanguage">
    <w:name w:val="sc_directional_language"/>
    <w:qFormat/>
    <w:rsid w:val="00EA40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A40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A40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40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A40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A40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A40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A40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40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A40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40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A40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A40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A40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A40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A40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A4091"/>
    <w:rPr>
      <w:rFonts w:ascii="Times New Roman" w:hAnsi="Times New Roman"/>
      <w:color w:val="auto"/>
      <w:sz w:val="22"/>
    </w:rPr>
  </w:style>
  <w:style w:type="paragraph" w:customStyle="1" w:styleId="scclippagebillheader">
    <w:name w:val="sc_clip_page_bill_header"/>
    <w:qFormat/>
    <w:rsid w:val="00EA40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A40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A40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A4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091"/>
    <w:rPr>
      <w:lang w:val="en-US"/>
    </w:rPr>
  </w:style>
  <w:style w:type="paragraph" w:styleId="Footer">
    <w:name w:val="footer"/>
    <w:basedOn w:val="Normal"/>
    <w:link w:val="FooterChar"/>
    <w:uiPriority w:val="99"/>
    <w:unhideWhenUsed/>
    <w:rsid w:val="00EA4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091"/>
    <w:rPr>
      <w:lang w:val="en-US"/>
    </w:rPr>
  </w:style>
  <w:style w:type="paragraph" w:styleId="ListParagraph">
    <w:name w:val="List Paragraph"/>
    <w:basedOn w:val="Normal"/>
    <w:uiPriority w:val="34"/>
    <w:qFormat/>
    <w:rsid w:val="00EA4091"/>
    <w:pPr>
      <w:ind w:left="720"/>
      <w:contextualSpacing/>
    </w:pPr>
  </w:style>
  <w:style w:type="paragraph" w:customStyle="1" w:styleId="scbillfooter">
    <w:name w:val="sc_bill_footer"/>
    <w:qFormat/>
    <w:rsid w:val="00EA40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A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A40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A40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A40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A40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A4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A4091"/>
    <w:pPr>
      <w:widowControl w:val="0"/>
      <w:suppressAutoHyphens/>
      <w:spacing w:after="0" w:line="360" w:lineRule="auto"/>
    </w:pPr>
    <w:rPr>
      <w:rFonts w:ascii="Times New Roman" w:hAnsi="Times New Roman"/>
      <w:lang w:val="en-US"/>
    </w:rPr>
  </w:style>
  <w:style w:type="paragraph" w:customStyle="1" w:styleId="sctableln">
    <w:name w:val="sc_table_ln"/>
    <w:qFormat/>
    <w:rsid w:val="00EA40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40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A4091"/>
    <w:rPr>
      <w:strike/>
      <w:dstrike w:val="0"/>
    </w:rPr>
  </w:style>
  <w:style w:type="character" w:customStyle="1" w:styleId="scinsert">
    <w:name w:val="sc_insert"/>
    <w:uiPriority w:val="1"/>
    <w:qFormat/>
    <w:rsid w:val="00EA4091"/>
    <w:rPr>
      <w:caps w:val="0"/>
      <w:smallCaps w:val="0"/>
      <w:strike w:val="0"/>
      <w:dstrike w:val="0"/>
      <w:vanish w:val="0"/>
      <w:u w:val="single"/>
      <w:vertAlign w:val="baseline"/>
    </w:rPr>
  </w:style>
  <w:style w:type="character" w:customStyle="1" w:styleId="scinsertred">
    <w:name w:val="sc_insert_red"/>
    <w:uiPriority w:val="1"/>
    <w:qFormat/>
    <w:rsid w:val="00EA4091"/>
    <w:rPr>
      <w:caps w:val="0"/>
      <w:smallCaps w:val="0"/>
      <w:strike w:val="0"/>
      <w:dstrike w:val="0"/>
      <w:vanish w:val="0"/>
      <w:color w:val="FF0000"/>
      <w:u w:val="single"/>
      <w:vertAlign w:val="baseline"/>
    </w:rPr>
  </w:style>
  <w:style w:type="character" w:customStyle="1" w:styleId="scinsertblue">
    <w:name w:val="sc_insert_blue"/>
    <w:uiPriority w:val="1"/>
    <w:qFormat/>
    <w:rsid w:val="00EA4091"/>
    <w:rPr>
      <w:caps w:val="0"/>
      <w:smallCaps w:val="0"/>
      <w:strike w:val="0"/>
      <w:dstrike w:val="0"/>
      <w:vanish w:val="0"/>
      <w:color w:val="0070C0"/>
      <w:u w:val="single"/>
      <w:vertAlign w:val="baseline"/>
    </w:rPr>
  </w:style>
  <w:style w:type="character" w:customStyle="1" w:styleId="scstrikered">
    <w:name w:val="sc_strike_red"/>
    <w:uiPriority w:val="1"/>
    <w:qFormat/>
    <w:rsid w:val="00EA4091"/>
    <w:rPr>
      <w:strike/>
      <w:dstrike w:val="0"/>
      <w:color w:val="FF0000"/>
    </w:rPr>
  </w:style>
  <w:style w:type="character" w:customStyle="1" w:styleId="scstrikeblue">
    <w:name w:val="sc_strike_blue"/>
    <w:uiPriority w:val="1"/>
    <w:qFormat/>
    <w:rsid w:val="00EA4091"/>
    <w:rPr>
      <w:strike/>
      <w:dstrike w:val="0"/>
      <w:color w:val="0070C0"/>
    </w:rPr>
  </w:style>
  <w:style w:type="character" w:customStyle="1" w:styleId="scinsertbluenounderline">
    <w:name w:val="sc_insert_blue_no_underline"/>
    <w:uiPriority w:val="1"/>
    <w:qFormat/>
    <w:rsid w:val="00EA40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A40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A4091"/>
    <w:rPr>
      <w:strike/>
      <w:dstrike w:val="0"/>
      <w:color w:val="0070C0"/>
      <w:lang w:val="en-US"/>
    </w:rPr>
  </w:style>
  <w:style w:type="character" w:customStyle="1" w:styleId="scstrikerednoncodified">
    <w:name w:val="sc_strike_red_non_codified"/>
    <w:uiPriority w:val="1"/>
    <w:qFormat/>
    <w:rsid w:val="00EA4091"/>
    <w:rPr>
      <w:strike/>
      <w:dstrike w:val="0"/>
      <w:color w:val="FF0000"/>
    </w:rPr>
  </w:style>
  <w:style w:type="paragraph" w:customStyle="1" w:styleId="scbillsiglines">
    <w:name w:val="sc_bill_sig_lines"/>
    <w:qFormat/>
    <w:rsid w:val="00EA40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4091"/>
    <w:rPr>
      <w:bdr w:val="none" w:sz="0" w:space="0" w:color="auto"/>
      <w:shd w:val="clear" w:color="auto" w:fill="FEC6C6"/>
    </w:rPr>
  </w:style>
  <w:style w:type="character" w:customStyle="1" w:styleId="screstoreblue">
    <w:name w:val="sc_restore_blue"/>
    <w:uiPriority w:val="1"/>
    <w:qFormat/>
    <w:rsid w:val="00EA4091"/>
    <w:rPr>
      <w:color w:val="4472C4" w:themeColor="accent1"/>
      <w:bdr w:val="none" w:sz="0" w:space="0" w:color="auto"/>
      <w:shd w:val="clear" w:color="auto" w:fill="auto"/>
    </w:rPr>
  </w:style>
  <w:style w:type="character" w:customStyle="1" w:styleId="screstorered">
    <w:name w:val="sc_restore_red"/>
    <w:uiPriority w:val="1"/>
    <w:qFormat/>
    <w:rsid w:val="00EA4091"/>
    <w:rPr>
      <w:color w:val="FF0000"/>
      <w:bdr w:val="none" w:sz="0" w:space="0" w:color="auto"/>
      <w:shd w:val="clear" w:color="auto" w:fill="auto"/>
    </w:rPr>
  </w:style>
  <w:style w:type="character" w:customStyle="1" w:styleId="scstrikenewblue">
    <w:name w:val="sc_strike_new_blue"/>
    <w:uiPriority w:val="1"/>
    <w:qFormat/>
    <w:rsid w:val="00EA4091"/>
    <w:rPr>
      <w:strike w:val="0"/>
      <w:dstrike/>
      <w:color w:val="0070C0"/>
      <w:u w:val="none"/>
    </w:rPr>
  </w:style>
  <w:style w:type="character" w:customStyle="1" w:styleId="scstrikenewred">
    <w:name w:val="sc_strike_new_red"/>
    <w:uiPriority w:val="1"/>
    <w:qFormat/>
    <w:rsid w:val="00EA4091"/>
    <w:rPr>
      <w:strike w:val="0"/>
      <w:dstrike/>
      <w:color w:val="FF0000"/>
      <w:u w:val="none"/>
    </w:rPr>
  </w:style>
  <w:style w:type="character" w:customStyle="1" w:styleId="scamendsenate">
    <w:name w:val="sc_amend_senate"/>
    <w:uiPriority w:val="1"/>
    <w:qFormat/>
    <w:rsid w:val="00EA4091"/>
    <w:rPr>
      <w:bdr w:val="none" w:sz="0" w:space="0" w:color="auto"/>
      <w:shd w:val="clear" w:color="auto" w:fill="FFF2CC" w:themeFill="accent4" w:themeFillTint="33"/>
    </w:rPr>
  </w:style>
  <w:style w:type="character" w:customStyle="1" w:styleId="scamendhouse">
    <w:name w:val="sc_amend_house"/>
    <w:uiPriority w:val="1"/>
    <w:qFormat/>
    <w:rsid w:val="00EA409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1&amp;session=126&amp;summary=B" TargetMode="External" Id="R1c2678b61e0a400a" /><Relationship Type="http://schemas.openxmlformats.org/officeDocument/2006/relationships/hyperlink" Target="https://www.scstatehouse.gov/sess126_2025-2026/prever/3771_20250116.docx" TargetMode="External" Id="R5d1efd7649a1496e" /><Relationship Type="http://schemas.openxmlformats.org/officeDocument/2006/relationships/hyperlink" Target="h:\hj\20250116.docx" TargetMode="External" Id="Re76b81ca557d4279" /><Relationship Type="http://schemas.openxmlformats.org/officeDocument/2006/relationships/hyperlink" Target="h:\hj\20250116.docx" TargetMode="External" Id="R58c71538804345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47886"/>
    <w:rsid w:val="00776F2C"/>
    <w:rsid w:val="008949F6"/>
    <w:rsid w:val="008F7723"/>
    <w:rsid w:val="009031EF"/>
    <w:rsid w:val="00912A5F"/>
    <w:rsid w:val="00940EED"/>
    <w:rsid w:val="00985255"/>
    <w:rsid w:val="009C3651"/>
    <w:rsid w:val="00A51DBA"/>
    <w:rsid w:val="00B20DA6"/>
    <w:rsid w:val="00B457AF"/>
    <w:rsid w:val="00C818FB"/>
    <w:rsid w:val="00CC0451"/>
    <w:rsid w:val="00D6665C"/>
    <w:rsid w:val="00D900BD"/>
    <w:rsid w:val="00D9067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1c7fac49-e1d2-4b78-aad9-b6573ab70eb2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1de88a52-0e6d-4cf7-8f3e-6657f70acf44</T_BILL_REQUEST_REQUEST>
  <T_BILL_R_ORIGINALDRAFT>46d6d3f6-2a38-4267-bf3f-b1afef402001</T_BILL_R_ORIGINALDRAFT>
  <T_BILL_SPONSOR_SPONSOR>66f3aafa-8bee-4316-8945-591c07571c16</T_BILL_SPONSOR_SPONSOR>
  <T_BILL_T_BILLNAME>[3771]</T_BILL_T_BILLNAME>
  <T_BILL_T_BILLNUMBER>3771</T_BILL_T_BILLNUMBER>
  <T_BILL_T_BILLTITLE>TO AMEND THE SOUTH CAROLINA CODE OF LAWS BY ADDING SECTION 50-23-37 SO AS TO REQUIRE OWNERS OF CERTAIN BOATS ANCHORED IN THE WATERS OF THIS STATE TO MAINTAIN MARINE RECOVERY INSURANCE ON THEIR BOATS, AND TO PROVIDE PENALTIES FOR VIOLATIONS.</T_BILL_T_BILLTITLE>
  <T_BILL_T_CHAMBER>house</T_BILL_T_CHAMBER>
  <T_BILL_T_FILENAME> </T_BILL_T_FILENAME>
  <T_BILL_T_LEGTYPE>bill_statewide</T_BILL_T_LEGTYPE>
  <T_BILL_T_RATNUMBERSTRING>HNone</T_BILL_T_RATNUMBERSTRING>
  <T_BILL_T_SECTIONS>[{"SectionUUID":"d63fd332-aba6-4c63-ba22-167422c4e7a3","SectionName":"code_section","SectionNumber":1,"SectionType":"code_section","CodeSections":[{"CodeSectionBookmarkName":"ns_T50C23N37_49a965092","IsConstitutionSection":false,"Identity":"50-23-37","IsNew":true,"SubSections":[{"Level":1,"Identity":"T50C23N37SA","SubSectionBookmarkName":"ss_T50C23N37SA_lv1_e66d4e20a","IsNewSubSection":false,"SubSectionReplacement":""},{"Level":1,"Identity":"T50C23N37SB","SubSectionBookmarkName":"ss_T50C23N37SB_lv1_7c6972fb5","IsNewSubSection":false,"SubSectionReplacement":""},{"Level":1,"Identity":"T50C23N37SC","SubSectionBookmarkName":"ss_T50C23N37SC_lv1_beb0d1091","IsNewSubSection":false,"SubSectionReplacement":""}],"TitleRelatedTo":"","TitleSoAsTo":"","Deleted":false}],"TitleText":"","DisableControls":false,"Deleted":false,"RepealItems":[],"SectionBookmarkName":"bs_num_1_bce2956da"},{"SectionUUID":"8f03ca95-8faa-4d43-a9c2-8afc498075bd","SectionName":"standard_eff_date_section","SectionNumber":2,"SectionType":"drafting_clause","CodeSections":[],"TitleText":"","DisableControls":false,"Deleted":false,"RepealItems":[],"SectionBookmarkName":"bs_num_2_lastsection"}]</T_BILL_T_SECTIONS>
  <T_BILL_T_SUBJECT>Marine Recovery Insurance</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1476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2025-01-03T19:08:00Z</cp:lastPrinted>
  <dcterms:created xsi:type="dcterms:W3CDTF">2025-01-17T19:02:00Z</dcterms:created>
  <dcterms:modified xsi:type="dcterms:W3CDTF">2025-01-17T19:02:00Z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