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Bauer, Alexander, Anderson, Atkinson, Bailey, Ballentine, Bamberg, Bannister,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LC-0194SA-RM25.docx</w:t>
      </w:r>
    </w:p>
    <w:p>
      <w:pPr>
        <w:widowControl w:val="false"/>
        <w:spacing w:after="0"/>
        <w:jc w:val="left"/>
      </w:pPr>
    </w:p>
    <w:p>
      <w:pPr>
        <w:widowControl w:val="false"/>
        <w:spacing w:after="0"/>
        <w:jc w:val="left"/>
      </w:pPr>
      <w:r>
        <w:rPr>
          <w:rFonts w:ascii="Times New Roman"/>
          <w:sz w:val="22"/>
        </w:rPr>
        <w:t xml:space="preserve">Introduced in the House on January 29, 2025</w:t>
      </w:r>
    </w:p>
    <w:p>
      <w:pPr>
        <w:widowControl w:val="false"/>
        <w:spacing w:after="0"/>
        <w:jc w:val="left"/>
      </w:pPr>
      <w:r>
        <w:rPr>
          <w:rFonts w:ascii="Times New Roman"/>
          <w:sz w:val="22"/>
        </w:rPr>
        <w:t xml:space="preserve">Adopted by the House on January 29, 2025</w:t>
      </w:r>
    </w:p>
    <w:p>
      <w:pPr>
        <w:widowControl w:val="false"/>
        <w:spacing w:after="0"/>
        <w:jc w:val="left"/>
      </w:pPr>
    </w:p>
    <w:p>
      <w:pPr>
        <w:widowControl w:val="false"/>
        <w:spacing w:after="0"/>
        <w:jc w:val="left"/>
      </w:pPr>
      <w:r>
        <w:rPr>
          <w:rFonts w:ascii="Times New Roman"/>
          <w:sz w:val="22"/>
        </w:rPr>
        <w:t xml:space="preserve">Summary: Table Tennis Day in SC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1/29/2025</w:t>
      </w:r>
      <w:r>
        <w:tab/>
        <w:t>House</w:t>
      </w:r>
      <w:r>
        <w:tab/>
        <w:t xml:space="preserve">Introduced and adopted</w:t>
      </w:r>
      <w:r>
        <w:t xml:space="preserve"> (</w:t>
      </w:r>
      <w:hyperlink w:history="true" r:id="Rc74e025f675a403b">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2a19e45d50f04d4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2c0cd0c245b4679">
        <w:r>
          <w:rPr>
            <w:rStyle w:val="Hyperlink"/>
            <w:u w:val="single"/>
          </w:rPr>
          <w:t>01/29/2025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D305D9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0397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0486D" w14:paraId="48DB32D0" w14:textId="6ED07568">
          <w:pPr>
            <w:pStyle w:val="scresolutiontitle"/>
          </w:pPr>
          <w:r w:rsidRPr="00F0486D">
            <w:t>TO DECLARE APRIL 23, 2025, “TABLE TENNIS DAY” IN SOUTH CAROLINA AND TO ENCOURAGE ALL SOUTH CAROLINIANS TO TAKE ADVANTAGE OF THE HEALTH BENEFITS AND PLEASURE OF PLAYING THIS ENJOYABLE SPORT.</w:t>
          </w:r>
        </w:p>
      </w:sdtContent>
    </w:sdt>
    <w:p w:rsidR="0010776B" w:rsidP="00091FD9" w:rsidRDefault="0010776B" w14:paraId="48DB32D1" w14:textId="56627158">
      <w:pPr>
        <w:pStyle w:val="scresolutiontitle"/>
      </w:pPr>
    </w:p>
    <w:p w:rsidR="000B66FF" w:rsidP="000B66FF" w:rsidRDefault="008C3A19" w14:paraId="6DFA82A6" w14:textId="148677B5">
      <w:pPr>
        <w:pStyle w:val="scresolutionwhereas"/>
      </w:pPr>
      <w:bookmarkStart w:name="wa_ccf1c8888" w:id="1"/>
      <w:r w:rsidRPr="00084D53">
        <w:t>W</w:t>
      </w:r>
      <w:bookmarkEnd w:id="1"/>
      <w:r w:rsidRPr="00084D53">
        <w:t>hereas,</w:t>
      </w:r>
      <w:r w:rsidR="001347EE">
        <w:t xml:space="preserve"> </w:t>
      </w:r>
      <w:r w:rsidR="000B66FF">
        <w:t>table tennis (also known as ping</w:t>
      </w:r>
      <w:r w:rsidR="001C2914">
        <w:t>-</w:t>
      </w:r>
      <w:r w:rsidR="000B66FF">
        <w:t>pong) is a racket sport derived from tennis but distinguished by a playing surface atop a stationary table, rather than the court on which tennis players stand. Play is fast, requiring quick reaction and constant attention, and is characterized by an emphasis on spin, which can affect the ball’s trajectory more than in other ball sports; and</w:t>
      </w:r>
    </w:p>
    <w:p w:rsidR="000B66FF" w:rsidP="000B66FF" w:rsidRDefault="000B66FF" w14:paraId="3E7317A9" w14:textId="77777777">
      <w:pPr>
        <w:pStyle w:val="scresolutionwhereas"/>
      </w:pPr>
    </w:p>
    <w:p w:rsidR="000B66FF" w:rsidP="000B66FF" w:rsidRDefault="000B66FF" w14:paraId="605F83E3" w14:textId="5BC5F733">
      <w:pPr>
        <w:pStyle w:val="scresolutionwhereas"/>
      </w:pPr>
      <w:bookmarkStart w:name="wa_4345fc8c2" w:id="2"/>
      <w:r>
        <w:t>W</w:t>
      </w:r>
      <w:bookmarkEnd w:id="2"/>
      <w:r>
        <w:t>hereas, health benefits abound to those who spend time enjoying table tennis. Playing ping</w:t>
      </w:r>
      <w:r w:rsidR="001C2914">
        <w:t>-</w:t>
      </w:r>
      <w:r>
        <w:t>pong improves hand</w:t>
      </w:r>
      <w:r w:rsidR="00F63251">
        <w:t>-</w:t>
      </w:r>
      <w:r>
        <w:t>eye coordination, reflexes</w:t>
      </w:r>
      <w:r w:rsidR="00283444">
        <w:t>, and balance</w:t>
      </w:r>
      <w:r>
        <w:t>. It also goes easy on the joints</w:t>
      </w:r>
      <w:r w:rsidR="00283444">
        <w:t xml:space="preserve">, </w:t>
      </w:r>
      <w:r>
        <w:t>burns calories</w:t>
      </w:r>
      <w:r w:rsidR="00283444">
        <w:t>, and offers a social outlet</w:t>
      </w:r>
      <w:r>
        <w:t>; and</w:t>
      </w:r>
    </w:p>
    <w:p w:rsidR="000B66FF" w:rsidP="000B66FF" w:rsidRDefault="000B66FF" w14:paraId="4B537EF8" w14:textId="77777777">
      <w:pPr>
        <w:pStyle w:val="scresolutionwhereas"/>
      </w:pPr>
    </w:p>
    <w:p w:rsidR="000B66FF" w:rsidP="000B66FF" w:rsidRDefault="000B66FF" w14:paraId="5D3AD253" w14:textId="4D4C304F">
      <w:pPr>
        <w:pStyle w:val="scresolutionwhereas"/>
      </w:pPr>
      <w:bookmarkStart w:name="wa_95d3a68e2" w:id="3"/>
      <w:r>
        <w:t>W</w:t>
      </w:r>
      <w:bookmarkEnd w:id="3"/>
      <w:r>
        <w:t xml:space="preserve">hereas, further, it </w:t>
      </w:r>
      <w:r w:rsidRPr="00283444" w:rsidR="00283444">
        <w:t>develops mental acuity</w:t>
      </w:r>
      <w:r w:rsidR="00283444">
        <w:t xml:space="preserve"> and</w:t>
      </w:r>
      <w:r w:rsidRPr="00283444" w:rsidR="00283444">
        <w:t xml:space="preserve"> </w:t>
      </w:r>
      <w:r>
        <w:t>keeps your brain sharp</w:t>
      </w:r>
      <w:r w:rsidR="00283444">
        <w:t xml:space="preserve"> while </w:t>
      </w:r>
      <w:r>
        <w:t>stimulat</w:t>
      </w:r>
      <w:r w:rsidR="00283444">
        <w:t>ing</w:t>
      </w:r>
      <w:r>
        <w:t xml:space="preserve"> various parts of the brain; and</w:t>
      </w:r>
    </w:p>
    <w:p w:rsidR="000B66FF" w:rsidP="000B66FF" w:rsidRDefault="000B66FF" w14:paraId="34A39903" w14:textId="77777777">
      <w:pPr>
        <w:pStyle w:val="scresolutionwhereas"/>
      </w:pPr>
    </w:p>
    <w:p w:rsidR="000B66FF" w:rsidP="000B66FF" w:rsidRDefault="000B66FF" w14:paraId="0331E049" w14:textId="77777777">
      <w:pPr>
        <w:pStyle w:val="scresolutionwhereas"/>
      </w:pPr>
      <w:bookmarkStart w:name="wa_515e2403f" w:id="4"/>
      <w:r>
        <w:t>W</w:t>
      </w:r>
      <w:bookmarkEnd w:id="4"/>
      <w:r>
        <w:t>hereas, best of all, anyone can play table tennis, including children as young as four years old; and</w:t>
      </w:r>
    </w:p>
    <w:p w:rsidR="000B66FF" w:rsidP="000B66FF" w:rsidRDefault="000B66FF" w14:paraId="2B75FBFB" w14:textId="77777777">
      <w:pPr>
        <w:pStyle w:val="scresolutionwhereas"/>
      </w:pPr>
    </w:p>
    <w:p w:rsidR="001B478A" w:rsidP="001B478A" w:rsidRDefault="000B66FF" w14:paraId="17CA42B4" w14:textId="7863EB25">
      <w:pPr>
        <w:pStyle w:val="scresolutionwhereas"/>
      </w:pPr>
      <w:bookmarkStart w:name="wa_43c44c2a3" w:id="5"/>
      <w:r>
        <w:t>W</w:t>
      </w:r>
      <w:bookmarkEnd w:id="5"/>
      <w:r>
        <w:t>hereas,</w:t>
      </w:r>
      <w:r w:rsidR="00991CA2">
        <w:t xml:space="preserve"> </w:t>
      </w:r>
      <w:r w:rsidR="0075282D">
        <w:t>last year</w:t>
      </w:r>
      <w:r w:rsidR="00991CA2">
        <w:t xml:space="preserve">, </w:t>
      </w:r>
      <w:r w:rsidR="001B478A">
        <w:t xml:space="preserve">to support the increased enjoyment </w:t>
      </w:r>
      <w:r w:rsidR="00991CA2">
        <w:t xml:space="preserve">and accessibility </w:t>
      </w:r>
      <w:r w:rsidR="001B478A">
        <w:t>of table tennis, Midlands Tech</w:t>
      </w:r>
      <w:r w:rsidR="00991CA2">
        <w:t xml:space="preserve">nical College </w:t>
      </w:r>
      <w:r w:rsidR="001B478A">
        <w:t xml:space="preserve">freshman </w:t>
      </w:r>
      <w:r w:rsidRPr="001B478A" w:rsidR="001B478A">
        <w:t>Tripp Roche</w:t>
      </w:r>
      <w:r w:rsidR="001B478A">
        <w:t xml:space="preserve"> </w:t>
      </w:r>
      <w:r w:rsidR="00991CA2">
        <w:t>f</w:t>
      </w:r>
      <w:r w:rsidR="001B478A">
        <w:t xml:space="preserve">ounded Carolina Pong, a nonprofit organization dedicated to growing the sport of table tennis in Columbia and across South Carolina. </w:t>
      </w:r>
      <w:r w:rsidR="00991CA2">
        <w:t>Club members</w:t>
      </w:r>
      <w:r w:rsidR="001B478A">
        <w:t xml:space="preserve"> </w:t>
      </w:r>
      <w:r w:rsidR="00A92CD3">
        <w:t xml:space="preserve">of all ages and skill levels </w:t>
      </w:r>
      <w:r w:rsidR="001B478A">
        <w:t xml:space="preserve">meet every Monday night at Saint Andrews Park, where </w:t>
      </w:r>
      <w:r w:rsidR="00991CA2">
        <w:t>they</w:t>
      </w:r>
      <w:r w:rsidR="001B478A">
        <w:t xml:space="preserve"> regularly have </w:t>
      </w:r>
      <w:r w:rsidR="00991CA2">
        <w:t>twenty</w:t>
      </w:r>
      <w:r w:rsidR="00573FC5">
        <w:noBreakHyphen/>
      </w:r>
      <w:r w:rsidR="00991CA2">
        <w:t>five</w:t>
      </w:r>
      <w:r w:rsidR="001B478A">
        <w:t xml:space="preserve"> attendees. Recently, </w:t>
      </w:r>
      <w:r w:rsidR="00991CA2">
        <w:t>the group</w:t>
      </w:r>
      <w:r w:rsidR="001B478A">
        <w:t xml:space="preserve"> expanded</w:t>
      </w:r>
      <w:r w:rsidR="00991CA2">
        <w:t>, adding</w:t>
      </w:r>
      <w:r w:rsidR="001B478A">
        <w:t xml:space="preserve"> a satellite location at Lexington Leisure Center,</w:t>
      </w:r>
      <w:r w:rsidR="00991CA2">
        <w:t xml:space="preserve"> which is </w:t>
      </w:r>
      <w:r w:rsidR="001B478A">
        <w:t>open daily</w:t>
      </w:r>
      <w:r w:rsidR="00991CA2">
        <w:t>. In addition, Carolina Pong</w:t>
      </w:r>
      <w:r w:rsidR="001B478A">
        <w:t xml:space="preserve"> partnered with the City of Columbia to install Columbia’s first outdoor table tennis table on Main Street, and </w:t>
      </w:r>
      <w:r w:rsidR="00991CA2">
        <w:t>the club</w:t>
      </w:r>
      <w:r w:rsidR="001B478A">
        <w:t xml:space="preserve"> host</w:t>
      </w:r>
      <w:r w:rsidR="00991CA2">
        <w:t>s</w:t>
      </w:r>
      <w:r w:rsidR="001B478A">
        <w:t xml:space="preserve"> regular outreach events to engage the public and introduce newcomers to the sport</w:t>
      </w:r>
      <w:r w:rsidR="00991CA2">
        <w:t>; and</w:t>
      </w:r>
    </w:p>
    <w:p w:rsidR="00991CA2" w:rsidP="001B478A" w:rsidRDefault="00991CA2" w14:paraId="39B1EBAB" w14:textId="77777777">
      <w:pPr>
        <w:pStyle w:val="scresolutionwhereas"/>
      </w:pPr>
    </w:p>
    <w:p w:rsidR="00301A95" w:rsidP="000B66FF" w:rsidRDefault="00991CA2" w14:paraId="12297EC0" w14:textId="77777777">
      <w:pPr>
        <w:pStyle w:val="scresolutionwhereas"/>
      </w:pPr>
      <w:bookmarkStart w:name="wa_9282f14d1" w:id="6"/>
      <w:r>
        <w:t>W</w:t>
      </w:r>
      <w:bookmarkEnd w:id="6"/>
      <w:r>
        <w:t xml:space="preserve">hereas, </w:t>
      </w:r>
      <w:r w:rsidR="00A92CD3">
        <w:t xml:space="preserve">Carolina Pong is also </w:t>
      </w:r>
      <w:r w:rsidR="001B478A">
        <w:t xml:space="preserve">bringing back the South Carolina State Table Tennis Championships for the first time in </w:t>
      </w:r>
      <w:r w:rsidR="00A92CD3">
        <w:t>more than thirty</w:t>
      </w:r>
      <w:r w:rsidR="001B478A">
        <w:t xml:space="preserve"> years</w:t>
      </w:r>
      <w:r w:rsidR="00A92CD3">
        <w:t xml:space="preserve">. The </w:t>
      </w:r>
      <w:r w:rsidR="001B478A">
        <w:t xml:space="preserve">event </w:t>
      </w:r>
      <w:r w:rsidR="00A92CD3">
        <w:t xml:space="preserve">is slated to </w:t>
      </w:r>
      <w:r w:rsidR="001B478A">
        <w:t xml:space="preserve">take place at </w:t>
      </w:r>
      <w:r w:rsidR="00A92CD3">
        <w:t xml:space="preserve">Carolina Pong’s </w:t>
      </w:r>
      <w:r w:rsidR="001B478A">
        <w:t>home club, Saint Andrews Par</w:t>
      </w:r>
      <w:r w:rsidR="00A92CD3">
        <w:t>k</w:t>
      </w:r>
      <w:r w:rsidR="00301A95">
        <w:t>; and</w:t>
      </w:r>
    </w:p>
    <w:p w:rsidR="00301A95" w:rsidP="000B66FF" w:rsidRDefault="00301A95" w14:paraId="39CE453C" w14:textId="77777777">
      <w:pPr>
        <w:pStyle w:val="scresolutionwhereas"/>
      </w:pPr>
    </w:p>
    <w:p w:rsidR="008A7625" w:rsidP="009B5C71" w:rsidRDefault="009B5C71" w14:paraId="24BB5989" w14:textId="2E12CE95">
      <w:pPr>
        <w:pStyle w:val="scresolutionwhereas"/>
      </w:pPr>
      <w:bookmarkStart w:name="wa_471c156ab" w:id="7"/>
      <w:r w:rsidRPr="009B5C71">
        <w:lastRenderedPageBreak/>
        <w:t>W</w:t>
      </w:r>
      <w:bookmarkEnd w:id="7"/>
      <w:r w:rsidRPr="009B5C71">
        <w:t xml:space="preserve">hereas, the House </w:t>
      </w:r>
      <w:r>
        <w:t>i</w:t>
      </w:r>
      <w:r w:rsidRPr="009B5C71">
        <w:t>s delighted to see the renewal of interest in table tennis, and the members encourage all South Carolinians to take part in the healthful recreation offered by this pleasurable sport. Now, therefore,</w:t>
      </w:r>
    </w:p>
    <w:p w:rsidRPr="00040E43" w:rsidR="009B5C71" w:rsidP="009B5C71" w:rsidRDefault="009B5C71" w14:paraId="64C65D52" w14:textId="77777777">
      <w:pPr>
        <w:pStyle w:val="scresolutionwhereas"/>
      </w:pPr>
    </w:p>
    <w:p w:rsidRPr="00040E43" w:rsidR="00B9052D" w:rsidP="00FA0B1D" w:rsidRDefault="00B9052D" w14:paraId="48DB32E4" w14:textId="2416A29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0397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45CCEC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03977">
            <w:rPr>
              <w:rStyle w:val="scresolutionbody1"/>
            </w:rPr>
            <w:t>House of Representatives</w:t>
          </w:r>
        </w:sdtContent>
      </w:sdt>
      <w:r w:rsidRPr="00040E43">
        <w:t xml:space="preserve">, by this resolution, </w:t>
      </w:r>
      <w:r w:rsidRPr="006C5E7A" w:rsidR="006C5E7A">
        <w:t>declare April 23, 2025, “Table Tennis Day” in South Carolina and encourage all South Carolinians to take advantage of the health benefits and pleasure of playing this enjoyable sport.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C69B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7BA9DD32" w:rsidR="007003E1" w:rsidRDefault="00D8625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03977">
              <w:rPr>
                <w:noProof/>
              </w:rPr>
              <w:t>LC-0194SA-RM25.docx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C05"/>
    <w:rsid w:val="00007116"/>
    <w:rsid w:val="00011869"/>
    <w:rsid w:val="00015CD6"/>
    <w:rsid w:val="00032E86"/>
    <w:rsid w:val="00040E43"/>
    <w:rsid w:val="0006666F"/>
    <w:rsid w:val="0008202C"/>
    <w:rsid w:val="000843D7"/>
    <w:rsid w:val="00084D53"/>
    <w:rsid w:val="00091FD9"/>
    <w:rsid w:val="0009711F"/>
    <w:rsid w:val="00097234"/>
    <w:rsid w:val="00097C23"/>
    <w:rsid w:val="000B66FF"/>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B478A"/>
    <w:rsid w:val="001C2914"/>
    <w:rsid w:val="001C4F58"/>
    <w:rsid w:val="001C7497"/>
    <w:rsid w:val="001D08F2"/>
    <w:rsid w:val="001D2A16"/>
    <w:rsid w:val="001D3A58"/>
    <w:rsid w:val="001D4DE5"/>
    <w:rsid w:val="001D525B"/>
    <w:rsid w:val="001D68D8"/>
    <w:rsid w:val="001D6C0A"/>
    <w:rsid w:val="001D7F4F"/>
    <w:rsid w:val="001F6175"/>
    <w:rsid w:val="001F75F9"/>
    <w:rsid w:val="002017E6"/>
    <w:rsid w:val="00205238"/>
    <w:rsid w:val="00207AE7"/>
    <w:rsid w:val="00211B4F"/>
    <w:rsid w:val="0022316A"/>
    <w:rsid w:val="002321B6"/>
    <w:rsid w:val="00232912"/>
    <w:rsid w:val="0025001F"/>
    <w:rsid w:val="00250967"/>
    <w:rsid w:val="002543C8"/>
    <w:rsid w:val="0025541D"/>
    <w:rsid w:val="002635C9"/>
    <w:rsid w:val="00283444"/>
    <w:rsid w:val="00284AAE"/>
    <w:rsid w:val="002B451A"/>
    <w:rsid w:val="002D55D2"/>
    <w:rsid w:val="002E5912"/>
    <w:rsid w:val="002F4473"/>
    <w:rsid w:val="00301A95"/>
    <w:rsid w:val="00301B21"/>
    <w:rsid w:val="0031032A"/>
    <w:rsid w:val="00325348"/>
    <w:rsid w:val="0032732C"/>
    <w:rsid w:val="00331A72"/>
    <w:rsid w:val="003321E4"/>
    <w:rsid w:val="00336AD0"/>
    <w:rsid w:val="00342C3E"/>
    <w:rsid w:val="003507B5"/>
    <w:rsid w:val="0036008C"/>
    <w:rsid w:val="0037079A"/>
    <w:rsid w:val="003720E0"/>
    <w:rsid w:val="00385E1F"/>
    <w:rsid w:val="003A1E57"/>
    <w:rsid w:val="003A4798"/>
    <w:rsid w:val="003A4F41"/>
    <w:rsid w:val="003B4572"/>
    <w:rsid w:val="003C4DAB"/>
    <w:rsid w:val="003D01E8"/>
    <w:rsid w:val="003D0BC2"/>
    <w:rsid w:val="003E5288"/>
    <w:rsid w:val="003F6D79"/>
    <w:rsid w:val="003F6E8C"/>
    <w:rsid w:val="00401953"/>
    <w:rsid w:val="00416900"/>
    <w:rsid w:val="0041760A"/>
    <w:rsid w:val="00417C01"/>
    <w:rsid w:val="004252D4"/>
    <w:rsid w:val="00427F51"/>
    <w:rsid w:val="00436096"/>
    <w:rsid w:val="004403BD"/>
    <w:rsid w:val="0046024C"/>
    <w:rsid w:val="00461441"/>
    <w:rsid w:val="004623E6"/>
    <w:rsid w:val="0046488E"/>
    <w:rsid w:val="0046685D"/>
    <w:rsid w:val="004669F5"/>
    <w:rsid w:val="004673AF"/>
    <w:rsid w:val="004809EE"/>
    <w:rsid w:val="00481E9F"/>
    <w:rsid w:val="004B4502"/>
    <w:rsid w:val="004B7339"/>
    <w:rsid w:val="004D698E"/>
    <w:rsid w:val="004E7D54"/>
    <w:rsid w:val="004F2A11"/>
    <w:rsid w:val="00511974"/>
    <w:rsid w:val="00515814"/>
    <w:rsid w:val="00515F84"/>
    <w:rsid w:val="0052116B"/>
    <w:rsid w:val="005273C6"/>
    <w:rsid w:val="005275A2"/>
    <w:rsid w:val="00530A69"/>
    <w:rsid w:val="00543DF3"/>
    <w:rsid w:val="00544C6E"/>
    <w:rsid w:val="00545593"/>
    <w:rsid w:val="00545C09"/>
    <w:rsid w:val="00551C74"/>
    <w:rsid w:val="00556EBF"/>
    <w:rsid w:val="0055760A"/>
    <w:rsid w:val="00573FC5"/>
    <w:rsid w:val="0057560B"/>
    <w:rsid w:val="00577C6C"/>
    <w:rsid w:val="005834ED"/>
    <w:rsid w:val="005A62FE"/>
    <w:rsid w:val="005C2FE2"/>
    <w:rsid w:val="005E11AC"/>
    <w:rsid w:val="005E2BC9"/>
    <w:rsid w:val="005E4C09"/>
    <w:rsid w:val="00600DE7"/>
    <w:rsid w:val="00605102"/>
    <w:rsid w:val="006053F5"/>
    <w:rsid w:val="00611909"/>
    <w:rsid w:val="00612115"/>
    <w:rsid w:val="006215AA"/>
    <w:rsid w:val="00627DCA"/>
    <w:rsid w:val="00666E48"/>
    <w:rsid w:val="00670F2F"/>
    <w:rsid w:val="006913C9"/>
    <w:rsid w:val="0069470D"/>
    <w:rsid w:val="006A6EDA"/>
    <w:rsid w:val="006B1590"/>
    <w:rsid w:val="006B474B"/>
    <w:rsid w:val="006C5E7A"/>
    <w:rsid w:val="006D0152"/>
    <w:rsid w:val="006D58AA"/>
    <w:rsid w:val="006E4451"/>
    <w:rsid w:val="006E655C"/>
    <w:rsid w:val="006E69E6"/>
    <w:rsid w:val="007003E1"/>
    <w:rsid w:val="007070AD"/>
    <w:rsid w:val="00733210"/>
    <w:rsid w:val="00734F00"/>
    <w:rsid w:val="007352A5"/>
    <w:rsid w:val="0073631E"/>
    <w:rsid w:val="00736959"/>
    <w:rsid w:val="0074375C"/>
    <w:rsid w:val="00746A58"/>
    <w:rsid w:val="0075282D"/>
    <w:rsid w:val="007720AC"/>
    <w:rsid w:val="00781DF8"/>
    <w:rsid w:val="007836CC"/>
    <w:rsid w:val="007837F3"/>
    <w:rsid w:val="00787728"/>
    <w:rsid w:val="007917CE"/>
    <w:rsid w:val="007959D3"/>
    <w:rsid w:val="007A70AE"/>
    <w:rsid w:val="007C0EE1"/>
    <w:rsid w:val="007C69B6"/>
    <w:rsid w:val="007C72ED"/>
    <w:rsid w:val="007C7DF4"/>
    <w:rsid w:val="007D0530"/>
    <w:rsid w:val="007D3340"/>
    <w:rsid w:val="007E01B6"/>
    <w:rsid w:val="007F3C86"/>
    <w:rsid w:val="007F6D64"/>
    <w:rsid w:val="00810471"/>
    <w:rsid w:val="008345C4"/>
    <w:rsid w:val="008362E8"/>
    <w:rsid w:val="008410D3"/>
    <w:rsid w:val="0084321A"/>
    <w:rsid w:val="00843D27"/>
    <w:rsid w:val="00846FE5"/>
    <w:rsid w:val="0085786E"/>
    <w:rsid w:val="00870570"/>
    <w:rsid w:val="00873C49"/>
    <w:rsid w:val="008905D2"/>
    <w:rsid w:val="008A1768"/>
    <w:rsid w:val="008A489F"/>
    <w:rsid w:val="008A7625"/>
    <w:rsid w:val="008B4AC4"/>
    <w:rsid w:val="008B6EB4"/>
    <w:rsid w:val="008C3A19"/>
    <w:rsid w:val="008D05D1"/>
    <w:rsid w:val="008E1DCA"/>
    <w:rsid w:val="008F0F33"/>
    <w:rsid w:val="008F4429"/>
    <w:rsid w:val="00905173"/>
    <w:rsid w:val="009059FF"/>
    <w:rsid w:val="009143FD"/>
    <w:rsid w:val="0092634F"/>
    <w:rsid w:val="009270BA"/>
    <w:rsid w:val="0094021A"/>
    <w:rsid w:val="009502D8"/>
    <w:rsid w:val="00953783"/>
    <w:rsid w:val="0096528D"/>
    <w:rsid w:val="00965B3F"/>
    <w:rsid w:val="00991CA2"/>
    <w:rsid w:val="009B2A2A"/>
    <w:rsid w:val="009B44AF"/>
    <w:rsid w:val="009B5C71"/>
    <w:rsid w:val="009C3ABA"/>
    <w:rsid w:val="009C6A0B"/>
    <w:rsid w:val="009C7F19"/>
    <w:rsid w:val="009E2BE4"/>
    <w:rsid w:val="009F0C77"/>
    <w:rsid w:val="009F4DD1"/>
    <w:rsid w:val="009F7B81"/>
    <w:rsid w:val="00A02543"/>
    <w:rsid w:val="00A41684"/>
    <w:rsid w:val="00A5625E"/>
    <w:rsid w:val="00A64E80"/>
    <w:rsid w:val="00A66C6B"/>
    <w:rsid w:val="00A7261B"/>
    <w:rsid w:val="00A72BCD"/>
    <w:rsid w:val="00A74015"/>
    <w:rsid w:val="00A741D9"/>
    <w:rsid w:val="00A833AB"/>
    <w:rsid w:val="00A92CD3"/>
    <w:rsid w:val="00A95560"/>
    <w:rsid w:val="00A9741D"/>
    <w:rsid w:val="00AA5E69"/>
    <w:rsid w:val="00AB1254"/>
    <w:rsid w:val="00AB2CC0"/>
    <w:rsid w:val="00AC34A2"/>
    <w:rsid w:val="00AC74F4"/>
    <w:rsid w:val="00AD1C9A"/>
    <w:rsid w:val="00AD4B17"/>
    <w:rsid w:val="00AF0102"/>
    <w:rsid w:val="00AF1A81"/>
    <w:rsid w:val="00AF69EE"/>
    <w:rsid w:val="00B00C4F"/>
    <w:rsid w:val="00B128F5"/>
    <w:rsid w:val="00B25C85"/>
    <w:rsid w:val="00B31DA6"/>
    <w:rsid w:val="00B3322C"/>
    <w:rsid w:val="00B3602C"/>
    <w:rsid w:val="00B412D4"/>
    <w:rsid w:val="00B42587"/>
    <w:rsid w:val="00B519D6"/>
    <w:rsid w:val="00B6480F"/>
    <w:rsid w:val="00B64FFF"/>
    <w:rsid w:val="00B6612E"/>
    <w:rsid w:val="00B6677F"/>
    <w:rsid w:val="00B703CB"/>
    <w:rsid w:val="00B7267F"/>
    <w:rsid w:val="00B879A5"/>
    <w:rsid w:val="00B9052D"/>
    <w:rsid w:val="00B9105E"/>
    <w:rsid w:val="00BC1E62"/>
    <w:rsid w:val="00BC695A"/>
    <w:rsid w:val="00BD086A"/>
    <w:rsid w:val="00BD4498"/>
    <w:rsid w:val="00BE3C22"/>
    <w:rsid w:val="00BE46CD"/>
    <w:rsid w:val="00BE4A08"/>
    <w:rsid w:val="00C02C1B"/>
    <w:rsid w:val="00C0345E"/>
    <w:rsid w:val="00C1206E"/>
    <w:rsid w:val="00C21775"/>
    <w:rsid w:val="00C21ABE"/>
    <w:rsid w:val="00C3133F"/>
    <w:rsid w:val="00C31C95"/>
    <w:rsid w:val="00C3483A"/>
    <w:rsid w:val="00C36016"/>
    <w:rsid w:val="00C41EB9"/>
    <w:rsid w:val="00C433D3"/>
    <w:rsid w:val="00C5507C"/>
    <w:rsid w:val="00C664FC"/>
    <w:rsid w:val="00C7322B"/>
    <w:rsid w:val="00C73AFC"/>
    <w:rsid w:val="00C74E9D"/>
    <w:rsid w:val="00C826DD"/>
    <w:rsid w:val="00C82FD3"/>
    <w:rsid w:val="00C92819"/>
    <w:rsid w:val="00C93C2C"/>
    <w:rsid w:val="00C9489E"/>
    <w:rsid w:val="00CA3BCF"/>
    <w:rsid w:val="00CA71CF"/>
    <w:rsid w:val="00CC6B7B"/>
    <w:rsid w:val="00CD2089"/>
    <w:rsid w:val="00CE4EE6"/>
    <w:rsid w:val="00CF44FA"/>
    <w:rsid w:val="00D1567E"/>
    <w:rsid w:val="00D31310"/>
    <w:rsid w:val="00D37AF8"/>
    <w:rsid w:val="00D40DA6"/>
    <w:rsid w:val="00D55053"/>
    <w:rsid w:val="00D66B80"/>
    <w:rsid w:val="00D73A67"/>
    <w:rsid w:val="00D8028D"/>
    <w:rsid w:val="00D970A9"/>
    <w:rsid w:val="00DA601D"/>
    <w:rsid w:val="00DA6E75"/>
    <w:rsid w:val="00DB1F5E"/>
    <w:rsid w:val="00DC47B1"/>
    <w:rsid w:val="00DC69B9"/>
    <w:rsid w:val="00DF3845"/>
    <w:rsid w:val="00DF788C"/>
    <w:rsid w:val="00E03977"/>
    <w:rsid w:val="00E05AAF"/>
    <w:rsid w:val="00E071A0"/>
    <w:rsid w:val="00E2309B"/>
    <w:rsid w:val="00E32D96"/>
    <w:rsid w:val="00E33969"/>
    <w:rsid w:val="00E41911"/>
    <w:rsid w:val="00E44B57"/>
    <w:rsid w:val="00E451A7"/>
    <w:rsid w:val="00E658FD"/>
    <w:rsid w:val="00E73A4B"/>
    <w:rsid w:val="00E92EEF"/>
    <w:rsid w:val="00E95B4E"/>
    <w:rsid w:val="00E97AB4"/>
    <w:rsid w:val="00EA150E"/>
    <w:rsid w:val="00EB05AF"/>
    <w:rsid w:val="00EB0F12"/>
    <w:rsid w:val="00ED26FA"/>
    <w:rsid w:val="00ED5A4E"/>
    <w:rsid w:val="00EF2368"/>
    <w:rsid w:val="00EF3015"/>
    <w:rsid w:val="00EF5F4D"/>
    <w:rsid w:val="00F02C5C"/>
    <w:rsid w:val="00F0486D"/>
    <w:rsid w:val="00F24442"/>
    <w:rsid w:val="00F42BA9"/>
    <w:rsid w:val="00F477DA"/>
    <w:rsid w:val="00F50AE3"/>
    <w:rsid w:val="00F552F3"/>
    <w:rsid w:val="00F63251"/>
    <w:rsid w:val="00F655B7"/>
    <w:rsid w:val="00F656BA"/>
    <w:rsid w:val="00F669A5"/>
    <w:rsid w:val="00F67CF1"/>
    <w:rsid w:val="00F7053B"/>
    <w:rsid w:val="00F728AA"/>
    <w:rsid w:val="00F840F0"/>
    <w:rsid w:val="00F91CB4"/>
    <w:rsid w:val="00F935A0"/>
    <w:rsid w:val="00FA0B1D"/>
    <w:rsid w:val="00FB0D0D"/>
    <w:rsid w:val="00FB15E9"/>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C8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25C8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C85"/>
    <w:rPr>
      <w:rFonts w:eastAsia="Times New Roman" w:cs="Times New Roman"/>
      <w:b/>
      <w:sz w:val="30"/>
      <w:szCs w:val="20"/>
    </w:rPr>
  </w:style>
  <w:style w:type="paragraph" w:styleId="Header">
    <w:name w:val="header"/>
    <w:basedOn w:val="Normal"/>
    <w:link w:val="HeaderChar"/>
    <w:uiPriority w:val="99"/>
    <w:unhideWhenUsed/>
    <w:rsid w:val="00B25C85"/>
    <w:pPr>
      <w:tabs>
        <w:tab w:val="center" w:pos="4680"/>
        <w:tab w:val="right" w:pos="9360"/>
      </w:tabs>
    </w:pPr>
  </w:style>
  <w:style w:type="character" w:customStyle="1" w:styleId="HeaderChar">
    <w:name w:val="Header Char"/>
    <w:basedOn w:val="DefaultParagraphFont"/>
    <w:link w:val="Header"/>
    <w:uiPriority w:val="99"/>
    <w:rsid w:val="00B25C85"/>
    <w:rPr>
      <w:rFonts w:eastAsia="Times New Roman" w:cs="Times New Roman"/>
      <w:szCs w:val="20"/>
    </w:rPr>
  </w:style>
  <w:style w:type="paragraph" w:styleId="Footer">
    <w:name w:val="footer"/>
    <w:basedOn w:val="Normal"/>
    <w:link w:val="FooterChar"/>
    <w:uiPriority w:val="99"/>
    <w:unhideWhenUsed/>
    <w:rsid w:val="00B25C85"/>
    <w:pPr>
      <w:tabs>
        <w:tab w:val="center" w:pos="4680"/>
        <w:tab w:val="right" w:pos="9360"/>
      </w:tabs>
    </w:pPr>
  </w:style>
  <w:style w:type="character" w:customStyle="1" w:styleId="FooterChar">
    <w:name w:val="Footer Char"/>
    <w:basedOn w:val="DefaultParagraphFont"/>
    <w:link w:val="Footer"/>
    <w:uiPriority w:val="99"/>
    <w:rsid w:val="00B25C85"/>
    <w:rPr>
      <w:rFonts w:eastAsia="Times New Roman" w:cs="Times New Roman"/>
      <w:szCs w:val="20"/>
    </w:rPr>
  </w:style>
  <w:style w:type="character" w:styleId="PageNumber">
    <w:name w:val="page number"/>
    <w:basedOn w:val="DefaultParagraphFont"/>
    <w:uiPriority w:val="99"/>
    <w:semiHidden/>
    <w:unhideWhenUsed/>
    <w:rsid w:val="00B25C85"/>
  </w:style>
  <w:style w:type="character" w:styleId="LineNumber">
    <w:name w:val="line number"/>
    <w:basedOn w:val="DefaultParagraphFont"/>
    <w:uiPriority w:val="99"/>
    <w:semiHidden/>
    <w:unhideWhenUsed/>
    <w:rsid w:val="00B25C85"/>
  </w:style>
  <w:style w:type="paragraph" w:customStyle="1" w:styleId="BillDots">
    <w:name w:val="Bill Dots"/>
    <w:basedOn w:val="Normal"/>
    <w:qFormat/>
    <w:rsid w:val="00B25C8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25C85"/>
    <w:pPr>
      <w:tabs>
        <w:tab w:val="right" w:pos="5904"/>
      </w:tabs>
    </w:pPr>
  </w:style>
  <w:style w:type="paragraph" w:styleId="BalloonText">
    <w:name w:val="Balloon Text"/>
    <w:basedOn w:val="Normal"/>
    <w:link w:val="BalloonTextChar"/>
    <w:uiPriority w:val="99"/>
    <w:semiHidden/>
    <w:unhideWhenUsed/>
    <w:rsid w:val="00B25C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C85"/>
    <w:rPr>
      <w:rFonts w:ascii="Segoe UI" w:eastAsia="Times New Roman" w:hAnsi="Segoe UI" w:cs="Segoe UI"/>
      <w:sz w:val="18"/>
      <w:szCs w:val="18"/>
    </w:rPr>
  </w:style>
  <w:style w:type="paragraph" w:styleId="ListParagraph">
    <w:name w:val="List Paragraph"/>
    <w:basedOn w:val="Normal"/>
    <w:uiPriority w:val="34"/>
    <w:qFormat/>
    <w:rsid w:val="00B25C85"/>
    <w:pPr>
      <w:ind w:left="720"/>
      <w:contextualSpacing/>
    </w:pPr>
  </w:style>
  <w:style w:type="paragraph" w:customStyle="1" w:styleId="scbillheader">
    <w:name w:val="sc_bill_header"/>
    <w:qFormat/>
    <w:rsid w:val="00B25C85"/>
    <w:pPr>
      <w:widowControl w:val="0"/>
      <w:suppressAutoHyphens/>
      <w:spacing w:after="0" w:line="240" w:lineRule="auto"/>
      <w:jc w:val="center"/>
    </w:pPr>
    <w:rPr>
      <w:b/>
      <w:caps/>
      <w:sz w:val="30"/>
    </w:rPr>
  </w:style>
  <w:style w:type="paragraph" w:customStyle="1" w:styleId="schouseresolutionbythis">
    <w:name w:val="sc_house_resolution_by_this"/>
    <w:qFormat/>
    <w:rsid w:val="00B25C85"/>
    <w:pPr>
      <w:widowControl w:val="0"/>
      <w:suppressAutoHyphens/>
      <w:spacing w:after="0" w:line="240" w:lineRule="auto"/>
      <w:jc w:val="both"/>
    </w:pPr>
  </w:style>
  <w:style w:type="paragraph" w:customStyle="1" w:styleId="schouseresolutionclippageattorney">
    <w:name w:val="sc_house_resolution_clip_page_attorney"/>
    <w:qFormat/>
    <w:rsid w:val="00B25C8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25C8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25C8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25C8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25C8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25C8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25C8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25C8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25C85"/>
    <w:pPr>
      <w:widowControl w:val="0"/>
      <w:suppressAutoHyphens/>
      <w:spacing w:after="0" w:line="240" w:lineRule="auto"/>
      <w:jc w:val="both"/>
    </w:pPr>
    <w:rPr>
      <w:caps/>
    </w:rPr>
  </w:style>
  <w:style w:type="paragraph" w:customStyle="1" w:styleId="schouseresolutionemptyline">
    <w:name w:val="sc_house_resolution_empty_line"/>
    <w:qFormat/>
    <w:rsid w:val="00B25C85"/>
    <w:pPr>
      <w:widowControl w:val="0"/>
      <w:suppressAutoHyphens/>
      <w:spacing w:after="0" w:line="240" w:lineRule="auto"/>
      <w:jc w:val="both"/>
    </w:pPr>
  </w:style>
  <w:style w:type="paragraph" w:customStyle="1" w:styleId="schouseresolutionfurtherresolved">
    <w:name w:val="sc_house_resolution_further_resolved"/>
    <w:qFormat/>
    <w:rsid w:val="00B25C85"/>
    <w:pPr>
      <w:widowControl w:val="0"/>
      <w:suppressAutoHyphens/>
      <w:spacing w:after="0" w:line="240" w:lineRule="auto"/>
      <w:jc w:val="both"/>
    </w:pPr>
  </w:style>
  <w:style w:type="paragraph" w:customStyle="1" w:styleId="schouseresolutionheader">
    <w:name w:val="sc_house_resolution_header"/>
    <w:qFormat/>
    <w:rsid w:val="00B25C8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25C8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25C8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25C85"/>
    <w:pPr>
      <w:widowControl w:val="0"/>
      <w:suppressLineNumbers/>
      <w:suppressAutoHyphens/>
      <w:jc w:val="left"/>
    </w:pPr>
    <w:rPr>
      <w:b/>
    </w:rPr>
  </w:style>
  <w:style w:type="paragraph" w:customStyle="1" w:styleId="schouseresolutionjackettitle">
    <w:name w:val="sc_house_resolution_jacket_title"/>
    <w:qFormat/>
    <w:rsid w:val="00B25C8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25C85"/>
    <w:pPr>
      <w:widowControl w:val="0"/>
      <w:suppressAutoHyphens/>
      <w:spacing w:after="0" w:line="360" w:lineRule="auto"/>
      <w:jc w:val="both"/>
    </w:pPr>
  </w:style>
  <w:style w:type="paragraph" w:customStyle="1" w:styleId="scresolutionwhereas">
    <w:name w:val="sc_resolution_whereas"/>
    <w:qFormat/>
    <w:rsid w:val="00B25C85"/>
    <w:pPr>
      <w:widowControl w:val="0"/>
      <w:suppressAutoHyphens/>
      <w:spacing w:after="0" w:line="360" w:lineRule="auto"/>
      <w:jc w:val="both"/>
    </w:pPr>
  </w:style>
  <w:style w:type="paragraph" w:customStyle="1" w:styleId="schouseresolutionxx">
    <w:name w:val="sc_house_resolution_xx"/>
    <w:qFormat/>
    <w:rsid w:val="00B25C85"/>
    <w:pPr>
      <w:widowControl w:val="0"/>
      <w:suppressAutoHyphens/>
      <w:spacing w:after="0" w:line="240" w:lineRule="auto"/>
      <w:jc w:val="center"/>
    </w:pPr>
  </w:style>
  <w:style w:type="paragraph" w:customStyle="1" w:styleId="BillDots0">
    <w:name w:val="BillDots"/>
    <w:basedOn w:val="Normal"/>
    <w:autoRedefine/>
    <w:qFormat/>
    <w:rsid w:val="00B25C8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25C85"/>
    <w:rPr>
      <w:color w:val="0000FF" w:themeColor="hyperlink"/>
      <w:u w:val="single"/>
    </w:rPr>
  </w:style>
  <w:style w:type="paragraph" w:customStyle="1" w:styleId="Numbers">
    <w:name w:val="Numbers"/>
    <w:basedOn w:val="BillDots0"/>
    <w:qFormat/>
    <w:rsid w:val="00B25C85"/>
    <w:pPr>
      <w:tabs>
        <w:tab w:val="right" w:pos="5904"/>
      </w:tabs>
    </w:pPr>
  </w:style>
  <w:style w:type="character" w:customStyle="1" w:styleId="scclippagepath">
    <w:name w:val="sc_clip_page_path"/>
    <w:uiPriority w:val="1"/>
    <w:qFormat/>
    <w:rsid w:val="00B25C85"/>
    <w:rPr>
      <w:rFonts w:ascii="Times New Roman" w:hAnsi="Times New Roman"/>
      <w:caps/>
      <w:smallCaps w:val="0"/>
      <w:sz w:val="22"/>
    </w:rPr>
  </w:style>
  <w:style w:type="paragraph" w:customStyle="1" w:styleId="scconresoattyda">
    <w:name w:val="sc_con_reso_atty_da"/>
    <w:qFormat/>
    <w:rsid w:val="00B25C8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25C8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25C8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25C8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25C85"/>
    <w:pPr>
      <w:widowControl w:val="0"/>
      <w:suppressAutoHyphens/>
      <w:spacing w:after="0" w:line="240" w:lineRule="auto"/>
      <w:jc w:val="both"/>
    </w:pPr>
  </w:style>
  <w:style w:type="paragraph" w:customStyle="1" w:styleId="scjrregattydadocno">
    <w:name w:val="sc_jrreg_atty_da_docno"/>
    <w:basedOn w:val="Normal"/>
    <w:qFormat/>
    <w:rsid w:val="00B25C8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25C8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25C8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25C85"/>
    <w:rPr>
      <w:rFonts w:ascii="Times New Roman" w:hAnsi="Times New Roman"/>
      <w:b/>
      <w:caps/>
      <w:smallCaps w:val="0"/>
      <w:sz w:val="24"/>
    </w:rPr>
  </w:style>
  <w:style w:type="paragraph" w:customStyle="1" w:styleId="scjrregfooter">
    <w:name w:val="sc_jrreg_footer"/>
    <w:qFormat/>
    <w:rsid w:val="00B25C8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25C8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25C8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25C8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25C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25C8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25C8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25C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25C85"/>
    <w:pPr>
      <w:widowControl w:val="0"/>
      <w:suppressAutoHyphens/>
      <w:spacing w:after="0" w:line="360" w:lineRule="auto"/>
      <w:jc w:val="both"/>
    </w:pPr>
  </w:style>
  <w:style w:type="paragraph" w:customStyle="1" w:styleId="scresolutionbody">
    <w:name w:val="sc_resolution_body"/>
    <w:qFormat/>
    <w:rsid w:val="00B25C85"/>
    <w:pPr>
      <w:widowControl w:val="0"/>
      <w:suppressAutoHyphens/>
      <w:spacing w:after="0" w:line="360" w:lineRule="auto"/>
      <w:jc w:val="both"/>
    </w:pPr>
  </w:style>
  <w:style w:type="paragraph" w:customStyle="1" w:styleId="scresolutionclippagebottom">
    <w:name w:val="sc_resolution_clip_page_bottom"/>
    <w:qFormat/>
    <w:rsid w:val="00B25C8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25C85"/>
    <w:pPr>
      <w:widowControl w:val="0"/>
      <w:suppressAutoHyphens/>
      <w:spacing w:after="0" w:line="240" w:lineRule="auto"/>
      <w:jc w:val="both"/>
    </w:pPr>
  </w:style>
  <w:style w:type="paragraph" w:customStyle="1" w:styleId="scresolutionfooter">
    <w:name w:val="sc_resolution_footer"/>
    <w:link w:val="scresolutionfooterChar"/>
    <w:qFormat/>
    <w:rsid w:val="00B25C8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25C85"/>
    <w:rPr>
      <w:rFonts w:eastAsia="Times New Roman" w:cs="Times New Roman"/>
      <w:szCs w:val="20"/>
    </w:rPr>
  </w:style>
  <w:style w:type="paragraph" w:customStyle="1" w:styleId="scresolutionheader">
    <w:name w:val="sc_resolution_header"/>
    <w:qFormat/>
    <w:rsid w:val="00B25C85"/>
    <w:pPr>
      <w:widowControl w:val="0"/>
      <w:suppressAutoHyphens/>
      <w:spacing w:after="0" w:line="240" w:lineRule="auto"/>
      <w:jc w:val="center"/>
    </w:pPr>
    <w:rPr>
      <w:b/>
      <w:caps/>
      <w:sz w:val="30"/>
    </w:rPr>
  </w:style>
  <w:style w:type="paragraph" w:customStyle="1" w:styleId="scresolutiontitle">
    <w:name w:val="sc_resolution_title"/>
    <w:qFormat/>
    <w:rsid w:val="00B25C85"/>
    <w:pPr>
      <w:widowControl w:val="0"/>
      <w:suppressAutoHyphens/>
      <w:spacing w:after="0" w:line="240" w:lineRule="auto"/>
      <w:jc w:val="both"/>
    </w:pPr>
    <w:rPr>
      <w:caps/>
    </w:rPr>
  </w:style>
  <w:style w:type="paragraph" w:customStyle="1" w:styleId="scresolutionxx">
    <w:name w:val="sc_resolution_xx"/>
    <w:qFormat/>
    <w:rsid w:val="00B25C85"/>
    <w:pPr>
      <w:widowControl w:val="0"/>
      <w:suppressAutoHyphens/>
      <w:spacing w:after="0" w:line="240" w:lineRule="auto"/>
      <w:jc w:val="center"/>
    </w:pPr>
  </w:style>
  <w:style w:type="character" w:customStyle="1" w:styleId="scSECTIONS">
    <w:name w:val="sc_SECTIONS"/>
    <w:uiPriority w:val="1"/>
    <w:qFormat/>
    <w:rsid w:val="00B25C85"/>
    <w:rPr>
      <w:rFonts w:ascii="Times New Roman" w:hAnsi="Times New Roman"/>
      <w:b w:val="0"/>
      <w:i w:val="0"/>
      <w:caps/>
      <w:smallCaps w:val="0"/>
      <w:color w:val="auto"/>
      <w:sz w:val="22"/>
    </w:rPr>
  </w:style>
  <w:style w:type="character" w:customStyle="1" w:styleId="scsenateclippagepath">
    <w:name w:val="sc_senate_clip_page_path"/>
    <w:uiPriority w:val="1"/>
    <w:qFormat/>
    <w:rsid w:val="00B25C85"/>
    <w:rPr>
      <w:rFonts w:ascii="Times New Roman" w:hAnsi="Times New Roman"/>
      <w:caps/>
      <w:smallCaps w:val="0"/>
      <w:sz w:val="22"/>
    </w:rPr>
  </w:style>
  <w:style w:type="paragraph" w:customStyle="1" w:styleId="scsenateresolutionbody">
    <w:name w:val="sc_senate_resolution_body"/>
    <w:qFormat/>
    <w:rsid w:val="00B25C85"/>
    <w:pPr>
      <w:widowControl w:val="0"/>
      <w:suppressAutoHyphens/>
      <w:spacing w:after="0" w:line="360" w:lineRule="auto"/>
      <w:jc w:val="both"/>
    </w:pPr>
  </w:style>
  <w:style w:type="paragraph" w:customStyle="1" w:styleId="scsenateresolutionclippagebottom">
    <w:name w:val="sc_senate_resolution_clip_page_bottom"/>
    <w:qFormat/>
    <w:rsid w:val="00B25C8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25C85"/>
    <w:pPr>
      <w:widowControl w:val="0"/>
      <w:suppressLineNumbers/>
      <w:suppressAutoHyphens/>
    </w:pPr>
  </w:style>
  <w:style w:type="paragraph" w:customStyle="1" w:styleId="scsenateresolutionclippagerepdocumentname">
    <w:name w:val="sc_senate_resolution_clip_page_rep_document_name"/>
    <w:qFormat/>
    <w:rsid w:val="00B25C8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25C8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25C8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25C85"/>
    <w:rPr>
      <w:color w:val="808080"/>
    </w:rPr>
  </w:style>
  <w:style w:type="paragraph" w:customStyle="1" w:styleId="sctablecodifiedsection">
    <w:name w:val="sc_table_codified_section"/>
    <w:qFormat/>
    <w:rsid w:val="00B25C85"/>
    <w:pPr>
      <w:widowControl w:val="0"/>
      <w:suppressAutoHyphens/>
      <w:spacing w:after="0" w:line="360" w:lineRule="auto"/>
    </w:pPr>
  </w:style>
  <w:style w:type="paragraph" w:customStyle="1" w:styleId="sctableln">
    <w:name w:val="sc_table_ln"/>
    <w:qFormat/>
    <w:rsid w:val="00B25C85"/>
    <w:pPr>
      <w:widowControl w:val="0"/>
      <w:suppressAutoHyphens/>
      <w:spacing w:after="0" w:line="360" w:lineRule="auto"/>
      <w:jc w:val="right"/>
    </w:pPr>
  </w:style>
  <w:style w:type="paragraph" w:customStyle="1" w:styleId="sctablenoncodifiedsection">
    <w:name w:val="sc_table_non_codified_section"/>
    <w:qFormat/>
    <w:rsid w:val="00B25C85"/>
    <w:pPr>
      <w:widowControl w:val="0"/>
      <w:suppressAutoHyphens/>
      <w:spacing w:after="0" w:line="360" w:lineRule="auto"/>
    </w:pPr>
  </w:style>
  <w:style w:type="paragraph" w:customStyle="1" w:styleId="scresolutionmembers">
    <w:name w:val="sc_resolution_members"/>
    <w:qFormat/>
    <w:rsid w:val="00B25C85"/>
    <w:pPr>
      <w:widowControl w:val="0"/>
      <w:suppressAutoHyphens/>
      <w:spacing w:after="0" w:line="360" w:lineRule="auto"/>
      <w:jc w:val="both"/>
    </w:pPr>
  </w:style>
  <w:style w:type="paragraph" w:customStyle="1" w:styleId="scdraftheader">
    <w:name w:val="sc_draft_header"/>
    <w:qFormat/>
    <w:rsid w:val="00B25C85"/>
    <w:pPr>
      <w:widowControl w:val="0"/>
      <w:suppressAutoHyphens/>
      <w:spacing w:after="0" w:line="240" w:lineRule="auto"/>
    </w:pPr>
  </w:style>
  <w:style w:type="paragraph" w:customStyle="1" w:styleId="scemptyline">
    <w:name w:val="sc_empty_line"/>
    <w:qFormat/>
    <w:rsid w:val="00B25C85"/>
    <w:pPr>
      <w:widowControl w:val="0"/>
      <w:suppressAutoHyphens/>
      <w:spacing w:after="0" w:line="360" w:lineRule="auto"/>
      <w:jc w:val="both"/>
    </w:pPr>
  </w:style>
  <w:style w:type="paragraph" w:customStyle="1" w:styleId="scemptylineheader">
    <w:name w:val="sc_emptyline_header"/>
    <w:qFormat/>
    <w:rsid w:val="00B25C85"/>
    <w:pPr>
      <w:widowControl w:val="0"/>
      <w:suppressAutoHyphens/>
      <w:spacing w:after="0" w:line="240" w:lineRule="auto"/>
      <w:jc w:val="both"/>
    </w:pPr>
  </w:style>
  <w:style w:type="character" w:customStyle="1" w:styleId="scinsert">
    <w:name w:val="sc_insert"/>
    <w:uiPriority w:val="1"/>
    <w:qFormat/>
    <w:rsid w:val="00B25C85"/>
    <w:rPr>
      <w:caps w:val="0"/>
      <w:smallCaps w:val="0"/>
      <w:strike w:val="0"/>
      <w:dstrike w:val="0"/>
      <w:vanish w:val="0"/>
      <w:u w:val="single"/>
      <w:vertAlign w:val="baseline"/>
    </w:rPr>
  </w:style>
  <w:style w:type="character" w:customStyle="1" w:styleId="scinsertblue">
    <w:name w:val="sc_insert_blue"/>
    <w:uiPriority w:val="1"/>
    <w:qFormat/>
    <w:rsid w:val="00B25C8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25C85"/>
    <w:rPr>
      <w:caps w:val="0"/>
      <w:smallCaps w:val="0"/>
      <w:strike w:val="0"/>
      <w:dstrike w:val="0"/>
      <w:vanish w:val="0"/>
      <w:color w:val="0070C0"/>
      <w:u w:val="none"/>
      <w:vertAlign w:val="baseline"/>
    </w:rPr>
  </w:style>
  <w:style w:type="character" w:customStyle="1" w:styleId="scinsertred">
    <w:name w:val="sc_insert_red"/>
    <w:uiPriority w:val="1"/>
    <w:qFormat/>
    <w:rsid w:val="00B25C8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25C85"/>
    <w:rPr>
      <w:caps w:val="0"/>
      <w:smallCaps w:val="0"/>
      <w:strike w:val="0"/>
      <w:dstrike w:val="0"/>
      <w:vanish w:val="0"/>
      <w:color w:val="FF0000"/>
      <w:u w:val="none"/>
      <w:vertAlign w:val="baseline"/>
    </w:rPr>
  </w:style>
  <w:style w:type="character" w:customStyle="1" w:styleId="scstrike">
    <w:name w:val="sc_strike"/>
    <w:uiPriority w:val="1"/>
    <w:qFormat/>
    <w:rsid w:val="00B25C85"/>
    <w:rPr>
      <w:strike/>
      <w:dstrike w:val="0"/>
    </w:rPr>
  </w:style>
  <w:style w:type="character" w:customStyle="1" w:styleId="scstrikeblue">
    <w:name w:val="sc_strike_blue"/>
    <w:uiPriority w:val="1"/>
    <w:qFormat/>
    <w:rsid w:val="00B25C85"/>
    <w:rPr>
      <w:strike/>
      <w:dstrike w:val="0"/>
      <w:color w:val="0070C0"/>
    </w:rPr>
  </w:style>
  <w:style w:type="character" w:customStyle="1" w:styleId="scstrikered">
    <w:name w:val="sc_strike_red"/>
    <w:uiPriority w:val="1"/>
    <w:qFormat/>
    <w:rsid w:val="00B25C85"/>
    <w:rPr>
      <w:strike/>
      <w:dstrike w:val="0"/>
      <w:color w:val="FF0000"/>
    </w:rPr>
  </w:style>
  <w:style w:type="character" w:customStyle="1" w:styleId="scstrikebluenoncodified">
    <w:name w:val="sc_strike_blue_non_codified"/>
    <w:uiPriority w:val="1"/>
    <w:qFormat/>
    <w:rsid w:val="00B25C85"/>
    <w:rPr>
      <w:strike/>
      <w:dstrike w:val="0"/>
      <w:color w:val="0070C0"/>
      <w:lang w:val="en-US"/>
    </w:rPr>
  </w:style>
  <w:style w:type="character" w:customStyle="1" w:styleId="scstrikerednoncodified">
    <w:name w:val="sc_strike_red_non_codified"/>
    <w:uiPriority w:val="1"/>
    <w:qFormat/>
    <w:rsid w:val="00B25C85"/>
    <w:rPr>
      <w:strike/>
      <w:dstrike w:val="0"/>
      <w:color w:val="FF0000"/>
    </w:rPr>
  </w:style>
  <w:style w:type="paragraph" w:customStyle="1" w:styleId="scnowthereforebold">
    <w:name w:val="sc_now_therefore_bold"/>
    <w:uiPriority w:val="1"/>
    <w:qFormat/>
    <w:rsid w:val="00B25C85"/>
    <w:pPr>
      <w:widowControl w:val="0"/>
      <w:suppressAutoHyphens/>
      <w:spacing w:after="0" w:line="480" w:lineRule="auto"/>
    </w:pPr>
    <w:rPr>
      <w:rFonts w:eastAsia="Calibri" w:cs="Times New Roman"/>
    </w:rPr>
  </w:style>
  <w:style w:type="paragraph" w:customStyle="1" w:styleId="scbillsiglines">
    <w:name w:val="sc_bill_sig_lines"/>
    <w:qFormat/>
    <w:rsid w:val="00B25C8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25C85"/>
  </w:style>
  <w:style w:type="paragraph" w:customStyle="1" w:styleId="scbillendxx">
    <w:name w:val="sc_bill_end_xx"/>
    <w:qFormat/>
    <w:rsid w:val="00B25C85"/>
    <w:pPr>
      <w:widowControl w:val="0"/>
      <w:suppressAutoHyphens/>
      <w:spacing w:after="0" w:line="240" w:lineRule="auto"/>
      <w:jc w:val="center"/>
    </w:pPr>
  </w:style>
  <w:style w:type="character" w:customStyle="1" w:styleId="scbillheader1">
    <w:name w:val="sc_bill_header1"/>
    <w:uiPriority w:val="1"/>
    <w:qFormat/>
    <w:rsid w:val="00B25C85"/>
  </w:style>
  <w:style w:type="character" w:customStyle="1" w:styleId="scresolutionbody1">
    <w:name w:val="sc_resolution_body1"/>
    <w:uiPriority w:val="1"/>
    <w:qFormat/>
    <w:rsid w:val="00B25C85"/>
  </w:style>
  <w:style w:type="character" w:styleId="Strong">
    <w:name w:val="Strong"/>
    <w:basedOn w:val="DefaultParagraphFont"/>
    <w:uiPriority w:val="22"/>
    <w:qFormat/>
    <w:rsid w:val="00B25C85"/>
    <w:rPr>
      <w:b/>
      <w:bCs/>
    </w:rPr>
  </w:style>
  <w:style w:type="character" w:customStyle="1" w:styleId="scamendhouse">
    <w:name w:val="sc_amend_house"/>
    <w:uiPriority w:val="1"/>
    <w:qFormat/>
    <w:rsid w:val="00B25C85"/>
    <w:rPr>
      <w:bdr w:val="none" w:sz="0" w:space="0" w:color="auto"/>
      <w:shd w:val="clear" w:color="auto" w:fill="FDE9D9" w:themeFill="accent6" w:themeFillTint="33"/>
    </w:rPr>
  </w:style>
  <w:style w:type="character" w:customStyle="1" w:styleId="scamendsenate">
    <w:name w:val="sc_amend_senate"/>
    <w:uiPriority w:val="1"/>
    <w:qFormat/>
    <w:rsid w:val="00B25C85"/>
    <w:rPr>
      <w:bdr w:val="none" w:sz="0" w:space="0" w:color="auto"/>
      <w:shd w:val="clear" w:color="auto" w:fill="E5DFEC" w:themeFill="accent4" w:themeFillTint="33"/>
    </w:rPr>
  </w:style>
  <w:style w:type="paragraph" w:styleId="Revision">
    <w:name w:val="Revision"/>
    <w:hidden/>
    <w:uiPriority w:val="99"/>
    <w:semiHidden/>
    <w:rsid w:val="00B25C8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25C85"/>
    <w:pPr>
      <w:spacing w:after="0" w:line="240" w:lineRule="auto"/>
    </w:pPr>
    <w:rPr>
      <w:i/>
    </w:rPr>
  </w:style>
  <w:style w:type="paragraph" w:customStyle="1" w:styleId="sccoversheetsenate">
    <w:name w:val="sc_coversheet_senate"/>
    <w:qFormat/>
    <w:rsid w:val="00B25C85"/>
    <w:pPr>
      <w:spacing w:after="0" w:line="240" w:lineRule="auto"/>
    </w:pPr>
    <w:rPr>
      <w:b/>
    </w:rPr>
  </w:style>
  <w:style w:type="character" w:styleId="FollowedHyperlink">
    <w:name w:val="FollowedHyperlink"/>
    <w:basedOn w:val="DefaultParagraphFont"/>
    <w:uiPriority w:val="99"/>
    <w:semiHidden/>
    <w:unhideWhenUsed/>
    <w:rsid w:val="003A1E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20&amp;session=126&amp;summary=B" TargetMode="External" Id="R2a19e45d50f04d43" /><Relationship Type="http://schemas.openxmlformats.org/officeDocument/2006/relationships/hyperlink" Target="https://www.scstatehouse.gov/sess126_2025-2026/prever/3820_20250129.docx" TargetMode="External" Id="Rc2c0cd0c245b4679" /><Relationship Type="http://schemas.openxmlformats.org/officeDocument/2006/relationships/hyperlink" Target="h:\hj\20250129.docx" TargetMode="External" Id="Rc74e025f675a403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1032A"/>
    <w:rsid w:val="00362988"/>
    <w:rsid w:val="00460640"/>
    <w:rsid w:val="004D1BF3"/>
    <w:rsid w:val="00573513"/>
    <w:rsid w:val="0072205F"/>
    <w:rsid w:val="00804B1A"/>
    <w:rsid w:val="008228BC"/>
    <w:rsid w:val="00A22407"/>
    <w:rsid w:val="00AA6F82"/>
    <w:rsid w:val="00B6612E"/>
    <w:rsid w:val="00BE097C"/>
    <w:rsid w:val="00BE4A08"/>
    <w:rsid w:val="00C9489E"/>
    <w:rsid w:val="00E216F6"/>
    <w:rsid w:val="00E2309B"/>
    <w:rsid w:val="00EA266C"/>
    <w:rsid w:val="00EB0F12"/>
    <w:rsid w:val="00EB6DDA"/>
    <w:rsid w:val="00ED26F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11e8219c-efb3-4aeb-9ef8-5526c9b7beb2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2025-01-29T00:00:00-05:00</T_BILL_DT_VERSION>
  <T_BILL_D_HOUSEINTRODATE>2025-01-29</T_BILL_D_HOUSEINTRODATE>
  <T_BILL_D_INTRODATE>2025-01-29</T_BILL_D_INTRODATE>
  <T_BILL_N_INTERNALVERSIONNUMBER>1</T_BILL_N_INTERNALVERSIONNUMBER>
  <T_BILL_N_SESSION>126</T_BILL_N_SESSION>
  <T_BILL_N_VERSIONNUMBER>1</T_BILL_N_VERSIONNUMBER>
  <T_BILL_N_YEAR>2025</T_BILL_N_YEAR>
  <T_BILL_REQUEST_REQUEST>65c094ca-654c-4a59-a355-5a8888351fe5</T_BILL_REQUEST_REQUEST>
  <T_BILL_R_ORIGINALDRAFT>31e3cb90-4382-4de4-b172-9e4ed9b4e8f7</T_BILL_R_ORIGINALDRAFT>
  <T_BILL_SPONSOR_SPONSOR>e91830b7-5d4e-4972-af5f-606a53444e6a</T_BILL_SPONSOR_SPONSOR>
  <T_BILL_T_BILLNAME>[3820]</T_BILL_T_BILLNAME>
  <T_BILL_T_BILLNUMBER>3820</T_BILL_T_BILLNUMBER>
  <T_BILL_T_BILLTITLE>TO DECLARE APRIL 23, 2025, “TABLE TENNIS DAY” IN SOUTH CAROLINA AND TO ENCOURAGE ALL SOUTH CAROLINIANS TO TAKE ADVANTAGE OF THE HEALTH BENEFITS AND PLEASURE OF PLAYING THIS ENJOYABLE SPORT.</T_BILL_T_BILLTITLE>
  <T_BILL_T_CHAMBER>house</T_BILL_T_CHAMBER>
  <T_BILL_T_FILENAME> </T_BILL_T_FILENAME>
  <T_BILL_T_LEGTYPE>resolution</T_BILL_T_LEGTYPE>
  <T_BILL_T_RATNUMBERSTRING>HNone</T_BILL_T_RATNUMBERSTRING>
  <T_BILL_T_SUBJECT>Table Tennis Day in SC</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3904F1A0-F657-4403-9DC0-54126F62820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2200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2025-01-23T18:24:00Z</cp:lastPrinted>
  <dcterms:created xsi:type="dcterms:W3CDTF">2025-01-23T21:25:00Z</dcterms:created>
  <dcterms:modified xsi:type="dcterms:W3CDTF">2025-01-23T21:25:00Z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