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Lawson, Hayes, Sessions, T. Moore, McCravy, Guffey, Chapman, M.M. Smith, Gagnon, Martin, Moss, Duncan, Sanders, Grant, Howard, Bauer, Pedalino, Robbins, Schuessler, Rivers and Waters</w:t>
      </w:r>
    </w:p>
    <w:p>
      <w:pPr>
        <w:widowControl w:val="false"/>
        <w:spacing w:after="0"/>
        <w:jc w:val="left"/>
      </w:pPr>
      <w:r>
        <w:rPr>
          <w:rFonts w:ascii="Times New Roman"/>
          <w:sz w:val="22"/>
        </w:rPr>
        <w:t xml:space="preserve">Companion/Similar bill(s): 3576</w:t>
      </w:r>
    </w:p>
    <w:p>
      <w:pPr>
        <w:widowControl w:val="false"/>
        <w:spacing w:after="0"/>
        <w:jc w:val="left"/>
      </w:pPr>
      <w:r>
        <w:rPr>
          <w:rFonts w:ascii="Times New Roman"/>
          <w:sz w:val="22"/>
        </w:rPr>
        <w:t xml:space="preserve">Document Path: LC-0240WAB25.docx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 xml:space="preserve">Last Amended on April 8,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Smart Heart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read first time</w:t>
      </w:r>
      <w:r>
        <w:t xml:space="preserve"> (</w:t>
      </w:r>
      <w:hyperlink w:history="true" r:id="Rdaa6f3f3fc354a0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1/29/2025</w:t>
      </w:r>
      <w:r>
        <w:tab/>
        <w:t>House</w:t>
      </w:r>
      <w:r>
        <w:tab/>
        <w:t xml:space="preserve">Referred to Committee on</w:t>
      </w:r>
      <w:r>
        <w:rPr>
          <w:b/>
        </w:rPr>
        <w:t xml:space="preserve"> Education and Public Works</w:t>
      </w:r>
      <w:r>
        <w:t xml:space="preserve"> (</w:t>
      </w:r>
      <w:hyperlink w:history="true" r:id="Rc1dc50c2980346fa">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Duncan, 
 Sanders, Grant, Howard, Bauer, Pedalino
 </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Rivers
 </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 with amendment</w:t>
      </w:r>
      <w:r>
        <w:rPr>
          <w:b/>
        </w:rPr>
        <w:t xml:space="preserve"> Education and Public Works</w:t>
      </w:r>
      <w:r>
        <w:t xml:space="preserve"> (</w:t>
      </w:r>
      <w:hyperlink w:history="true" r:id="R296214e816224cde">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Waters
 </w:t>
      </w:r>
    </w:p>
    <w:p>
      <w:pPr>
        <w:widowControl w:val="false"/>
        <w:tabs>
          <w:tab w:val="right" w:pos="1008"/>
          <w:tab w:val="left" w:pos="1152"/>
          <w:tab w:val="left" w:pos="1872"/>
          <w:tab w:val="left" w:pos="9187"/>
        </w:tabs>
        <w:spacing w:after="0"/>
        <w:ind w:left="2088" w:hanging="2088"/>
      </w:pPr>
      <w:r>
        <w:tab/>
        <w:t>4/8/2025</w:t>
      </w:r>
      <w:r>
        <w:tab/>
        <w:t>House</w:t>
      </w:r>
      <w:r>
        <w:tab/>
        <w:t xml:space="preserve">Amended</w:t>
      </w:r>
      <w:r>
        <w:t xml:space="preserve"> (</w:t>
      </w:r>
      <w:hyperlink w:history="true" r:id="R14cdc33ef1c14864">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ab0d05c20b484fe6">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Yeas-108  Nays-0</w:t>
      </w:r>
      <w:r>
        <w:t xml:space="preserve"> (</w:t>
      </w:r>
      <w:hyperlink w:history="true" r:id="Re624eb32f40e4fe6">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cc886bc552124d9d">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534a6a278c4f45e2">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Education</w:t>
      </w:r>
      <w:r>
        <w:t xml:space="preserve"> (</w:t>
      </w:r>
      <w:hyperlink w:history="true" r:id="Re36b86223ddc410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e2c01722c743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d1fc2698fb4418">
        <w:r>
          <w:rPr>
            <w:rStyle w:val="Hyperlink"/>
            <w:u w:val="single"/>
          </w:rPr>
          <w:t>01/29/2025</w:t>
        </w:r>
      </w:hyperlink>
      <w:r>
        <w:t xml:space="preserve"/>
      </w:r>
    </w:p>
    <w:p>
      <w:pPr>
        <w:widowControl w:val="true"/>
        <w:spacing w:after="0"/>
        <w:jc w:val="left"/>
      </w:pPr>
      <w:r>
        <w:rPr>
          <w:rFonts w:ascii="Times New Roman"/>
          <w:sz w:val="22"/>
        </w:rPr>
        <w:t xml:space="preserve"/>
      </w:r>
      <w:hyperlink r:id="R94acafa438d84e43">
        <w:r>
          <w:rPr>
            <w:rStyle w:val="Hyperlink"/>
            <w:u w:val="single"/>
          </w:rPr>
          <w:t>04/02/2025</w:t>
        </w:r>
      </w:hyperlink>
      <w:r>
        <w:t xml:space="preserve"/>
      </w:r>
    </w:p>
    <w:p>
      <w:pPr>
        <w:widowControl w:val="true"/>
        <w:spacing w:after="0"/>
        <w:jc w:val="left"/>
      </w:pPr>
      <w:r>
        <w:rPr>
          <w:rFonts w:ascii="Times New Roman"/>
          <w:sz w:val="22"/>
        </w:rPr>
        <w:t xml:space="preserve"/>
      </w:r>
      <w:hyperlink r:id="R857bf086e2484604">
        <w:r>
          <w:rPr>
            <w:rStyle w:val="Hyperlink"/>
            <w:u w:val="single"/>
          </w:rPr>
          <w:t>04/04/2025</w:t>
        </w:r>
      </w:hyperlink>
      <w:r>
        <w:t xml:space="preserve"/>
      </w:r>
    </w:p>
    <w:p>
      <w:pPr>
        <w:widowControl w:val="true"/>
        <w:spacing w:after="0"/>
        <w:jc w:val="left"/>
      </w:pPr>
      <w:r>
        <w:rPr>
          <w:rFonts w:ascii="Times New Roman"/>
          <w:sz w:val="22"/>
        </w:rPr>
        <w:t xml:space="preserve"/>
      </w:r>
      <w:hyperlink r:id="Rf405d2206a8c43b8">
        <w:r>
          <w:rPr>
            <w:rStyle w:val="Hyperlink"/>
            <w:u w:val="single"/>
          </w:rPr>
          <w:t>04/08/2025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F0DA0" w:rsidP="00DF0DA0" w:rsidRDefault="00DF0DA0" w14:paraId="10714D86" w14:textId="77777777">
      <w:pPr>
        <w:pStyle w:val="sccoversheetstricken"/>
      </w:pPr>
      <w:bookmarkStart w:name="open_doc_here" w:id="0"/>
      <w:bookmarkEnd w:id="0"/>
      <w:r w:rsidRPr="00B07BF4">
        <w:t>Indicates Matter Stricken</w:t>
      </w:r>
    </w:p>
    <w:p w:rsidRPr="00B07BF4" w:rsidR="00DF0DA0" w:rsidP="00DF0DA0" w:rsidRDefault="00DF0DA0" w14:paraId="65B7BE02" w14:textId="77777777">
      <w:pPr>
        <w:pStyle w:val="sccoversheetunderline"/>
      </w:pPr>
      <w:r w:rsidRPr="00B07BF4">
        <w:t>Indicates New Matter</w:t>
      </w:r>
    </w:p>
    <w:p w:rsidRPr="00B07BF4" w:rsidR="00DF0DA0" w:rsidP="00DF0DA0" w:rsidRDefault="00DF0DA0" w14:paraId="550132A2" w14:textId="77777777">
      <w:pPr>
        <w:pStyle w:val="sccoversheetemptyline"/>
      </w:pPr>
    </w:p>
    <w:sdt>
      <w:sdtPr>
        <w:alias w:val="status"/>
        <w:tag w:val="status"/>
        <w:id w:val="854397200"/>
        <w:placeholder>
          <w:docPart w:val="47A98AFCDA374C0599311C76F7FF811A"/>
        </w:placeholder>
      </w:sdtPr>
      <w:sdtEndPr/>
      <w:sdtContent>
        <w:p w:rsidRPr="00B07BF4" w:rsidR="00DF0DA0" w:rsidP="00DF0DA0" w:rsidRDefault="00DF0DA0" w14:paraId="2A005DE0" w14:textId="7F65BF17">
          <w:pPr>
            <w:pStyle w:val="sccoversheetstatus"/>
          </w:pPr>
          <w:r>
            <w:t>Amended</w:t>
          </w:r>
        </w:p>
      </w:sdtContent>
    </w:sdt>
    <w:sdt>
      <w:sdtPr>
        <w:alias w:val="printed1"/>
        <w:tag w:val="printed1"/>
        <w:id w:val="-1779714481"/>
        <w:placeholder>
          <w:docPart w:val="47A98AFCDA374C0599311C76F7FF811A"/>
        </w:placeholder>
        <w:text/>
      </w:sdtPr>
      <w:sdtEndPr/>
      <w:sdtContent>
        <w:p w:rsidR="00DF0DA0" w:rsidP="00DF0DA0" w:rsidRDefault="00DF0DA0" w14:paraId="6B1E18DD" w14:textId="581FFB81">
          <w:pPr>
            <w:pStyle w:val="sccoversheetinfo"/>
          </w:pPr>
          <w:r>
            <w:t>April 8, 2025</w:t>
          </w:r>
        </w:p>
      </w:sdtContent>
    </w:sdt>
    <w:p w:rsidR="00DF0DA0" w:rsidP="00DF0DA0" w:rsidRDefault="00DF0DA0" w14:paraId="7CACC2DA" w14:textId="77777777">
      <w:pPr>
        <w:pStyle w:val="sccoversheetinfo"/>
      </w:pPr>
    </w:p>
    <w:sdt>
      <w:sdtPr>
        <w:alias w:val="billnumber"/>
        <w:tag w:val="billnumber"/>
        <w:id w:val="-897512070"/>
        <w:placeholder>
          <w:docPart w:val="47A98AFCDA374C0599311C76F7FF811A"/>
        </w:placeholder>
        <w:text/>
      </w:sdtPr>
      <w:sdtEndPr/>
      <w:sdtContent>
        <w:p w:rsidRPr="00B07BF4" w:rsidR="00DF0DA0" w:rsidP="00DF0DA0" w:rsidRDefault="00DF0DA0" w14:paraId="0ABC2D0B" w14:textId="2705CBBA">
          <w:pPr>
            <w:pStyle w:val="sccoversheetbillno"/>
          </w:pPr>
          <w:r>
            <w:t>H. 3831</w:t>
          </w:r>
        </w:p>
      </w:sdtContent>
    </w:sdt>
    <w:p w:rsidR="00DF0DA0" w:rsidP="00DF0DA0" w:rsidRDefault="00DF0DA0" w14:paraId="7018BE9C" w14:textId="77777777">
      <w:pPr>
        <w:pStyle w:val="sccoversheetsponsor6"/>
        <w:jc w:val="center"/>
      </w:pPr>
    </w:p>
    <w:p w:rsidRPr="00B07BF4" w:rsidR="00DF0DA0" w:rsidP="00DF0DA0" w:rsidRDefault="00DF0DA0" w14:paraId="005548AF" w14:textId="548AAD97">
      <w:pPr>
        <w:pStyle w:val="sccoversheetsponsor6"/>
      </w:pPr>
      <w:r w:rsidRPr="00B07BF4">
        <w:t xml:space="preserve">Introduced by </w:t>
      </w:r>
      <w:sdt>
        <w:sdtPr>
          <w:alias w:val="sponsortype"/>
          <w:tag w:val="sponsortype"/>
          <w:id w:val="1707217765"/>
          <w:placeholder>
            <w:docPart w:val="47A98AFCDA374C0599311C76F7FF811A"/>
          </w:placeholder>
          <w:text/>
        </w:sdtPr>
        <w:sdtEndPr/>
        <w:sdtContent>
          <w:r>
            <w:t>Reps.</w:t>
          </w:r>
        </w:sdtContent>
      </w:sdt>
      <w:r w:rsidRPr="00B07BF4">
        <w:t xml:space="preserve"> </w:t>
      </w:r>
      <w:sdt>
        <w:sdtPr>
          <w:alias w:val="sponsors"/>
          <w:tag w:val="sponsors"/>
          <w:id w:val="716862734"/>
          <w:placeholder>
            <w:docPart w:val="47A98AFCDA374C0599311C76F7FF811A"/>
          </w:placeholder>
          <w:text/>
        </w:sdtPr>
        <w:sdtEndPr/>
        <w:sdtContent>
          <w:r>
            <w:t>Lawson, Hayes, Sessions, T. Moore, McCravy, Guffey, Chapman, M. M. Smith, Gagnon, Martin, Moss, Duncan, Sanders, Grant, Howard, Bauer, Pedalino, Robbins, Schuessler, Rivers and Waters</w:t>
          </w:r>
        </w:sdtContent>
      </w:sdt>
      <w:r w:rsidRPr="00B07BF4">
        <w:t xml:space="preserve"> </w:t>
      </w:r>
    </w:p>
    <w:p w:rsidRPr="00B07BF4" w:rsidR="00DF0DA0" w:rsidP="00DF0DA0" w:rsidRDefault="00DF0DA0" w14:paraId="62D2052A" w14:textId="77777777">
      <w:pPr>
        <w:pStyle w:val="sccoversheetsponsor6"/>
      </w:pPr>
    </w:p>
    <w:p w:rsidRPr="00B07BF4" w:rsidR="00DF0DA0" w:rsidP="00DF0DA0" w:rsidRDefault="005F7EB0" w14:paraId="2E1D00D1" w14:textId="70675C4A">
      <w:pPr>
        <w:pStyle w:val="sccoversheetinfo"/>
      </w:pPr>
      <w:sdt>
        <w:sdtPr>
          <w:alias w:val="typeinitial"/>
          <w:tag w:val="typeinitial"/>
          <w:id w:val="98301346"/>
          <w:placeholder>
            <w:docPart w:val="47A98AFCDA374C0599311C76F7FF811A"/>
          </w:placeholder>
          <w:text/>
        </w:sdtPr>
        <w:sdtEndPr/>
        <w:sdtContent>
          <w:r w:rsidR="00DF0DA0">
            <w:t>S</w:t>
          </w:r>
        </w:sdtContent>
      </w:sdt>
      <w:r w:rsidRPr="00B07BF4" w:rsidR="00DF0DA0">
        <w:t xml:space="preserve">. Printed </w:t>
      </w:r>
      <w:sdt>
        <w:sdtPr>
          <w:alias w:val="printed2"/>
          <w:tag w:val="printed2"/>
          <w:id w:val="-774643221"/>
          <w:placeholder>
            <w:docPart w:val="47A98AFCDA374C0599311C76F7FF811A"/>
          </w:placeholder>
          <w:text/>
        </w:sdtPr>
        <w:sdtEndPr/>
        <w:sdtContent>
          <w:r w:rsidR="00DF0DA0">
            <w:t>4/8/25</w:t>
          </w:r>
        </w:sdtContent>
      </w:sdt>
      <w:r w:rsidRPr="00B07BF4" w:rsidR="00DF0DA0">
        <w:t>--</w:t>
      </w:r>
      <w:sdt>
        <w:sdtPr>
          <w:alias w:val="residingchamber"/>
          <w:tag w:val="residingchamber"/>
          <w:id w:val="1651789982"/>
          <w:placeholder>
            <w:docPart w:val="47A98AFCDA374C0599311C76F7FF811A"/>
          </w:placeholder>
          <w:text/>
        </w:sdtPr>
        <w:sdtEndPr/>
        <w:sdtContent>
          <w:r w:rsidR="00DF0DA0">
            <w:t>H</w:t>
          </w:r>
        </w:sdtContent>
      </w:sdt>
      <w:r w:rsidRPr="00B07BF4" w:rsidR="00DF0DA0">
        <w:t>.</w:t>
      </w:r>
    </w:p>
    <w:p w:rsidRPr="00B07BF4" w:rsidR="00DF0DA0" w:rsidP="00DF0DA0" w:rsidRDefault="00DF0DA0" w14:paraId="29B50AA6" w14:textId="34C1CBA0">
      <w:pPr>
        <w:pStyle w:val="sccoversheetreadfirst"/>
      </w:pPr>
      <w:r w:rsidRPr="00B07BF4">
        <w:t xml:space="preserve">Read the first time </w:t>
      </w:r>
      <w:sdt>
        <w:sdtPr>
          <w:alias w:val="readfirst"/>
          <w:tag w:val="readfirst"/>
          <w:id w:val="-1145275273"/>
          <w:placeholder>
            <w:docPart w:val="47A98AFCDA374C0599311C76F7FF811A"/>
          </w:placeholder>
          <w:text/>
        </w:sdtPr>
        <w:sdtEndPr/>
        <w:sdtContent>
          <w:r>
            <w:t>January 29, 2025</w:t>
          </w:r>
        </w:sdtContent>
      </w:sdt>
    </w:p>
    <w:p w:rsidRPr="00B07BF4" w:rsidR="00DF0DA0" w:rsidP="00DF0DA0" w:rsidRDefault="00DF0DA0" w14:paraId="2166490A" w14:textId="77777777">
      <w:pPr>
        <w:pStyle w:val="sccoversheetemptyline"/>
      </w:pPr>
    </w:p>
    <w:p w:rsidRPr="00B07BF4" w:rsidR="00DF0DA0" w:rsidP="00DF0DA0" w:rsidRDefault="00AA690B" w14:paraId="41B1BCCE" w14:textId="276267BA">
      <w:pPr>
        <w:pStyle w:val="sccoversheetemptyline"/>
        <w:jc w:val="center"/>
        <w:rPr>
          <w:u w:val="single"/>
        </w:rPr>
      </w:pPr>
      <w:r>
        <w:t>________</w:t>
      </w:r>
    </w:p>
    <w:p w:rsidR="00DF0DA0" w:rsidP="00DF0DA0" w:rsidRDefault="00DF0DA0" w14:paraId="5CC0A57B" w14:textId="388489E5">
      <w:pPr>
        <w:pStyle w:val="sccoversheetemptyline"/>
        <w:jc w:val="center"/>
        <w:sectPr w:rsidR="00DF0DA0" w:rsidSect="00DF0D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DF0DA0" w:rsidP="00DF0DA0" w:rsidRDefault="00DF0DA0" w14:paraId="659941C3" w14:textId="77777777">
      <w:pPr>
        <w:pStyle w:val="sccoversheetemptyline"/>
      </w:pPr>
    </w:p>
    <w:p w:rsidRPr="00BB0725" w:rsidR="00A73EFA" w:rsidP="00736A3E" w:rsidRDefault="00A73EFA" w14:paraId="7B72410E" w14:textId="1FA49642">
      <w:pPr>
        <w:pStyle w:val="scemptylineheader"/>
      </w:pPr>
    </w:p>
    <w:p w:rsidRPr="00BB0725" w:rsidR="00A73EFA" w:rsidP="00736A3E" w:rsidRDefault="00A73EFA" w14:paraId="6AD935C9" w14:textId="08253659">
      <w:pPr>
        <w:pStyle w:val="scemptylineheader"/>
      </w:pPr>
    </w:p>
    <w:p w:rsidRPr="00DF3B44" w:rsidR="00A73EFA" w:rsidP="00736A3E" w:rsidRDefault="00A73EFA" w14:paraId="51A98227" w14:textId="16A2BC0B">
      <w:pPr>
        <w:pStyle w:val="scemptylineheader"/>
      </w:pPr>
    </w:p>
    <w:p w:rsidRPr="00DF3B44" w:rsidR="00A73EFA" w:rsidP="00736A3E" w:rsidRDefault="00A73EFA" w14:paraId="3858851A" w14:textId="7C149EF3">
      <w:pPr>
        <w:pStyle w:val="scemptylineheader"/>
      </w:pPr>
    </w:p>
    <w:p w:rsidRPr="00DF3B44" w:rsidR="00A73EFA" w:rsidP="00736A3E" w:rsidRDefault="00A73EFA" w14:paraId="4E3DDE20" w14:textId="3E22CFE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13EE3" w14:paraId="40FEFADA" w14:textId="4DA99FE3">
          <w:pPr>
            <w:pStyle w:val="scbilltitle"/>
          </w:pPr>
          <w:r>
            <w:t>TO AMEND THE SOUTH CAROLINA CODE OF LAWS BY ENA</w:t>
          </w:r>
          <w:r w:rsidR="009E3D91">
            <w:t>C</w:t>
          </w:r>
          <w:r>
            <w:t xml:space="preserve">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w:t>
          </w:r>
          <w:r w:rsidR="009E3D91">
            <w:t xml:space="preserve">AND </w:t>
          </w:r>
          <w:r>
            <w:t>TO PROVIDE RELATED TESTING, MAINTENANCE, AND PERSONNEL TRAINING REQUIREMENTS.</w:t>
          </w:r>
        </w:p>
      </w:sdtContent>
    </w:sdt>
    <w:bookmarkStart w:name="at_93e0603f5" w:displacedByCustomXml="prev" w:id="1"/>
    <w:bookmarkEnd w:id="1"/>
    <w:p w:rsidR="00535BEB" w:rsidP="00535BEB" w:rsidRDefault="00535BEB" w14:paraId="1E0ECF16" w14:textId="77777777">
      <w:pPr>
        <w:pStyle w:val="scnoncodifiedsection"/>
      </w:pPr>
      <w:r>
        <w:tab/>
        <w:t xml:space="preserve">Amend Title </w:t>
      </w:r>
      <w:proofErr w:type="gramStart"/>
      <w:r>
        <w:t>To</w:t>
      </w:r>
      <w:proofErr w:type="gramEnd"/>
      <w:r>
        <w:t xml:space="preserve"> Conform</w:t>
      </w:r>
    </w:p>
    <w:p w:rsidRPr="00DF3B44" w:rsidR="006C18F0" w:rsidP="00535BEB" w:rsidRDefault="006C18F0" w14:paraId="5BAAC1B7" w14:textId="09B273BD">
      <w:pPr>
        <w:pStyle w:val="scnoncodifiedsection"/>
      </w:pPr>
    </w:p>
    <w:p w:rsidRPr="0094541D" w:rsidR="007E06BB" w:rsidP="0094541D" w:rsidRDefault="002C3463" w14:paraId="7A934B75" w14:textId="6F4B79DE">
      <w:pPr>
        <w:pStyle w:val="scenactingwords"/>
      </w:pPr>
      <w:bookmarkStart w:name="ew_656f65b18" w:id="2"/>
      <w:r w:rsidRPr="0094541D">
        <w:t>B</w:t>
      </w:r>
      <w:bookmarkEnd w:id="2"/>
      <w:r w:rsidRPr="0094541D">
        <w:t>e it enacted by the General Assembly of the State of South Carolina:</w:t>
      </w:r>
    </w:p>
    <w:p w:rsidR="008B4195" w:rsidP="008B4195" w:rsidRDefault="008B4195" w14:paraId="19526446" w14:textId="77777777">
      <w:pPr>
        <w:pStyle w:val="scemptyline"/>
      </w:pPr>
    </w:p>
    <w:p w:rsidR="008B4195" w:rsidP="00CD056B" w:rsidRDefault="008B4195" w14:paraId="3870E53A" w14:textId="33DAFD26">
      <w:pPr>
        <w:pStyle w:val="scnoncodifiedsection"/>
      </w:pPr>
      <w:bookmarkStart w:name="bs_num_1_cb740c5a7" w:id="3"/>
      <w:bookmarkStart w:name="citing_act_892f26381" w:id="4"/>
      <w:r>
        <w:t>S</w:t>
      </w:r>
      <w:bookmarkEnd w:id="3"/>
      <w:r>
        <w:t>ECTION 1.</w:t>
      </w:r>
      <w:r>
        <w:tab/>
      </w:r>
      <w:bookmarkEnd w:id="4"/>
      <w:r w:rsidR="00CD056B">
        <w:rPr>
          <w:shd w:val="clear" w:color="auto" w:fill="FFFFFF"/>
        </w:rPr>
        <w:t>This act may be cited as the “</w:t>
      </w:r>
      <w:r w:rsidRPr="002D225F" w:rsidR="002D225F">
        <w:rPr>
          <w:shd w:val="clear" w:color="auto" w:fill="FFFFFF"/>
        </w:rPr>
        <w:t>Smart Heart Act</w:t>
      </w:r>
      <w:r w:rsidR="0044669A">
        <w:rPr>
          <w:shd w:val="clear" w:color="auto" w:fill="FFFFFF"/>
        </w:rPr>
        <w:t>.</w:t>
      </w:r>
      <w:r w:rsidR="00CD056B">
        <w:rPr>
          <w:shd w:val="clear" w:color="auto" w:fill="FFFFFF"/>
        </w:rPr>
        <w:t>”</w:t>
      </w:r>
    </w:p>
    <w:p w:rsidR="007B6AAB" w:rsidP="007B6AAB" w:rsidRDefault="007B6AAB" w14:paraId="7555E44E" w14:textId="77777777">
      <w:pPr>
        <w:pStyle w:val="scemptyline"/>
      </w:pPr>
    </w:p>
    <w:p w:rsidR="000B7367" w:rsidP="000B7367" w:rsidRDefault="007B6AAB" w14:paraId="2675FB31" w14:textId="77777777">
      <w:pPr>
        <w:pStyle w:val="scdirectionallanguage"/>
      </w:pPr>
      <w:bookmarkStart w:name="bs_num_2_c96bda4fe" w:id="5"/>
      <w:r>
        <w:t>S</w:t>
      </w:r>
      <w:bookmarkEnd w:id="5"/>
      <w:r>
        <w:t>ECTION 2.</w:t>
      </w:r>
      <w:r>
        <w:tab/>
      </w:r>
      <w:bookmarkStart w:name="dl_5a87d1cf4" w:id="6"/>
      <w:r w:rsidR="000B7367">
        <w:t>C</w:t>
      </w:r>
      <w:bookmarkEnd w:id="6"/>
      <w:r w:rsidR="000B7367">
        <w:t>hapter 17, Title 59 of the S.C. Code is amended by adding:</w:t>
      </w:r>
    </w:p>
    <w:p w:rsidR="000B7367" w:rsidP="000B7367" w:rsidRDefault="000B7367" w14:paraId="0122B73B" w14:textId="77777777">
      <w:pPr>
        <w:pStyle w:val="scnewcodesection"/>
      </w:pPr>
    </w:p>
    <w:p w:rsidR="00A654DE" w:rsidP="00A654DE" w:rsidRDefault="000B7367" w14:paraId="51C7253F" w14:textId="77777777">
      <w:pPr>
        <w:pStyle w:val="scnewcodesection"/>
      </w:pPr>
      <w:r>
        <w:tab/>
      </w:r>
      <w:bookmarkStart w:name="ns_T59C17N165_cdb9ab662" w:id="7"/>
      <w:r>
        <w:t>S</w:t>
      </w:r>
      <w:bookmarkEnd w:id="7"/>
      <w:r>
        <w:t>ection 59‑17‑165.</w:t>
      </w:r>
      <w:r>
        <w:tab/>
      </w:r>
      <w:bookmarkStart w:name="ss_T59C17N165SA_lv1_5b43c65de" w:id="8"/>
      <w:r w:rsidR="00A654DE">
        <w:t>(</w:t>
      </w:r>
      <w:bookmarkEnd w:id="8"/>
      <w:r w:rsidR="00A654DE">
        <w:t>A) As used in this section:</w:t>
      </w:r>
    </w:p>
    <w:p w:rsidR="00A654DE" w:rsidP="00A654DE" w:rsidRDefault="00A654DE" w14:paraId="5FECD5B9" w14:textId="3186806E">
      <w:pPr>
        <w:pStyle w:val="scnewcodesection"/>
      </w:pPr>
      <w:r>
        <w:tab/>
      </w:r>
      <w:r>
        <w:tab/>
      </w:r>
      <w:bookmarkStart w:name="ss_T59C17N165S1_lv2_47e7aa9f1" w:id="9"/>
      <w:r>
        <w:t>(</w:t>
      </w:r>
      <w:bookmarkEnd w:id="9"/>
      <w:r>
        <w:t>1) “Cardiac Emergency Response Plan” or “CERP” means a written document that establishes the specific steps to reduce death from cardiac arrest in a school, workplace, sports facility, or any other school setting.</w:t>
      </w:r>
    </w:p>
    <w:p w:rsidR="00A654DE" w:rsidP="00A654DE" w:rsidRDefault="00A654DE" w14:paraId="1BD0135E" w14:textId="2A76D4AD">
      <w:pPr>
        <w:pStyle w:val="scnewcodesection"/>
      </w:pPr>
      <w:r>
        <w:tab/>
      </w:r>
      <w:r>
        <w:tab/>
      </w:r>
      <w:bookmarkStart w:name="ss_T59C17N165S2_lv2_610bc12a2" w:id="10"/>
      <w:r>
        <w:t>(</w:t>
      </w:r>
      <w:bookmarkEnd w:id="10"/>
      <w:r>
        <w:t>2) “Automated External Defibrillator” or “AED” has the same meaning as found in Section 44‑76‑20.</w:t>
      </w:r>
    </w:p>
    <w:p w:rsidR="00A654DE" w:rsidP="00A654DE" w:rsidRDefault="00A654DE" w14:paraId="1883CBFA" w14:textId="77D8C3B3">
      <w:pPr>
        <w:pStyle w:val="scnewcodesection"/>
      </w:pPr>
      <w:r>
        <w:tab/>
      </w:r>
      <w:r>
        <w:tab/>
      </w:r>
      <w:bookmarkStart w:name="ss_T59C17N165S3_lv2_ed5b95413" w:id="11"/>
      <w:r>
        <w:t>(</w:t>
      </w:r>
      <w:bookmarkEnd w:id="11"/>
      <w:r>
        <w:t>3) “Sudden Cardiac Arrest” means the occurrence of when the heart malfunctions and stops beating unexpectedly.</w:t>
      </w:r>
    </w:p>
    <w:p w:rsidR="00A654DE" w:rsidP="00A654DE" w:rsidRDefault="00A654DE" w14:paraId="1334EC99" w14:textId="08FE207D">
      <w:pPr>
        <w:pStyle w:val="scnewcodesection"/>
      </w:pPr>
      <w:r>
        <w:tab/>
      </w:r>
      <w:bookmarkStart w:name="ss_T59C17N165SB_lv1_16edfb00d" w:id="12"/>
      <w:r>
        <w:t>(</w:t>
      </w:r>
      <w:bookmarkEnd w:id="12"/>
      <w:r>
        <w:t>B) Each public school district or charter school authorizer shall develop a cardiac emergency response plan that addresses the appropriate use of school personnel to respond to incidents involving an individual experiencing sudden cardiac arrest or a similar life‑threatening emergency while on school grounds.</w:t>
      </w:r>
    </w:p>
    <w:p w:rsidR="00A654DE" w:rsidP="00A654DE" w:rsidRDefault="00A654DE" w14:paraId="70655497" w14:textId="0EF965BE">
      <w:pPr>
        <w:pStyle w:val="scnewcodesection"/>
      </w:pPr>
      <w:r>
        <w:tab/>
      </w:r>
      <w:bookmarkStart w:name="ss_T59C17N165SC_lv1_a5756ce20" w:id="13"/>
      <w:r>
        <w:t>(</w:t>
      </w:r>
      <w:bookmarkEnd w:id="13"/>
      <w:r>
        <w:t xml:space="preserve">C) Each public school district or charter school with an athletic department or organized athletic program that competes in interscholastic activities shall address in their CERP the appropriate use of school personnel to respond to incidents involving an individual experiencing sudden cardiac arrest or </w:t>
      </w:r>
      <w:r>
        <w:lastRenderedPageBreak/>
        <w:t>a similar life‑threatening emergency while attending or participating in a school‑sponsored athletic practice or event.</w:t>
      </w:r>
    </w:p>
    <w:p w:rsidR="00A654DE" w:rsidP="00A654DE" w:rsidRDefault="00A654DE" w14:paraId="7A6B08BB" w14:textId="704E4236">
      <w:pPr>
        <w:pStyle w:val="scnewcodesection"/>
      </w:pPr>
      <w:r>
        <w:tab/>
      </w:r>
      <w:bookmarkStart w:name="ss_T59C17N165SD_lv1_e6860821a" w:id="14"/>
      <w:r>
        <w:t>(</w:t>
      </w:r>
      <w:bookmarkEnd w:id="14"/>
      <w:r>
        <w:t>D)</w:t>
      </w:r>
      <w:bookmarkStart w:name="ss_T59C17N165S1_lv2_7fda12994" w:id="15"/>
      <w:r w:rsidR="00476102">
        <w:t>(</w:t>
      </w:r>
      <w:bookmarkEnd w:id="15"/>
      <w:r w:rsidR="00476102">
        <w:t xml:space="preserve">1) </w:t>
      </w:r>
      <w:r>
        <w:t>The State Board of Education shall develop standards, practices, and procedures that must be adopted by districts and schools when developing a CERP and utilizing training in accordance with nationally recognized, evidence‑based standards. Each CERP shall contain at the minimum, the following elements:</w:t>
      </w:r>
    </w:p>
    <w:p w:rsidR="00A654DE" w:rsidP="00A654DE" w:rsidRDefault="00A654DE" w14:paraId="773AF314" w14:textId="3EA8E021">
      <w:pPr>
        <w:pStyle w:val="scnewcodesection"/>
      </w:pPr>
      <w:r>
        <w:tab/>
      </w:r>
      <w:r>
        <w:tab/>
      </w:r>
      <w:r w:rsidR="00476102">
        <w:tab/>
      </w:r>
      <w:bookmarkStart w:name="ss_T59C17N165Sa_lv3_ec7cf2001" w:id="16"/>
      <w:r>
        <w:t>(</w:t>
      </w:r>
      <w:bookmarkEnd w:id="16"/>
      <w:r w:rsidR="00476102">
        <w:t>a</w:t>
      </w:r>
      <w:r>
        <w:t>) establishment of a school</w:t>
      </w:r>
      <w:r w:rsidR="00FB684F">
        <w:t>-</w:t>
      </w:r>
      <w:r>
        <w:t xml:space="preserve">level cardiac emergency response </w:t>
      </w:r>
      <w:proofErr w:type="gramStart"/>
      <w:r>
        <w:t>team;</w:t>
      </w:r>
      <w:proofErr w:type="gramEnd"/>
    </w:p>
    <w:p w:rsidR="00A654DE" w:rsidP="00A654DE" w:rsidRDefault="00A654DE" w14:paraId="2B8C3DED" w14:textId="5B32F697">
      <w:pPr>
        <w:pStyle w:val="scnewcodesection"/>
      </w:pPr>
      <w:r>
        <w:tab/>
      </w:r>
      <w:r>
        <w:tab/>
      </w:r>
      <w:r w:rsidR="00476102">
        <w:tab/>
      </w:r>
      <w:bookmarkStart w:name="ss_T59C17N165Sb_lv3_61912e2f2" w:id="17"/>
      <w:r>
        <w:t>(</w:t>
      </w:r>
      <w:bookmarkEnd w:id="17"/>
      <w:r w:rsidR="00476102">
        <w:t>b</w:t>
      </w:r>
      <w:r>
        <w:t xml:space="preserve">) activation of the team in response to a sudden cardiac </w:t>
      </w:r>
      <w:proofErr w:type="gramStart"/>
      <w:r>
        <w:t>arrest;</w:t>
      </w:r>
      <w:proofErr w:type="gramEnd"/>
    </w:p>
    <w:p w:rsidR="00A654DE" w:rsidP="00A654DE" w:rsidRDefault="00A654DE" w14:paraId="3E308A16" w14:textId="3DD25D30">
      <w:pPr>
        <w:pStyle w:val="scnewcodesection"/>
      </w:pPr>
      <w:r>
        <w:tab/>
      </w:r>
      <w:r>
        <w:tab/>
      </w:r>
      <w:r w:rsidR="00476102">
        <w:tab/>
      </w:r>
      <w:bookmarkStart w:name="ss_T59C17N165Sc_lv3_4b1943e26" w:id="18"/>
      <w:r>
        <w:t>(</w:t>
      </w:r>
      <w:bookmarkEnd w:id="18"/>
      <w:r w:rsidR="00476102">
        <w:t>c</w:t>
      </w:r>
      <w:r>
        <w:t xml:space="preserve">) implementation of AED placement and routine maintenance within each school </w:t>
      </w:r>
      <w:proofErr w:type="gramStart"/>
      <w:r>
        <w:t>campus;</w:t>
      </w:r>
      <w:proofErr w:type="gramEnd"/>
    </w:p>
    <w:p w:rsidR="00A654DE" w:rsidP="00A654DE" w:rsidRDefault="00A654DE" w14:paraId="672E316D" w14:textId="4F9FEE75">
      <w:pPr>
        <w:pStyle w:val="scnewcodesection"/>
      </w:pPr>
      <w:r>
        <w:tab/>
      </w:r>
      <w:r>
        <w:tab/>
      </w:r>
      <w:r w:rsidR="00476102">
        <w:tab/>
      </w:r>
      <w:bookmarkStart w:name="ss_T59C17N165Sd_lv3_ff3bfe3fc" w:id="19"/>
      <w:r>
        <w:t>(</w:t>
      </w:r>
      <w:bookmarkEnd w:id="19"/>
      <w:r w:rsidR="00476102">
        <w:t>d</w:t>
      </w:r>
      <w:r>
        <w:t xml:space="preserve">) maintaining ongoing designated staff training in cardiopulmonary resuscitation and AED </w:t>
      </w:r>
      <w:proofErr w:type="gramStart"/>
      <w:r>
        <w:t>use;</w:t>
      </w:r>
      <w:proofErr w:type="gramEnd"/>
    </w:p>
    <w:p w:rsidR="00A654DE" w:rsidP="00A654DE" w:rsidRDefault="00A654DE" w14:paraId="722B0EB7" w14:textId="631EADFB">
      <w:pPr>
        <w:pStyle w:val="scnewcodesection"/>
      </w:pPr>
      <w:r>
        <w:tab/>
      </w:r>
      <w:r>
        <w:tab/>
      </w:r>
      <w:r w:rsidR="00476102">
        <w:tab/>
      </w:r>
      <w:bookmarkStart w:name="ss_T59C17N165Se_lv3_6d14a7949" w:id="20"/>
      <w:r>
        <w:t>(</w:t>
      </w:r>
      <w:bookmarkEnd w:id="20"/>
      <w:r w:rsidR="00476102">
        <w:t>e</w:t>
      </w:r>
      <w:r>
        <w:t>) periodic practice of CERP function which may include drills involving individuals identified by the school</w:t>
      </w:r>
      <w:r w:rsidR="00FB684F">
        <w:t>-</w:t>
      </w:r>
      <w:r>
        <w:t xml:space="preserve">level cardiac emergency response </w:t>
      </w:r>
      <w:proofErr w:type="gramStart"/>
      <w:r>
        <w:t>team;</w:t>
      </w:r>
      <w:proofErr w:type="gramEnd"/>
    </w:p>
    <w:p w:rsidR="00A654DE" w:rsidP="00A654DE" w:rsidRDefault="00A654DE" w14:paraId="78E086CD" w14:textId="393F7158">
      <w:pPr>
        <w:pStyle w:val="scnewcodesection"/>
      </w:pPr>
      <w:r>
        <w:tab/>
      </w:r>
      <w:r>
        <w:tab/>
      </w:r>
      <w:r w:rsidR="00476102">
        <w:tab/>
      </w:r>
      <w:bookmarkStart w:name="ss_T59C17N165Sf_lv3_7aa431d90" w:id="21"/>
      <w:r>
        <w:t>(</w:t>
      </w:r>
      <w:bookmarkEnd w:id="21"/>
      <w:r w:rsidR="00476102">
        <w:t>f</w:t>
      </w:r>
      <w:r>
        <w:t>) integration of local medical resources into the plan; and</w:t>
      </w:r>
    </w:p>
    <w:p w:rsidR="00476102" w:rsidP="00A654DE" w:rsidRDefault="00A654DE" w14:paraId="408D722B" w14:textId="06F1E38B">
      <w:pPr>
        <w:pStyle w:val="scnewcodesection"/>
      </w:pPr>
      <w:r>
        <w:tab/>
      </w:r>
      <w:r>
        <w:tab/>
      </w:r>
      <w:r w:rsidR="00476102">
        <w:tab/>
      </w:r>
      <w:bookmarkStart w:name="ss_T59C17N165Sg_lv3_4fb7df200" w:id="22"/>
      <w:r>
        <w:t>(</w:t>
      </w:r>
      <w:bookmarkEnd w:id="22"/>
      <w:r w:rsidR="00476102">
        <w:t>g</w:t>
      </w:r>
      <w:r>
        <w:t>) ongoing and annual review and evaluation of the plan.</w:t>
      </w:r>
    </w:p>
    <w:p w:rsidR="00476102" w:rsidP="00A654DE" w:rsidRDefault="00476102" w14:paraId="314240F4" w14:textId="4624DE62">
      <w:pPr>
        <w:pStyle w:val="scnewcodesection"/>
      </w:pPr>
      <w:r>
        <w:tab/>
      </w:r>
      <w:r>
        <w:tab/>
      </w:r>
      <w:bookmarkStart w:name="ss_T59C17N165S2_lv2_f8b2005d0" w:id="23"/>
      <w:r w:rsidRPr="00BF4091">
        <w:t>(</w:t>
      </w:r>
      <w:bookmarkEnd w:id="23"/>
      <w:r w:rsidRPr="00BF4091">
        <w:t>2) If a school</w:t>
      </w:r>
      <w:r w:rsidRPr="00BF4091" w:rsidR="008B386C">
        <w:t>’s</w:t>
      </w:r>
      <w:r w:rsidRPr="00BF4091">
        <w:t xml:space="preserve"> athletics department has </w:t>
      </w:r>
      <w:r w:rsidRPr="00BF4091" w:rsidR="00BF4091">
        <w:t xml:space="preserve">a </w:t>
      </w:r>
      <w:r w:rsidRPr="00BF4091">
        <w:t>policy, procedure, or plan that addresses catastrophic injury situations within sports</w:t>
      </w:r>
      <w:r w:rsidRPr="00BF4091" w:rsidR="006906C4">
        <w:t>,</w:t>
      </w:r>
      <w:r w:rsidRPr="00BF4091">
        <w:t xml:space="preserve"> including cardiac emergencies</w:t>
      </w:r>
      <w:r w:rsidRPr="00BF4091" w:rsidR="006906C4">
        <w:t>,</w:t>
      </w:r>
      <w:r w:rsidRPr="00BF4091">
        <w:t xml:space="preserve"> that meets or exceeds the elements </w:t>
      </w:r>
      <w:proofErr w:type="gramStart"/>
      <w:r w:rsidRPr="00BF4091">
        <w:t xml:space="preserve">of  </w:t>
      </w:r>
      <w:r w:rsidRPr="00BF4091" w:rsidR="008B386C">
        <w:t>a</w:t>
      </w:r>
      <w:proofErr w:type="gramEnd"/>
      <w:r w:rsidRPr="00BF4091" w:rsidR="008B386C">
        <w:t xml:space="preserve"> </w:t>
      </w:r>
      <w:r w:rsidRPr="00BF4091">
        <w:t xml:space="preserve">CERP </w:t>
      </w:r>
      <w:r w:rsidRPr="00BF4091" w:rsidR="008B386C">
        <w:t>required</w:t>
      </w:r>
      <w:r w:rsidRPr="00BF4091">
        <w:t xml:space="preserve"> in item (1), then the school’s policy, procedure, or plan satisfies the requirements of item (1).</w:t>
      </w:r>
    </w:p>
    <w:p w:rsidR="00A654DE" w:rsidP="00A654DE" w:rsidRDefault="00476102" w14:paraId="1B4DDB15" w14:textId="008B724E">
      <w:pPr>
        <w:pStyle w:val="scnewcodesection"/>
      </w:pPr>
      <w:r>
        <w:tab/>
      </w:r>
      <w:r>
        <w:tab/>
      </w:r>
      <w:bookmarkStart w:name="ss_T59C17N165S3_lv2_645ef7325" w:id="24"/>
      <w:r>
        <w:t>(</w:t>
      </w:r>
      <w:bookmarkEnd w:id="24"/>
      <w:r>
        <w:t xml:space="preserve">3) </w:t>
      </w:r>
      <w:r w:rsidR="00A654DE">
        <w:t>District officials and charter schools shall work with local emergency service providers to integrate the community</w:t>
      </w:r>
      <w:r w:rsidR="00FB684F">
        <w:t>’</w:t>
      </w:r>
      <w:r w:rsidR="00A654DE">
        <w:t>s emergency management system (EMS) protocols in its CERP.</w:t>
      </w:r>
    </w:p>
    <w:p w:rsidR="00A654DE" w:rsidP="00A654DE" w:rsidRDefault="00A654DE" w14:paraId="14DA6FD3" w14:textId="5414029B">
      <w:pPr>
        <w:pStyle w:val="scnewcodesection"/>
      </w:pPr>
      <w:r>
        <w:tab/>
      </w:r>
      <w:bookmarkStart w:name="ss_T59C17N165SE_lv1_d3ffd9b34" w:id="25"/>
      <w:r>
        <w:t>(</w:t>
      </w:r>
      <w:bookmarkEnd w:id="25"/>
      <w:r>
        <w:t>E) Appropriate AED placement must comply with the CERP in accordance with evidence‑based, emergency cardiovascular care guidelines.</w:t>
      </w:r>
    </w:p>
    <w:p w:rsidR="00A654DE" w:rsidP="00A654DE" w:rsidRDefault="00A654DE" w14:paraId="1B00B82A" w14:textId="77777777">
      <w:pPr>
        <w:pStyle w:val="scnewcodesection"/>
      </w:pPr>
      <w:r>
        <w:tab/>
      </w:r>
      <w:bookmarkStart w:name="ss_T59C17N165SF_lv1_fe1e68446" w:id="26"/>
      <w:r>
        <w:t>(</w:t>
      </w:r>
      <w:bookmarkEnd w:id="26"/>
      <w:r>
        <w:t>F) A private school, as defined in Section 59‑1‑110, or a private institution sponsoring an athletic team or sport in which its students or teams compete against a traditional or charter public school must also comply with this section for the applicable team or sport.</w:t>
      </w:r>
    </w:p>
    <w:p w:rsidR="00A654DE" w:rsidP="00A654DE" w:rsidRDefault="00A654DE" w14:paraId="05A5D3D1" w14:textId="631B8B5E">
      <w:pPr>
        <w:pStyle w:val="scnewcodesection"/>
      </w:pPr>
      <w:r>
        <w:tab/>
      </w:r>
      <w:bookmarkStart w:name="ss_T59C17N165SG_lv1_eb4a579c4" w:id="27"/>
      <w:r>
        <w:t>(</w:t>
      </w:r>
      <w:bookmarkEnd w:id="27"/>
      <w:r>
        <w:t>G) Subject to funding by the General Assembly or South Carolina Department of Education, appropriate school staff must be trained in first aid, CPR, and AED that meet standards adopted by the State Board. Designation of staff to be trained pursuant to this subsection must be determined by the CERP which may include, but may not be limited to, athletic coaches, school nurses, and athletic trainers.</w:t>
      </w:r>
    </w:p>
    <w:p w:rsidR="00A654DE" w:rsidP="00A654DE" w:rsidRDefault="00A654DE" w14:paraId="45BBA103" w14:textId="3B5BE956">
      <w:pPr>
        <w:pStyle w:val="scnewcodesection"/>
      </w:pPr>
      <w:r>
        <w:tab/>
      </w:r>
      <w:bookmarkStart w:name="ss_T59C17N165SH_lv1_388623962" w:id="28"/>
      <w:r>
        <w:t>(</w:t>
      </w:r>
      <w:bookmarkEnd w:id="28"/>
      <w:r>
        <w:t>H)</w:t>
      </w:r>
      <w:bookmarkStart w:name="ss_T59C17N165S1_lv2_1e71028f6" w:id="29"/>
      <w:r>
        <w:t>(</w:t>
      </w:r>
      <w:bookmarkEnd w:id="29"/>
      <w:r>
        <w:t>1) A public school, public school district, public school district governing authority, charter school, charter school authorizing authority, the South Carolina Department of Education, and employees, volunteers, and other agents of all of those entities including, but not limited to</w:t>
      </w:r>
      <w:r w:rsidR="00FB684F">
        <w:t>,</w:t>
      </w:r>
      <w:r>
        <w:t xml:space="preserve"> a school nurse and other designated school personnel, who undertake an act under this section, are not subject to civil or criminal liability for damages caused by injuries to a student or another person resulting from </w:t>
      </w:r>
      <w:r>
        <w:lastRenderedPageBreak/>
        <w:t>action take</w:t>
      </w:r>
      <w:r w:rsidR="00FB684F">
        <w:t>n</w:t>
      </w:r>
      <w:r>
        <w:t xml:space="preserve"> pursuant to this section</w:t>
      </w:r>
      <w:r w:rsidR="004666DA">
        <w:t>.</w:t>
      </w:r>
    </w:p>
    <w:p w:rsidR="00A654DE" w:rsidP="00A654DE" w:rsidRDefault="00A654DE" w14:paraId="4A1CD0BF" w14:textId="0339E6EF">
      <w:pPr>
        <w:pStyle w:val="scnewcodesection"/>
      </w:pPr>
      <w:r>
        <w:tab/>
      </w:r>
      <w:r>
        <w:tab/>
      </w:r>
      <w:bookmarkStart w:name="ss_T59C17N165S2_lv2_7261e4ad0" w:id="30"/>
      <w:r>
        <w:t>(</w:t>
      </w:r>
      <w:bookmarkEnd w:id="30"/>
      <w:r>
        <w:t>2) The immunity granted pursuant to item (1) also applies to individuals and entities who:</w:t>
      </w:r>
    </w:p>
    <w:p w:rsidR="00A654DE" w:rsidP="00A654DE" w:rsidRDefault="00A654DE" w14:paraId="4E81155D" w14:textId="74389E79">
      <w:pPr>
        <w:pStyle w:val="scnewcodesection"/>
      </w:pPr>
      <w:r>
        <w:tab/>
      </w:r>
      <w:r>
        <w:tab/>
      </w:r>
      <w:r>
        <w:tab/>
      </w:r>
      <w:bookmarkStart w:name="ss_T59C17N165Sa_lv3_d7f94bf0d" w:id="31"/>
      <w:r>
        <w:t>(</w:t>
      </w:r>
      <w:bookmarkEnd w:id="31"/>
      <w:r>
        <w:t xml:space="preserve">a) develop or implement, or participate in the development or implementation of, a plan, pursuant to subsection (B) or (C) including, but not limited to, providing training to school nurses and other designated school </w:t>
      </w:r>
      <w:proofErr w:type="gramStart"/>
      <w:r>
        <w:t>personnel;</w:t>
      </w:r>
      <w:proofErr w:type="gramEnd"/>
    </w:p>
    <w:p w:rsidR="00A654DE" w:rsidP="00A654DE" w:rsidRDefault="00A654DE" w14:paraId="491D72CB" w14:textId="2AA1CE91">
      <w:pPr>
        <w:pStyle w:val="scnewcodesection"/>
      </w:pPr>
      <w:r>
        <w:tab/>
      </w:r>
      <w:r>
        <w:tab/>
      </w:r>
      <w:r>
        <w:tab/>
      </w:r>
      <w:bookmarkStart w:name="ss_T59C17N165Sb_lv3_c0286a207" w:id="32"/>
      <w:r>
        <w:t>(</w:t>
      </w:r>
      <w:bookmarkEnd w:id="32"/>
      <w:r>
        <w:t>b) make publicly available a plan, pursuant to subsection (B) or (C</w:t>
      </w:r>
      <w:proofErr w:type="gramStart"/>
      <w:r>
        <w:t>);</w:t>
      </w:r>
      <w:proofErr w:type="gramEnd"/>
    </w:p>
    <w:p w:rsidR="00A654DE" w:rsidP="00A654DE" w:rsidRDefault="00A654DE" w14:paraId="09C99FB4" w14:textId="4D159B2B">
      <w:pPr>
        <w:pStyle w:val="scnewcodesection"/>
      </w:pPr>
      <w:r>
        <w:tab/>
      </w:r>
      <w:r>
        <w:tab/>
      </w:r>
      <w:r>
        <w:tab/>
      </w:r>
      <w:bookmarkStart w:name="ss_T59C17N165Sc_lv3_fab22a2a5" w:id="33"/>
      <w:r>
        <w:t>(</w:t>
      </w:r>
      <w:bookmarkEnd w:id="33"/>
      <w:r>
        <w:t>c) provide first aid, CPR, or use an AED pursuant to the activation of the cardiac emergency response plan.</w:t>
      </w:r>
    </w:p>
    <w:p w:rsidR="00A654DE" w:rsidP="00A654DE" w:rsidRDefault="00A654DE" w14:paraId="17007A95" w14:textId="19628D02">
      <w:pPr>
        <w:pStyle w:val="scnewcodesection"/>
      </w:pPr>
      <w:r>
        <w:tab/>
      </w:r>
      <w:r>
        <w:tab/>
      </w:r>
      <w:bookmarkStart w:name="ss_T59C17N165S3_lv2_7ee452693" w:id="34"/>
      <w:r>
        <w:t>(</w:t>
      </w:r>
      <w:bookmarkEnd w:id="34"/>
      <w:r>
        <w:t>3) The immunity granted pursuant to this subsection:</w:t>
      </w:r>
      <w:r>
        <w:tab/>
      </w:r>
    </w:p>
    <w:p w:rsidR="00A654DE" w:rsidP="00A654DE" w:rsidRDefault="00A654DE" w14:paraId="086B76D5" w14:textId="1B554036">
      <w:pPr>
        <w:pStyle w:val="scnewcodesection"/>
      </w:pPr>
      <w:r>
        <w:tab/>
      </w:r>
      <w:r>
        <w:tab/>
      </w:r>
      <w:r>
        <w:tab/>
      </w:r>
      <w:bookmarkStart w:name="ss_T59C17N165Sa_lv3_af0a313be" w:id="35"/>
      <w:r>
        <w:t>(</w:t>
      </w:r>
      <w:bookmarkEnd w:id="35"/>
      <w:r>
        <w:t xml:space="preserve">a) does not apply to acts or omissions constituting gross negligence or </w:t>
      </w:r>
      <w:proofErr w:type="spellStart"/>
      <w:r>
        <w:t>wilful</w:t>
      </w:r>
      <w:proofErr w:type="spellEnd"/>
      <w:r>
        <w:t>, wanton, or reckless conduct; and</w:t>
      </w:r>
    </w:p>
    <w:p w:rsidR="00A654DE" w:rsidP="00A654DE" w:rsidRDefault="00A654DE" w14:paraId="1DBA6E8C" w14:textId="7725F180">
      <w:pPr>
        <w:pStyle w:val="scnewcodesection"/>
      </w:pPr>
      <w:r>
        <w:tab/>
      </w:r>
      <w:r>
        <w:tab/>
      </w:r>
      <w:r>
        <w:tab/>
      </w:r>
      <w:bookmarkStart w:name="ss_T59C17N165Sb_lv3_4ac2558f1" w:id="36"/>
      <w:r>
        <w:t>(</w:t>
      </w:r>
      <w:bookmarkEnd w:id="36"/>
      <w:r>
        <w:t>b) is in addition to, and not in lieu of, immunity provided pursuant to Sections 15‑1‑310, 15‑78‑10, and any other provisions of law.</w:t>
      </w:r>
    </w:p>
    <w:p w:rsidR="007B6AAB" w:rsidP="00A654DE" w:rsidRDefault="00A654DE" w14:paraId="4170C5BA" w14:textId="3F29AB74">
      <w:pPr>
        <w:pStyle w:val="scnewcodesection"/>
      </w:pPr>
      <w:r>
        <w:tab/>
      </w:r>
      <w:r>
        <w:tab/>
      </w:r>
      <w:bookmarkStart w:name="ss_T59C17N165S4_lv2_f1d8ff8e3" w:id="37"/>
      <w:r>
        <w:t>(</w:t>
      </w:r>
      <w:bookmarkEnd w:id="37"/>
      <w:r>
        <w:t>4) First aid, CPR, and AED administration pursuant to this section is not the practice of medicine or nursing.</w:t>
      </w:r>
    </w:p>
    <w:p w:rsidR="00A654DE" w:rsidP="00A654DE" w:rsidRDefault="00A654DE" w14:paraId="0DC231B0" w14:textId="77777777">
      <w:pPr>
        <w:pStyle w:val="scemptyline"/>
      </w:pPr>
    </w:p>
    <w:p w:rsidR="00A654DE" w:rsidP="00A654DE" w:rsidRDefault="00A654DE" w14:paraId="7594CE68" w14:textId="77777777">
      <w:pPr>
        <w:pStyle w:val="scdirectionallanguage"/>
      </w:pPr>
      <w:bookmarkStart w:name="bs_num_3_c8bf85559" w:id="38"/>
      <w:r>
        <w:t>S</w:t>
      </w:r>
      <w:bookmarkEnd w:id="38"/>
      <w:r>
        <w:t>ECTION 3.</w:t>
      </w:r>
      <w:r>
        <w:tab/>
      </w:r>
      <w:bookmarkStart w:name="dl_1fee7b04b" w:id="39"/>
      <w:r>
        <w:t>S</w:t>
      </w:r>
      <w:bookmarkEnd w:id="39"/>
      <w:r>
        <w:t>ection 59‑17‑155 of the S.C. Code is amended to read:</w:t>
      </w:r>
    </w:p>
    <w:p w:rsidR="00A654DE" w:rsidP="00A654DE" w:rsidRDefault="00A654DE" w14:paraId="12A15418" w14:textId="77777777">
      <w:pPr>
        <w:pStyle w:val="sccodifiedsection"/>
      </w:pPr>
    </w:p>
    <w:p w:rsidR="00A654DE" w:rsidP="00A654DE" w:rsidRDefault="00A654DE" w14:paraId="4D2EB2CD" w14:textId="5F39F1CC">
      <w:pPr>
        <w:pStyle w:val="sccodifiedsection"/>
      </w:pPr>
      <w:r>
        <w:tab/>
      </w:r>
      <w:bookmarkStart w:name="cs_T59C17N155_26bf908c0" w:id="40"/>
      <w:r>
        <w:t>S</w:t>
      </w:r>
      <w:bookmarkEnd w:id="40"/>
      <w:r>
        <w:t>ection 59‑17‑155.</w:t>
      </w:r>
      <w:r>
        <w:tab/>
      </w:r>
      <w:bookmarkStart w:name="ss_T59C17N155SA_lv1_e9d4d8cc7" w:id="41"/>
      <w:r>
        <w:t>(</w:t>
      </w:r>
      <w:bookmarkEnd w:id="41"/>
      <w:r>
        <w:t xml:space="preserve">A) Subject to </w:t>
      </w:r>
      <w:proofErr w:type="spellStart"/>
      <w:r>
        <w:rPr>
          <w:rStyle w:val="scstrike"/>
        </w:rPr>
        <w:t>appropriations</w:t>
      </w:r>
      <w:r w:rsidR="00D11DDD">
        <w:rPr>
          <w:rStyle w:val="scinsert"/>
        </w:rPr>
        <w:t>funding</w:t>
      </w:r>
      <w:proofErr w:type="spellEnd"/>
      <w:r>
        <w:t xml:space="preserve"> by the General Assembly</w:t>
      </w:r>
      <w:r w:rsidR="00D11DDD">
        <w:rPr>
          <w:rStyle w:val="scinsert"/>
        </w:rPr>
        <w:t xml:space="preserve"> or the South Carolina Department of Education</w:t>
      </w:r>
      <w:r>
        <w:t>, each school district shall develop and implement an automated external defibrillator program meeting the requirements of Chapter 76</w:t>
      </w:r>
      <w:r w:rsidR="00D11DDD">
        <w:rPr>
          <w:rStyle w:val="scinsert"/>
        </w:rPr>
        <w:t>,</w:t>
      </w:r>
      <w:r>
        <w:rPr>
          <w:rStyle w:val="scstrike"/>
        </w:rPr>
        <w:t xml:space="preserve"> of</w:t>
      </w:r>
      <w:r>
        <w:t xml:space="preserve"> Title 44 </w:t>
      </w:r>
      <w:r>
        <w:rPr>
          <w:rStyle w:val="scstrike"/>
        </w:rPr>
        <w:t>of the 1976 Code</w:t>
      </w:r>
      <w:r>
        <w:t xml:space="preserve"> for each high school in the district. The program must include provisions that:</w:t>
      </w:r>
    </w:p>
    <w:p w:rsidR="00A654DE" w:rsidP="00A654DE" w:rsidRDefault="00A654DE" w14:paraId="53421402" w14:textId="4A6B6389">
      <w:pPr>
        <w:pStyle w:val="sccodifiedsection"/>
      </w:pPr>
      <w:r>
        <w:tab/>
      </w:r>
      <w:r>
        <w:tab/>
      </w:r>
      <w:bookmarkStart w:name="ss_T59C17N155S1_lv2_767b7c44e" w:id="42"/>
      <w:r>
        <w:t>(</w:t>
      </w:r>
      <w:bookmarkEnd w:id="42"/>
      <w:r>
        <w:t xml:space="preserve">1) require an operational </w:t>
      </w:r>
      <w:proofErr w:type="spellStart"/>
      <w:r>
        <w:rPr>
          <w:rStyle w:val="scstrike"/>
        </w:rPr>
        <w:t>automatic</w:t>
      </w:r>
      <w:r w:rsidR="00D11DDD">
        <w:rPr>
          <w:rStyle w:val="scinsert"/>
        </w:rPr>
        <w:t>automated</w:t>
      </w:r>
      <w:proofErr w:type="spellEnd"/>
      <w:r>
        <w:t xml:space="preserve"> external defibrillator on the grounds of the </w:t>
      </w:r>
      <w:r>
        <w:rPr>
          <w:rStyle w:val="scstrike"/>
        </w:rPr>
        <w:t xml:space="preserve">high </w:t>
      </w:r>
      <w:proofErr w:type="gramStart"/>
      <w:r>
        <w:t>school;</w:t>
      </w:r>
      <w:proofErr w:type="gramEnd"/>
    </w:p>
    <w:p w:rsidR="00A654DE" w:rsidP="00A654DE" w:rsidRDefault="00A654DE" w14:paraId="5C637B32" w14:textId="125BAE98">
      <w:pPr>
        <w:pStyle w:val="sccodifiedsection"/>
      </w:pPr>
      <w:r>
        <w:tab/>
      </w:r>
      <w:r>
        <w:tab/>
      </w:r>
      <w:bookmarkStart w:name="ss_T59C17N155S2_lv2_9bf4f27e5" w:id="43"/>
      <w:r>
        <w:t>(</w:t>
      </w:r>
      <w:bookmarkEnd w:id="43"/>
      <w:r>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FB684F">
        <w:t>’</w:t>
      </w:r>
      <w:r>
        <w:t xml:space="preserve">s designee, shall determine who is reasonably expected to use the </w:t>
      </w:r>
      <w:proofErr w:type="gramStart"/>
      <w:r>
        <w:t>device;</w:t>
      </w:r>
      <w:proofErr w:type="gramEnd"/>
    </w:p>
    <w:p w:rsidR="00A654DE" w:rsidP="00A654DE" w:rsidRDefault="00A654DE" w14:paraId="3B81D3F6" w14:textId="41A05591">
      <w:pPr>
        <w:pStyle w:val="sccodifiedsection"/>
      </w:pPr>
      <w:r>
        <w:tab/>
      </w:r>
      <w:r>
        <w:tab/>
      </w:r>
      <w:bookmarkStart w:name="ss_T59C17N155S3_lv2_2b2333827" w:id="44"/>
      <w:r>
        <w:t>(</w:t>
      </w:r>
      <w:bookmarkEnd w:id="44"/>
      <w:r>
        <w:t>3) establish guidelines for periodic inspections and maintenance of the defibrillators; and</w:t>
      </w:r>
    </w:p>
    <w:p w:rsidR="00A654DE" w:rsidP="00A654DE" w:rsidRDefault="00A654DE" w14:paraId="5B62F02B" w14:textId="77777777">
      <w:pPr>
        <w:pStyle w:val="sccodifiedsection"/>
      </w:pPr>
      <w:r>
        <w:tab/>
      </w:r>
      <w:r>
        <w:tab/>
      </w:r>
      <w:bookmarkStart w:name="ss_T59C17N155S4_lv2_4e2bfef63" w:id="45"/>
      <w:r>
        <w:t>(</w:t>
      </w:r>
      <w:bookmarkEnd w:id="45"/>
      <w:r>
        <w:t>4) define the purpose of the program and the manner in which the program will operate.</w:t>
      </w:r>
    </w:p>
    <w:p w:rsidR="00D11DDD" w:rsidP="00D11DDD" w:rsidRDefault="00D11DDD" w14:paraId="4BBDEFDA" w14:textId="0D800C54">
      <w:pPr>
        <w:pStyle w:val="sccodifiedsection"/>
      </w:pPr>
      <w:r>
        <w:rPr>
          <w:rStyle w:val="scinsert"/>
        </w:rPr>
        <w:tab/>
      </w:r>
      <w:bookmarkStart w:name="ss_T59C17N155SB_lv1_6243170f6" w:id="46"/>
      <w:r>
        <w:rPr>
          <w:rStyle w:val="scinsert"/>
        </w:rPr>
        <w:t>(</w:t>
      </w:r>
      <w:bookmarkEnd w:id="46"/>
      <w:r>
        <w:rPr>
          <w:rStyle w:val="scinsert"/>
        </w:rPr>
        <w:t>B) Subject to funding by the General Assembly or South Carolina Department of Education and notwithstanding another provision of law, rule, or regulation to the contrary, each public school shall ensure that:</w:t>
      </w:r>
    </w:p>
    <w:p w:rsidR="00D11DDD" w:rsidP="00D11DDD" w:rsidRDefault="00D11DDD" w14:paraId="50A75C88" w14:textId="70659581">
      <w:pPr>
        <w:pStyle w:val="sccodifiedsection"/>
      </w:pPr>
      <w:r>
        <w:rPr>
          <w:rStyle w:val="scinsert"/>
        </w:rPr>
        <w:tab/>
      </w:r>
      <w:r>
        <w:rPr>
          <w:rStyle w:val="scinsert"/>
        </w:rPr>
        <w:tab/>
      </w:r>
      <w:bookmarkStart w:name="ss_T59C17N155S1_lv2_e15c0c957" w:id="47"/>
      <w:r>
        <w:rPr>
          <w:rStyle w:val="scinsert"/>
        </w:rPr>
        <w:t>(</w:t>
      </w:r>
      <w:bookmarkEnd w:id="47"/>
      <w:r>
        <w:rPr>
          <w:rStyle w:val="scinsert"/>
        </w:rPr>
        <w:t xml:space="preserve">1) an automated external defibrillator, as defined in Section 44‑76‑20, must be accessible from each on campus school athletic venue and made available in an unlocked location with appropriate </w:t>
      </w:r>
      <w:r>
        <w:rPr>
          <w:rStyle w:val="scinsert"/>
        </w:rPr>
        <w:lastRenderedPageBreak/>
        <w:t xml:space="preserve">signage on school property as identified in the district cardiac emergency response plan. The automated external defibrillator must be accessible during the school day and any other time in which a school‑sponsored athletic event or </w:t>
      </w:r>
      <w:r w:rsidR="00FB684F">
        <w:rPr>
          <w:rStyle w:val="scinsert"/>
        </w:rPr>
        <w:t xml:space="preserve">a </w:t>
      </w:r>
      <w:r>
        <w:rPr>
          <w:rStyle w:val="scinsert"/>
        </w:rPr>
        <w:t xml:space="preserve">team practice in which students are participating. The presence of an emergency medical services provider, athletic trainer, school nurse, or athletic coach equipped with an automated external defibrillator at a school athletic venue satisfies this </w:t>
      </w:r>
      <w:proofErr w:type="gramStart"/>
      <w:r>
        <w:rPr>
          <w:rStyle w:val="scinsert"/>
        </w:rPr>
        <w:t>requirement;</w:t>
      </w:r>
      <w:proofErr w:type="gramEnd"/>
    </w:p>
    <w:p w:rsidR="00D11DDD" w:rsidP="00D11DDD" w:rsidRDefault="00D11DDD" w14:paraId="3F959B2F" w14:textId="747A1682">
      <w:pPr>
        <w:pStyle w:val="sccodifiedsection"/>
      </w:pPr>
      <w:r>
        <w:rPr>
          <w:rStyle w:val="scinsert"/>
        </w:rPr>
        <w:tab/>
      </w:r>
      <w:r>
        <w:rPr>
          <w:rStyle w:val="scinsert"/>
        </w:rPr>
        <w:tab/>
      </w:r>
      <w:bookmarkStart w:name="ss_T59C17N155S2_lv2_b73ac9b04" w:id="48"/>
      <w:r>
        <w:rPr>
          <w:rStyle w:val="scinsert"/>
        </w:rPr>
        <w:t>(</w:t>
      </w:r>
      <w:bookmarkEnd w:id="48"/>
      <w:r>
        <w:rPr>
          <w:rStyle w:val="scinsert"/>
        </w:rPr>
        <w:t xml:space="preserve">2) an automated external defibrillator, as defined in Section 44‑76‑20, must be made accessible by the host team at each off‑site athletic event as specified in the district cardiac emergency response plan. If the host team is unable to provide an automated external defibrillator, the entity sanctioning the event must ensure that an automated external defibrillator is present. The presence of an emergency medical services provider, athletic trainer, school nurse, or athletic coach equipped with an </w:t>
      </w:r>
      <w:r w:rsidR="00FB684F">
        <w:rPr>
          <w:rStyle w:val="scinsert"/>
        </w:rPr>
        <w:t>AED</w:t>
      </w:r>
      <w:r>
        <w:rPr>
          <w:rStyle w:val="scinsert"/>
        </w:rPr>
        <w:t xml:space="preserve"> at a school athletic event satisfies this </w:t>
      </w:r>
      <w:proofErr w:type="gramStart"/>
      <w:r>
        <w:rPr>
          <w:rStyle w:val="scinsert"/>
        </w:rPr>
        <w:t>requirement;</w:t>
      </w:r>
      <w:proofErr w:type="gramEnd"/>
    </w:p>
    <w:p w:rsidR="00D11DDD" w:rsidP="00D11DDD" w:rsidRDefault="00D11DDD" w14:paraId="696F2261" w14:textId="5A37C8E5">
      <w:pPr>
        <w:pStyle w:val="sccodifiedsection"/>
      </w:pPr>
      <w:r>
        <w:rPr>
          <w:rStyle w:val="scinsert"/>
        </w:rPr>
        <w:tab/>
      </w:r>
      <w:r>
        <w:rPr>
          <w:rStyle w:val="scinsert"/>
        </w:rPr>
        <w:tab/>
      </w:r>
      <w:bookmarkStart w:name="ss_T59C17N155S3_lv2_aeb5e7c76" w:id="49"/>
      <w:r>
        <w:rPr>
          <w:rStyle w:val="scinsert"/>
        </w:rPr>
        <w:t>(</w:t>
      </w:r>
      <w:bookmarkEnd w:id="49"/>
      <w:r>
        <w:rPr>
          <w:rStyle w:val="scinsert"/>
        </w:rPr>
        <w:t>3) each defibrillator must be tested and maintained according to the operational guidelines of the manufacturer and notification must be provided to the appropriate first aid, ambulance, rescue squad, or other appropriate emergency medical services provider regarding the type of defibrillator available and its location; and</w:t>
      </w:r>
    </w:p>
    <w:p w:rsidR="00D11DDD" w:rsidP="00D11DDD" w:rsidRDefault="00D11DDD" w14:paraId="672B8ACE" w14:textId="19E4EE62">
      <w:pPr>
        <w:pStyle w:val="sccodifiedsection"/>
      </w:pPr>
      <w:r>
        <w:rPr>
          <w:rStyle w:val="scinsert"/>
        </w:rPr>
        <w:tab/>
      </w:r>
      <w:r>
        <w:rPr>
          <w:rStyle w:val="scinsert"/>
        </w:rPr>
        <w:tab/>
      </w:r>
      <w:bookmarkStart w:name="ss_T59C17N155S4_lv2_5a114bb93" w:id="50"/>
      <w:r>
        <w:rPr>
          <w:rStyle w:val="scinsert"/>
        </w:rPr>
        <w:t>(</w:t>
      </w:r>
      <w:bookmarkEnd w:id="50"/>
      <w:r>
        <w:rPr>
          <w:rStyle w:val="scinsert"/>
        </w:rPr>
        <w:t xml:space="preserve">4) all athletics coaches shall obtain and maintain training in cardiopulmonary resuscitation, first aid, and the use of the </w:t>
      </w:r>
      <w:r w:rsidR="00FB684F">
        <w:rPr>
          <w:rStyle w:val="scinsert"/>
        </w:rPr>
        <w:t>AED</w:t>
      </w:r>
      <w:r>
        <w:rPr>
          <w:rStyle w:val="scinsert"/>
        </w:rPr>
        <w:t>. This training in cardiopulmonary resuscitation and automated external defibrillator use must be consistent with evidence‑based, emergency cardiovascular care guidelines.</w:t>
      </w:r>
    </w:p>
    <w:p w:rsidR="00A654DE" w:rsidP="00A654DE" w:rsidRDefault="00A654DE" w14:paraId="2A2CAF06" w14:textId="3267815E">
      <w:pPr>
        <w:pStyle w:val="sccodifiedsection"/>
      </w:pPr>
      <w:r>
        <w:tab/>
      </w:r>
      <w:r>
        <w:rPr>
          <w:rStyle w:val="scstrike"/>
        </w:rPr>
        <w:t>(B)</w:t>
      </w:r>
      <w:bookmarkStart w:name="ss_T59C17N155SC_lv1_12c8b2ac4" w:id="51"/>
      <w:r w:rsidR="00D11DDD">
        <w:rPr>
          <w:rStyle w:val="scinsert"/>
        </w:rPr>
        <w:t>(</w:t>
      </w:r>
      <w:bookmarkEnd w:id="51"/>
      <w:r w:rsidR="00D11DDD">
        <w:rPr>
          <w:rStyle w:val="scinsert"/>
        </w:rPr>
        <w:t>C)</w:t>
      </w:r>
      <w:bookmarkStart w:name="ss_T59C17N155S1_lv2_efd2c4173" w:id="52"/>
      <w:r>
        <w:t>(</w:t>
      </w:r>
      <w:bookmarkEnd w:id="52"/>
      <w:r>
        <w:t xml:space="preserve">1) Any person or entity acting in good faith and gratuitously shall be immune from civil liability for the use of </w:t>
      </w:r>
      <w:r w:rsidRPr="001B7782">
        <w:t>an</w:t>
      </w:r>
      <w:r>
        <w:rPr>
          <w:rStyle w:val="scstrike"/>
        </w:rPr>
        <w:t xml:space="preserve"> automated external </w:t>
      </w:r>
      <w:proofErr w:type="spellStart"/>
      <w:r>
        <w:rPr>
          <w:rStyle w:val="scstrike"/>
        </w:rPr>
        <w:t>defibrillator</w:t>
      </w:r>
      <w:r w:rsidR="00FB684F">
        <w:rPr>
          <w:rStyle w:val="scinsert"/>
        </w:rPr>
        <w:t>AED</w:t>
      </w:r>
      <w:proofErr w:type="spellEnd"/>
      <w:r>
        <w:t xml:space="preserve"> unless the person was grossly negligent in the use.</w:t>
      </w:r>
    </w:p>
    <w:p w:rsidR="00A654DE" w:rsidP="00A654DE" w:rsidRDefault="00A654DE" w14:paraId="1219C54B" w14:textId="792EDAD9">
      <w:pPr>
        <w:pStyle w:val="sccodifiedsection"/>
      </w:pPr>
      <w:r>
        <w:tab/>
      </w:r>
      <w:r>
        <w:tab/>
      </w:r>
      <w:bookmarkStart w:name="ss_T59C17N155S2_lv2_3f3147028" w:id="53"/>
      <w:r>
        <w:t>(</w:t>
      </w:r>
      <w:bookmarkEnd w:id="53"/>
      <w:r>
        <w:t xml:space="preserve">2) Any designated </w:t>
      </w:r>
      <w:r>
        <w:rPr>
          <w:rStyle w:val="scstrike"/>
        </w:rPr>
        <w:t xml:space="preserve">automated external </w:t>
      </w:r>
      <w:proofErr w:type="spellStart"/>
      <w:r>
        <w:rPr>
          <w:rStyle w:val="scstrike"/>
        </w:rPr>
        <w:t>defibrillator</w:t>
      </w:r>
      <w:r w:rsidR="00FB684F">
        <w:rPr>
          <w:rStyle w:val="scinsert"/>
        </w:rPr>
        <w:t>AED</w:t>
      </w:r>
      <w:proofErr w:type="spellEnd"/>
      <w:r>
        <w:t xml:space="preserve"> user meeting the requirements of Section 44‑76‑30(1) and acting according to the required training shall be immune from civil liability for the application of an automated external defibrillator unless the application was grossly negligent.</w:t>
      </w:r>
    </w:p>
    <w:p w:rsidR="00A654DE" w:rsidP="00A654DE" w:rsidRDefault="00A654DE" w14:paraId="4892F198" w14:textId="453DA59E">
      <w:pPr>
        <w:pStyle w:val="sccodifiedsection"/>
      </w:pPr>
      <w:r>
        <w:tab/>
      </w:r>
      <w:r>
        <w:tab/>
      </w:r>
      <w:bookmarkStart w:name="ss_T59C17N155S3_lv2_e86a27413" w:id="54"/>
      <w:r>
        <w:t>(</w:t>
      </w:r>
      <w:bookmarkEnd w:id="54"/>
      <w:r>
        <w:t xml:space="preserve">3) A person or entity acquiring an </w:t>
      </w:r>
      <w:r>
        <w:rPr>
          <w:rStyle w:val="scstrike"/>
        </w:rPr>
        <w:t xml:space="preserve">automated external </w:t>
      </w:r>
      <w:proofErr w:type="spellStart"/>
      <w:r>
        <w:rPr>
          <w:rStyle w:val="scstrike"/>
        </w:rPr>
        <w:t>defibrillator</w:t>
      </w:r>
      <w:r w:rsidR="00FB684F">
        <w:rPr>
          <w:rStyle w:val="scinsert"/>
        </w:rPr>
        <w:t>AED</w:t>
      </w:r>
      <w:proofErr w:type="spellEnd"/>
      <w:r>
        <w:t xml:space="preserve"> and meeting the requirements of Section 44‑76‑30 or an automated external defibrillator liaison meeting the requirements of Section 44‑76‑30 shall be immune from civil liability for the use of an automated external defibrillator by any person or entity described in items (1) or (2) of this subsection.</w:t>
      </w:r>
    </w:p>
    <w:p w:rsidR="00A654DE" w:rsidP="00A654DE" w:rsidRDefault="00A654DE" w14:paraId="064FB157" w14:textId="284D233E">
      <w:pPr>
        <w:pStyle w:val="sccodifiedsection"/>
      </w:pPr>
      <w:r>
        <w:tab/>
      </w:r>
      <w:r>
        <w:tab/>
      </w:r>
      <w:bookmarkStart w:name="ss_T59C17N155S4_lv2_82b59d8d2" w:id="55"/>
      <w:r>
        <w:t>(</w:t>
      </w:r>
      <w:bookmarkEnd w:id="55"/>
      <w:r>
        <w:t xml:space="preserve">4) A prescribing physician shall be immune from civil liability for authorizing the purchase of an </w:t>
      </w:r>
      <w:r>
        <w:rPr>
          <w:rStyle w:val="scstrike"/>
        </w:rPr>
        <w:t xml:space="preserve">automated external </w:t>
      </w:r>
      <w:proofErr w:type="spellStart"/>
      <w:r>
        <w:rPr>
          <w:rStyle w:val="scstrike"/>
        </w:rPr>
        <w:t>defibrillator</w:t>
      </w:r>
      <w:r w:rsidR="00FB684F">
        <w:rPr>
          <w:rStyle w:val="scinsert"/>
        </w:rPr>
        <w:t>AED</w:t>
      </w:r>
      <w:proofErr w:type="spellEnd"/>
      <w:r>
        <w:t>, unless the authorization was grossly negligent.</w:t>
      </w:r>
    </w:p>
    <w:p w:rsidR="00A654DE" w:rsidP="00A654DE" w:rsidRDefault="00A654DE" w14:paraId="0AFA7BCC" w14:textId="20CC2685">
      <w:pPr>
        <w:pStyle w:val="sccodifiedsection"/>
      </w:pPr>
      <w:r>
        <w:tab/>
      </w:r>
      <w:r>
        <w:rPr>
          <w:rStyle w:val="scstrike"/>
        </w:rPr>
        <w:t>(C)</w:t>
      </w:r>
      <w:bookmarkStart w:name="ss_T59C17N155SD_lv1_a4c7fe002" w:id="56"/>
      <w:r w:rsidR="00D11DDD">
        <w:rPr>
          <w:rStyle w:val="scinsert"/>
        </w:rPr>
        <w:t>(</w:t>
      </w:r>
      <w:bookmarkEnd w:id="56"/>
      <w:r w:rsidR="00D11DDD">
        <w:rPr>
          <w:rStyle w:val="scinsert"/>
        </w:rPr>
        <w:t>D)</w:t>
      </w:r>
      <w:r>
        <w:t xml:space="preserve"> Any person or entity, acting in good faith and gratuitously, that teaches or provides a training program for cardiopulmonary resuscitation that includes training in the use of </w:t>
      </w:r>
      <w:r w:rsidRPr="001B7782" w:rsidR="004C6964">
        <w:rPr>
          <w:rStyle w:val="scinsert"/>
        </w:rPr>
        <w:t xml:space="preserve">an </w:t>
      </w:r>
      <w:r>
        <w:rPr>
          <w:rStyle w:val="scstrike"/>
        </w:rPr>
        <w:t xml:space="preserve">automated external </w:t>
      </w:r>
      <w:proofErr w:type="spellStart"/>
      <w:r>
        <w:rPr>
          <w:rStyle w:val="scstrike"/>
        </w:rPr>
        <w:t>defibrillator</w:t>
      </w:r>
      <w:r w:rsidR="00FB684F">
        <w:rPr>
          <w:rStyle w:val="scinsert"/>
        </w:rPr>
        <w:t>AED</w:t>
      </w:r>
      <w:proofErr w:type="spellEnd"/>
      <w:r>
        <w:t xml:space="preserve"> is immune from civil liability for providing this training for use if the:</w:t>
      </w:r>
    </w:p>
    <w:p w:rsidR="00A654DE" w:rsidP="00A654DE" w:rsidRDefault="00A654DE" w14:paraId="36FA6B82" w14:textId="77777777">
      <w:pPr>
        <w:pStyle w:val="sccodifiedsection"/>
      </w:pPr>
      <w:r>
        <w:tab/>
      </w:r>
      <w:r>
        <w:tab/>
      </w:r>
      <w:bookmarkStart w:name="ss_T59C17N155S1_lv2_d24b7f193" w:id="57"/>
      <w:r>
        <w:t>(</w:t>
      </w:r>
      <w:bookmarkEnd w:id="57"/>
      <w:r>
        <w:t>1) person or entity has provided the training in accordance with the guidelines and policies of a national training organization, as defined in Section 44‑76‑30(1</w:t>
      </w:r>
      <w:proofErr w:type="gramStart"/>
      <w:r>
        <w:t>);</w:t>
      </w:r>
      <w:proofErr w:type="gramEnd"/>
    </w:p>
    <w:p w:rsidR="00A654DE" w:rsidP="00A654DE" w:rsidRDefault="00A654DE" w14:paraId="23BB79D5" w14:textId="5BEEF6C8">
      <w:pPr>
        <w:pStyle w:val="sccodifiedsection"/>
      </w:pPr>
      <w:r>
        <w:tab/>
      </w:r>
      <w:r>
        <w:tab/>
      </w:r>
      <w:bookmarkStart w:name="ss_T59C17N155S2_lv2_21262559c" w:id="58"/>
      <w:r>
        <w:t>(</w:t>
      </w:r>
      <w:bookmarkEnd w:id="58"/>
      <w:r>
        <w:t>2) person providing the training is authorized to deliver that course or curriculum; and</w:t>
      </w:r>
    </w:p>
    <w:p w:rsidR="00A654DE" w:rsidP="00A654DE" w:rsidRDefault="00A654DE" w14:paraId="5940F481" w14:textId="77777777">
      <w:pPr>
        <w:pStyle w:val="sccodifiedsection"/>
      </w:pPr>
      <w:r>
        <w:lastRenderedPageBreak/>
        <w:tab/>
      </w:r>
      <w:r>
        <w:tab/>
      </w:r>
      <w:bookmarkStart w:name="ss_T59C17N155S3_lv2_5a38d7b29" w:id="59"/>
      <w:r>
        <w:t>(</w:t>
      </w:r>
      <w:bookmarkEnd w:id="59"/>
      <w:r>
        <w:t>3) training delivery was not grossly negligent.</w:t>
      </w:r>
    </w:p>
    <w:p w:rsidR="00A654DE" w:rsidP="005F4E62" w:rsidRDefault="00A654DE" w14:paraId="027AD504" w14:textId="7EDFB95E">
      <w:pPr>
        <w:pStyle w:val="sccodifiedsection"/>
      </w:pPr>
      <w:r>
        <w:tab/>
      </w:r>
      <w:r>
        <w:rPr>
          <w:rStyle w:val="scstrike"/>
        </w:rPr>
        <w:t>(D)</w:t>
      </w:r>
      <w:bookmarkStart w:name="ss_T59C17N155SE_lv1_76dca01ad" w:id="60"/>
      <w:r w:rsidR="00D11DDD">
        <w:rPr>
          <w:rStyle w:val="scinsert"/>
        </w:rPr>
        <w:t>(</w:t>
      </w:r>
      <w:bookmarkEnd w:id="60"/>
      <w:r w:rsidR="00D11DDD">
        <w:rPr>
          <w:rStyle w:val="scinsert"/>
        </w:rPr>
        <w:t>E)</w:t>
      </w:r>
      <w:r>
        <w:t xml:space="preserve"> The </w:t>
      </w:r>
      <w:r>
        <w:rPr>
          <w:rStyle w:val="scstrike"/>
        </w:rPr>
        <w:t xml:space="preserve">Department of </w:t>
      </w:r>
      <w:proofErr w:type="spellStart"/>
      <w:r>
        <w:rPr>
          <w:rStyle w:val="scstrike"/>
        </w:rPr>
        <w:t>Administration</w:t>
      </w:r>
      <w:r w:rsidRPr="005F4E62" w:rsidR="005F4E62">
        <w:rPr>
          <w:rStyle w:val="scinsert"/>
        </w:rPr>
        <w:t>State</w:t>
      </w:r>
      <w:proofErr w:type="spellEnd"/>
      <w:r w:rsidRPr="005F4E62" w:rsidR="005F4E62">
        <w:rPr>
          <w:rStyle w:val="scinsert"/>
        </w:rPr>
        <w:t xml:space="preserve"> Fiscal Accountability Authority</w:t>
      </w:r>
      <w:r>
        <w:t xml:space="preserve"> may establish a state contract for the purchase of </w:t>
      </w:r>
      <w:r>
        <w:rPr>
          <w:rStyle w:val="scstrike"/>
        </w:rPr>
        <w:t xml:space="preserve">automated external </w:t>
      </w:r>
      <w:proofErr w:type="spellStart"/>
      <w:r>
        <w:rPr>
          <w:rStyle w:val="scstrike"/>
        </w:rPr>
        <w:t>defibrillators</w:t>
      </w:r>
      <w:r w:rsidR="00FB684F">
        <w:rPr>
          <w:rStyle w:val="scinsert"/>
        </w:rPr>
        <w:t>AED</w:t>
      </w:r>
      <w:r w:rsidR="001B7782">
        <w:rPr>
          <w:rStyle w:val="scinsert"/>
        </w:rPr>
        <w:t>s</w:t>
      </w:r>
      <w:proofErr w:type="spellEnd"/>
      <w:r>
        <w:t>.</w:t>
      </w:r>
    </w:p>
    <w:p w:rsidR="00D11DDD" w:rsidP="00A654DE" w:rsidRDefault="00D11DDD" w14:paraId="56CD565C" w14:textId="261805D1">
      <w:pPr>
        <w:pStyle w:val="sccodifiedsection"/>
      </w:pPr>
      <w:r>
        <w:rPr>
          <w:rStyle w:val="scinsert"/>
        </w:rPr>
        <w:tab/>
      </w:r>
      <w:bookmarkStart w:name="ss_T59C17N155SF_lv1_8bd53bb0a" w:id="61"/>
      <w:r w:rsidRPr="00D11DDD">
        <w:rPr>
          <w:rStyle w:val="scinsert"/>
        </w:rPr>
        <w:t>(</w:t>
      </w:r>
      <w:bookmarkEnd w:id="61"/>
      <w:r w:rsidRPr="00D11DDD">
        <w:rPr>
          <w:rStyle w:val="scinsert"/>
        </w:rPr>
        <w:t xml:space="preserve">F) The State Department of Education shall pursue both public and private sources for funding to support the implementation of this </w:t>
      </w:r>
      <w:r>
        <w:rPr>
          <w:rStyle w:val="scinsert"/>
        </w:rPr>
        <w:t>section</w:t>
      </w:r>
      <w:r w:rsidRPr="00D11DDD">
        <w:rPr>
          <w:rStyle w:val="scinsert"/>
        </w:rPr>
        <w:t xml:space="preserve"> at the local level and assist districts and charter school</w:t>
      </w:r>
      <w:r w:rsidR="004666DA">
        <w:rPr>
          <w:rStyle w:val="scinsert"/>
        </w:rPr>
        <w:t>s</w:t>
      </w:r>
      <w:r w:rsidRPr="00D11DDD">
        <w:rPr>
          <w:rStyle w:val="scinsert"/>
        </w:rPr>
        <w:t xml:space="preserve"> in applying for federal funds that are, or may be allocated, for items associated with this </w:t>
      </w:r>
      <w:r>
        <w:rPr>
          <w:rStyle w:val="scinsert"/>
        </w:rPr>
        <w:t>section</w:t>
      </w:r>
      <w:r w:rsidRPr="00D11DDD">
        <w:rPr>
          <w:rStyle w:val="scinsert"/>
        </w:rPr>
        <w:t>.</w:t>
      </w:r>
    </w:p>
    <w:p w:rsidR="00CE3241" w:rsidP="00CE3241" w:rsidRDefault="00CE3241" w14:paraId="0C889049" w14:textId="77777777">
      <w:pPr>
        <w:pStyle w:val="scemptyline"/>
      </w:pPr>
    </w:p>
    <w:p w:rsidR="00CE3241" w:rsidP="00495B87" w:rsidRDefault="00CE3241" w14:paraId="0E537183" w14:textId="6D20AE53">
      <w:pPr>
        <w:pStyle w:val="scnoncodifiedsection"/>
      </w:pPr>
      <w:bookmarkStart w:name="bs_num_4_282e8901a" w:id="62"/>
      <w:r>
        <w:t>S</w:t>
      </w:r>
      <w:bookmarkEnd w:id="62"/>
      <w:r>
        <w:t>ECTION 4.</w:t>
      </w:r>
      <w:r>
        <w:tab/>
      </w:r>
      <w:r w:rsidRPr="00C2466C" w:rsidR="00C2466C">
        <w:t>The South Carolina Department of Education shall adopt rules and promulgate regulations as necessary to implement the provisions of this act.</w:t>
      </w:r>
    </w:p>
    <w:p w:rsidRPr="00DF3B44" w:rsidR="007E06BB" w:rsidP="00787433" w:rsidRDefault="007E06BB" w14:paraId="3D8F1FED" w14:textId="6E13F2B8">
      <w:pPr>
        <w:pStyle w:val="scemptyline"/>
      </w:pPr>
    </w:p>
    <w:p w:rsidRPr="00DF3B44" w:rsidR="007A10F1" w:rsidP="007A10F1" w:rsidRDefault="00E27805" w14:paraId="0E9393B4" w14:textId="650B43EB">
      <w:pPr>
        <w:pStyle w:val="scnoncodifiedsection"/>
      </w:pPr>
      <w:bookmarkStart w:name="bs_num_5_lastsection" w:id="63"/>
      <w:bookmarkStart w:name="eff_date_section" w:id="64"/>
      <w:r w:rsidRPr="00DF3B44">
        <w:t>S</w:t>
      </w:r>
      <w:bookmarkEnd w:id="63"/>
      <w:r w:rsidRPr="00DF3B44">
        <w:t>ECTION 5.</w:t>
      </w:r>
      <w:r w:rsidRPr="00DF3B44" w:rsidR="005D3013">
        <w:tab/>
      </w:r>
      <w:r w:rsidRPr="00C2466C" w:rsidR="00C2466C">
        <w:t>The provisions of this act take effect July 1, 2025, and are applicable beginning with the 2026‑2027 School Year</w:t>
      </w:r>
      <w:r w:rsidRPr="00DF3B44" w:rsidR="007A10F1">
        <w:t>.</w:t>
      </w:r>
      <w:bookmarkEnd w:id="6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34BC0">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50AA" w14:textId="77777777" w:rsidR="007007F8" w:rsidRDefault="00700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8186" w14:textId="1C4F7EE5" w:rsidR="00DF0DA0" w:rsidRPr="00BC78CD" w:rsidRDefault="00DF0DA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3831</w:t>
        </w:r>
      </w:sdtContent>
    </w:sdt>
    <w:r>
      <w:t>-</w:t>
    </w:r>
    <w:sdt>
      <w:sdtPr>
        <w:id w:val="-203048251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55ED" w14:textId="77777777" w:rsidR="007007F8" w:rsidRDefault="007007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1356FCA" w:rsidR="00685035" w:rsidRPr="007B4AF7" w:rsidRDefault="005F7EB0"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90174E">
              <w:t>[3831]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032763">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3FC9" w14:textId="77777777" w:rsidR="007007F8" w:rsidRDefault="00700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8F6E" w14:textId="77777777" w:rsidR="007007F8" w:rsidRDefault="00700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EB5D" w14:textId="77777777" w:rsidR="007007F8" w:rsidRDefault="007007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2610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4AA7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5AC3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07683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C388D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6289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3A4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AEA6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BE14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FED31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812744532">
    <w:abstractNumId w:val="8"/>
  </w:num>
  <w:num w:numId="12" w16cid:durableId="889809347">
    <w:abstractNumId w:val="3"/>
  </w:num>
  <w:num w:numId="13" w16cid:durableId="735249981">
    <w:abstractNumId w:val="2"/>
  </w:num>
  <w:num w:numId="14" w16cid:durableId="445194836">
    <w:abstractNumId w:val="1"/>
  </w:num>
  <w:num w:numId="15" w16cid:durableId="187703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DF"/>
    <w:rsid w:val="00002E0E"/>
    <w:rsid w:val="00011182"/>
    <w:rsid w:val="00012912"/>
    <w:rsid w:val="00013EE3"/>
    <w:rsid w:val="000148C5"/>
    <w:rsid w:val="00017FB0"/>
    <w:rsid w:val="00020B5D"/>
    <w:rsid w:val="00026421"/>
    <w:rsid w:val="00030409"/>
    <w:rsid w:val="00032763"/>
    <w:rsid w:val="00037F04"/>
    <w:rsid w:val="000404BF"/>
    <w:rsid w:val="00040E81"/>
    <w:rsid w:val="00044B84"/>
    <w:rsid w:val="000479D0"/>
    <w:rsid w:val="00060D3C"/>
    <w:rsid w:val="0006464F"/>
    <w:rsid w:val="000652BA"/>
    <w:rsid w:val="00066B54"/>
    <w:rsid w:val="00072FCD"/>
    <w:rsid w:val="00074A4F"/>
    <w:rsid w:val="00077B65"/>
    <w:rsid w:val="00087D08"/>
    <w:rsid w:val="00091E08"/>
    <w:rsid w:val="00095A14"/>
    <w:rsid w:val="000A3C25"/>
    <w:rsid w:val="000A3C9E"/>
    <w:rsid w:val="000A5B2D"/>
    <w:rsid w:val="000B01D6"/>
    <w:rsid w:val="000B4C02"/>
    <w:rsid w:val="000B5479"/>
    <w:rsid w:val="000B5B4A"/>
    <w:rsid w:val="000B6968"/>
    <w:rsid w:val="000B7367"/>
    <w:rsid w:val="000B7FE1"/>
    <w:rsid w:val="000C0070"/>
    <w:rsid w:val="000C18E7"/>
    <w:rsid w:val="000C3E88"/>
    <w:rsid w:val="000C46B9"/>
    <w:rsid w:val="000C58E4"/>
    <w:rsid w:val="000C6F9A"/>
    <w:rsid w:val="000D0711"/>
    <w:rsid w:val="000D2F44"/>
    <w:rsid w:val="000D33E4"/>
    <w:rsid w:val="000D6525"/>
    <w:rsid w:val="000E246D"/>
    <w:rsid w:val="000E578A"/>
    <w:rsid w:val="000F2250"/>
    <w:rsid w:val="0010329A"/>
    <w:rsid w:val="00105756"/>
    <w:rsid w:val="001113EF"/>
    <w:rsid w:val="00112FCC"/>
    <w:rsid w:val="001159D5"/>
    <w:rsid w:val="001164F9"/>
    <w:rsid w:val="0011719C"/>
    <w:rsid w:val="00121890"/>
    <w:rsid w:val="001219E9"/>
    <w:rsid w:val="00140049"/>
    <w:rsid w:val="00152EE3"/>
    <w:rsid w:val="00164A17"/>
    <w:rsid w:val="00166EB5"/>
    <w:rsid w:val="00171601"/>
    <w:rsid w:val="001730EB"/>
    <w:rsid w:val="00173276"/>
    <w:rsid w:val="00174A07"/>
    <w:rsid w:val="00176122"/>
    <w:rsid w:val="00180B29"/>
    <w:rsid w:val="00183D85"/>
    <w:rsid w:val="00184758"/>
    <w:rsid w:val="0019025B"/>
    <w:rsid w:val="00192AF7"/>
    <w:rsid w:val="00197366"/>
    <w:rsid w:val="001A136C"/>
    <w:rsid w:val="001B0699"/>
    <w:rsid w:val="001B6DA2"/>
    <w:rsid w:val="001B7782"/>
    <w:rsid w:val="001C0672"/>
    <w:rsid w:val="001C25EC"/>
    <w:rsid w:val="001C7452"/>
    <w:rsid w:val="001D6971"/>
    <w:rsid w:val="001E7AB4"/>
    <w:rsid w:val="001F2A41"/>
    <w:rsid w:val="001F313F"/>
    <w:rsid w:val="001F331D"/>
    <w:rsid w:val="001F394C"/>
    <w:rsid w:val="002028CE"/>
    <w:rsid w:val="002033D4"/>
    <w:rsid w:val="002038AA"/>
    <w:rsid w:val="002114C8"/>
    <w:rsid w:val="0021166F"/>
    <w:rsid w:val="002162DF"/>
    <w:rsid w:val="00230038"/>
    <w:rsid w:val="00233975"/>
    <w:rsid w:val="00234FEE"/>
    <w:rsid w:val="00236D73"/>
    <w:rsid w:val="00246535"/>
    <w:rsid w:val="00257F60"/>
    <w:rsid w:val="002625EA"/>
    <w:rsid w:val="00262AC5"/>
    <w:rsid w:val="00264AE9"/>
    <w:rsid w:val="00275AE6"/>
    <w:rsid w:val="00283109"/>
    <w:rsid w:val="002836D8"/>
    <w:rsid w:val="00293B00"/>
    <w:rsid w:val="0029494F"/>
    <w:rsid w:val="002A7989"/>
    <w:rsid w:val="002B02F3"/>
    <w:rsid w:val="002B1A9A"/>
    <w:rsid w:val="002C3463"/>
    <w:rsid w:val="002C71D8"/>
    <w:rsid w:val="002D225F"/>
    <w:rsid w:val="002D266D"/>
    <w:rsid w:val="002D5B3D"/>
    <w:rsid w:val="002D7447"/>
    <w:rsid w:val="002E315A"/>
    <w:rsid w:val="002E4F8C"/>
    <w:rsid w:val="002E5BFE"/>
    <w:rsid w:val="002E5D51"/>
    <w:rsid w:val="002F560C"/>
    <w:rsid w:val="002F5847"/>
    <w:rsid w:val="00303B6C"/>
    <w:rsid w:val="0030425A"/>
    <w:rsid w:val="003235BB"/>
    <w:rsid w:val="0033714B"/>
    <w:rsid w:val="003421F1"/>
    <w:rsid w:val="0034251B"/>
    <w:rsid w:val="0034279C"/>
    <w:rsid w:val="0034560D"/>
    <w:rsid w:val="00346DA0"/>
    <w:rsid w:val="003474CC"/>
    <w:rsid w:val="0035180F"/>
    <w:rsid w:val="00354F64"/>
    <w:rsid w:val="003559A1"/>
    <w:rsid w:val="00361563"/>
    <w:rsid w:val="00363AA8"/>
    <w:rsid w:val="00363C03"/>
    <w:rsid w:val="00371D36"/>
    <w:rsid w:val="00373E17"/>
    <w:rsid w:val="003775E6"/>
    <w:rsid w:val="00381998"/>
    <w:rsid w:val="003968C3"/>
    <w:rsid w:val="003A5F1C"/>
    <w:rsid w:val="003C3E2E"/>
    <w:rsid w:val="003D4A3C"/>
    <w:rsid w:val="003D55B2"/>
    <w:rsid w:val="003E0033"/>
    <w:rsid w:val="003E5452"/>
    <w:rsid w:val="003E7165"/>
    <w:rsid w:val="003E7FF6"/>
    <w:rsid w:val="003F4E38"/>
    <w:rsid w:val="004018DC"/>
    <w:rsid w:val="004046B5"/>
    <w:rsid w:val="00406F27"/>
    <w:rsid w:val="004141B8"/>
    <w:rsid w:val="004203B9"/>
    <w:rsid w:val="00422324"/>
    <w:rsid w:val="00432135"/>
    <w:rsid w:val="0044669A"/>
    <w:rsid w:val="00446987"/>
    <w:rsid w:val="00446AFA"/>
    <w:rsid w:val="00446D28"/>
    <w:rsid w:val="00454400"/>
    <w:rsid w:val="00454BFF"/>
    <w:rsid w:val="004666DA"/>
    <w:rsid w:val="00466CD0"/>
    <w:rsid w:val="0047224B"/>
    <w:rsid w:val="00473583"/>
    <w:rsid w:val="00476102"/>
    <w:rsid w:val="00476CFC"/>
    <w:rsid w:val="00477F32"/>
    <w:rsid w:val="0048132C"/>
    <w:rsid w:val="00481850"/>
    <w:rsid w:val="004851A0"/>
    <w:rsid w:val="0048627F"/>
    <w:rsid w:val="004923D7"/>
    <w:rsid w:val="004932AB"/>
    <w:rsid w:val="00494BEF"/>
    <w:rsid w:val="00495B87"/>
    <w:rsid w:val="004A5512"/>
    <w:rsid w:val="004A6A39"/>
    <w:rsid w:val="004A6BE5"/>
    <w:rsid w:val="004B0C18"/>
    <w:rsid w:val="004B27FF"/>
    <w:rsid w:val="004C1A04"/>
    <w:rsid w:val="004C20BC"/>
    <w:rsid w:val="004C5C9A"/>
    <w:rsid w:val="004C6964"/>
    <w:rsid w:val="004D1442"/>
    <w:rsid w:val="004D3DCB"/>
    <w:rsid w:val="004E1946"/>
    <w:rsid w:val="004E66E9"/>
    <w:rsid w:val="004E7DDE"/>
    <w:rsid w:val="004F0090"/>
    <w:rsid w:val="004F172C"/>
    <w:rsid w:val="005002ED"/>
    <w:rsid w:val="00500DBC"/>
    <w:rsid w:val="00502AD1"/>
    <w:rsid w:val="005102BE"/>
    <w:rsid w:val="00512847"/>
    <w:rsid w:val="00523F7F"/>
    <w:rsid w:val="00524D54"/>
    <w:rsid w:val="0053258B"/>
    <w:rsid w:val="00535BEB"/>
    <w:rsid w:val="0054531B"/>
    <w:rsid w:val="00546C24"/>
    <w:rsid w:val="005476FF"/>
    <w:rsid w:val="005516F6"/>
    <w:rsid w:val="00551B0A"/>
    <w:rsid w:val="00552842"/>
    <w:rsid w:val="00554E89"/>
    <w:rsid w:val="005575D9"/>
    <w:rsid w:val="00564B58"/>
    <w:rsid w:val="00567141"/>
    <w:rsid w:val="00572281"/>
    <w:rsid w:val="005801DD"/>
    <w:rsid w:val="00592A40"/>
    <w:rsid w:val="005A0CAB"/>
    <w:rsid w:val="005A28BC"/>
    <w:rsid w:val="005A4F57"/>
    <w:rsid w:val="005A5377"/>
    <w:rsid w:val="005B7817"/>
    <w:rsid w:val="005C06C8"/>
    <w:rsid w:val="005C23D7"/>
    <w:rsid w:val="005C40EB"/>
    <w:rsid w:val="005D02B4"/>
    <w:rsid w:val="005D3013"/>
    <w:rsid w:val="005D47D2"/>
    <w:rsid w:val="005E1E50"/>
    <w:rsid w:val="005E2A87"/>
    <w:rsid w:val="005E2B9C"/>
    <w:rsid w:val="005E3332"/>
    <w:rsid w:val="005F4E62"/>
    <w:rsid w:val="005F76B0"/>
    <w:rsid w:val="005F7EB0"/>
    <w:rsid w:val="00604429"/>
    <w:rsid w:val="006067B0"/>
    <w:rsid w:val="00606A8B"/>
    <w:rsid w:val="006112CC"/>
    <w:rsid w:val="00611EBA"/>
    <w:rsid w:val="00617741"/>
    <w:rsid w:val="00620B32"/>
    <w:rsid w:val="006213A8"/>
    <w:rsid w:val="00623BEA"/>
    <w:rsid w:val="006347E9"/>
    <w:rsid w:val="00640C87"/>
    <w:rsid w:val="006454BB"/>
    <w:rsid w:val="00652366"/>
    <w:rsid w:val="00657CF4"/>
    <w:rsid w:val="00661463"/>
    <w:rsid w:val="00663B8D"/>
    <w:rsid w:val="00663E00"/>
    <w:rsid w:val="00664F48"/>
    <w:rsid w:val="00664FAD"/>
    <w:rsid w:val="0067345B"/>
    <w:rsid w:val="00673EEE"/>
    <w:rsid w:val="006836C3"/>
    <w:rsid w:val="00683986"/>
    <w:rsid w:val="00685035"/>
    <w:rsid w:val="006855D0"/>
    <w:rsid w:val="00685770"/>
    <w:rsid w:val="006906C4"/>
    <w:rsid w:val="00690DBA"/>
    <w:rsid w:val="00691A7B"/>
    <w:rsid w:val="006964F9"/>
    <w:rsid w:val="006A2650"/>
    <w:rsid w:val="006A395F"/>
    <w:rsid w:val="006A65E2"/>
    <w:rsid w:val="006B37BD"/>
    <w:rsid w:val="006C092D"/>
    <w:rsid w:val="006C099D"/>
    <w:rsid w:val="006C18F0"/>
    <w:rsid w:val="006C7E01"/>
    <w:rsid w:val="006D0D1F"/>
    <w:rsid w:val="006D64A5"/>
    <w:rsid w:val="006D7FC8"/>
    <w:rsid w:val="006E0935"/>
    <w:rsid w:val="006E353F"/>
    <w:rsid w:val="006E35AB"/>
    <w:rsid w:val="006E7496"/>
    <w:rsid w:val="006F2998"/>
    <w:rsid w:val="006F5CA8"/>
    <w:rsid w:val="006F61FA"/>
    <w:rsid w:val="007007F8"/>
    <w:rsid w:val="007024AB"/>
    <w:rsid w:val="0070597C"/>
    <w:rsid w:val="00711AA9"/>
    <w:rsid w:val="00713DB1"/>
    <w:rsid w:val="00722155"/>
    <w:rsid w:val="00727AC1"/>
    <w:rsid w:val="00733480"/>
    <w:rsid w:val="00734B54"/>
    <w:rsid w:val="00736A3E"/>
    <w:rsid w:val="00737F19"/>
    <w:rsid w:val="007634B8"/>
    <w:rsid w:val="00774F32"/>
    <w:rsid w:val="00782BF8"/>
    <w:rsid w:val="00783C75"/>
    <w:rsid w:val="007849D9"/>
    <w:rsid w:val="00787433"/>
    <w:rsid w:val="007A10F1"/>
    <w:rsid w:val="007A3D50"/>
    <w:rsid w:val="007B2D29"/>
    <w:rsid w:val="007B412F"/>
    <w:rsid w:val="007B4AF7"/>
    <w:rsid w:val="007B4DBF"/>
    <w:rsid w:val="007B6AAB"/>
    <w:rsid w:val="007C5458"/>
    <w:rsid w:val="007C6137"/>
    <w:rsid w:val="007D2C67"/>
    <w:rsid w:val="007D4967"/>
    <w:rsid w:val="007E06BB"/>
    <w:rsid w:val="007F1374"/>
    <w:rsid w:val="007F50D1"/>
    <w:rsid w:val="00816D52"/>
    <w:rsid w:val="00831048"/>
    <w:rsid w:val="00834272"/>
    <w:rsid w:val="00835532"/>
    <w:rsid w:val="00842508"/>
    <w:rsid w:val="00847462"/>
    <w:rsid w:val="00847B41"/>
    <w:rsid w:val="00847CC2"/>
    <w:rsid w:val="00852E2E"/>
    <w:rsid w:val="008625C1"/>
    <w:rsid w:val="00874C59"/>
    <w:rsid w:val="0087671D"/>
    <w:rsid w:val="008806F9"/>
    <w:rsid w:val="00880E2D"/>
    <w:rsid w:val="00884EB0"/>
    <w:rsid w:val="00887957"/>
    <w:rsid w:val="0089688E"/>
    <w:rsid w:val="008A3241"/>
    <w:rsid w:val="008A57E3"/>
    <w:rsid w:val="008B386C"/>
    <w:rsid w:val="008B4195"/>
    <w:rsid w:val="008B5BF4"/>
    <w:rsid w:val="008C0CEE"/>
    <w:rsid w:val="008C1B18"/>
    <w:rsid w:val="008C21D8"/>
    <w:rsid w:val="008D46EC"/>
    <w:rsid w:val="008D7F5D"/>
    <w:rsid w:val="008E0226"/>
    <w:rsid w:val="008E0E25"/>
    <w:rsid w:val="008E61A1"/>
    <w:rsid w:val="008E7F49"/>
    <w:rsid w:val="008F12B6"/>
    <w:rsid w:val="008F1798"/>
    <w:rsid w:val="008F3B0B"/>
    <w:rsid w:val="0090174E"/>
    <w:rsid w:val="009031EF"/>
    <w:rsid w:val="00907250"/>
    <w:rsid w:val="00917EA3"/>
    <w:rsid w:val="00917EE0"/>
    <w:rsid w:val="00921C89"/>
    <w:rsid w:val="0092396E"/>
    <w:rsid w:val="00926966"/>
    <w:rsid w:val="00926D03"/>
    <w:rsid w:val="00934036"/>
    <w:rsid w:val="00934889"/>
    <w:rsid w:val="0094541D"/>
    <w:rsid w:val="009473EA"/>
    <w:rsid w:val="00954E7E"/>
    <w:rsid w:val="009554D9"/>
    <w:rsid w:val="009572F9"/>
    <w:rsid w:val="00960D0F"/>
    <w:rsid w:val="00966D2A"/>
    <w:rsid w:val="00973F45"/>
    <w:rsid w:val="00980463"/>
    <w:rsid w:val="0098366F"/>
    <w:rsid w:val="00983A03"/>
    <w:rsid w:val="00986063"/>
    <w:rsid w:val="00991F67"/>
    <w:rsid w:val="00992876"/>
    <w:rsid w:val="00992FE3"/>
    <w:rsid w:val="00995422"/>
    <w:rsid w:val="009A0DCE"/>
    <w:rsid w:val="009A22CD"/>
    <w:rsid w:val="009A3E4B"/>
    <w:rsid w:val="009A4674"/>
    <w:rsid w:val="009B35FD"/>
    <w:rsid w:val="009B6815"/>
    <w:rsid w:val="009D2967"/>
    <w:rsid w:val="009D3C2B"/>
    <w:rsid w:val="009E3D91"/>
    <w:rsid w:val="009E4191"/>
    <w:rsid w:val="009E4BF7"/>
    <w:rsid w:val="009F2AB1"/>
    <w:rsid w:val="009F4FAF"/>
    <w:rsid w:val="009F68F1"/>
    <w:rsid w:val="00A04529"/>
    <w:rsid w:val="00A0584B"/>
    <w:rsid w:val="00A16C47"/>
    <w:rsid w:val="00A17135"/>
    <w:rsid w:val="00A20C4F"/>
    <w:rsid w:val="00A21A6F"/>
    <w:rsid w:val="00A24E56"/>
    <w:rsid w:val="00A26A62"/>
    <w:rsid w:val="00A27095"/>
    <w:rsid w:val="00A35A9B"/>
    <w:rsid w:val="00A4070E"/>
    <w:rsid w:val="00A40CA0"/>
    <w:rsid w:val="00A504A7"/>
    <w:rsid w:val="00A50CB9"/>
    <w:rsid w:val="00A53677"/>
    <w:rsid w:val="00A53BF2"/>
    <w:rsid w:val="00A54B74"/>
    <w:rsid w:val="00A60D68"/>
    <w:rsid w:val="00A654DE"/>
    <w:rsid w:val="00A71E81"/>
    <w:rsid w:val="00A73EFA"/>
    <w:rsid w:val="00A75C3F"/>
    <w:rsid w:val="00A77A3B"/>
    <w:rsid w:val="00A92F6F"/>
    <w:rsid w:val="00A97523"/>
    <w:rsid w:val="00AA690B"/>
    <w:rsid w:val="00AA7824"/>
    <w:rsid w:val="00AB0FA3"/>
    <w:rsid w:val="00AB73BF"/>
    <w:rsid w:val="00AC0A81"/>
    <w:rsid w:val="00AC335C"/>
    <w:rsid w:val="00AC463E"/>
    <w:rsid w:val="00AC5778"/>
    <w:rsid w:val="00AD1FC4"/>
    <w:rsid w:val="00AD3BE2"/>
    <w:rsid w:val="00AD3E3D"/>
    <w:rsid w:val="00AD4DA2"/>
    <w:rsid w:val="00AE1EE4"/>
    <w:rsid w:val="00AE36EC"/>
    <w:rsid w:val="00AE7406"/>
    <w:rsid w:val="00AE7916"/>
    <w:rsid w:val="00AF1688"/>
    <w:rsid w:val="00AF46E6"/>
    <w:rsid w:val="00AF5139"/>
    <w:rsid w:val="00B06EDA"/>
    <w:rsid w:val="00B1161F"/>
    <w:rsid w:val="00B11661"/>
    <w:rsid w:val="00B1521B"/>
    <w:rsid w:val="00B31E68"/>
    <w:rsid w:val="00B32B4D"/>
    <w:rsid w:val="00B35D70"/>
    <w:rsid w:val="00B4137E"/>
    <w:rsid w:val="00B4351E"/>
    <w:rsid w:val="00B43D82"/>
    <w:rsid w:val="00B54DF7"/>
    <w:rsid w:val="00B56223"/>
    <w:rsid w:val="00B56E79"/>
    <w:rsid w:val="00B57AA7"/>
    <w:rsid w:val="00B637AA"/>
    <w:rsid w:val="00B63BE2"/>
    <w:rsid w:val="00B71345"/>
    <w:rsid w:val="00B7592C"/>
    <w:rsid w:val="00B809D3"/>
    <w:rsid w:val="00B846F6"/>
    <w:rsid w:val="00B84B66"/>
    <w:rsid w:val="00B85475"/>
    <w:rsid w:val="00B9090A"/>
    <w:rsid w:val="00B92196"/>
    <w:rsid w:val="00B9228D"/>
    <w:rsid w:val="00B929EC"/>
    <w:rsid w:val="00B96326"/>
    <w:rsid w:val="00BA23CA"/>
    <w:rsid w:val="00BA4F9D"/>
    <w:rsid w:val="00BB0725"/>
    <w:rsid w:val="00BC408A"/>
    <w:rsid w:val="00BC5023"/>
    <w:rsid w:val="00BC556C"/>
    <w:rsid w:val="00BD42DA"/>
    <w:rsid w:val="00BD4684"/>
    <w:rsid w:val="00BE08A7"/>
    <w:rsid w:val="00BE4391"/>
    <w:rsid w:val="00BF2E89"/>
    <w:rsid w:val="00BF3E48"/>
    <w:rsid w:val="00BF4091"/>
    <w:rsid w:val="00BF5229"/>
    <w:rsid w:val="00C02835"/>
    <w:rsid w:val="00C15F1B"/>
    <w:rsid w:val="00C16288"/>
    <w:rsid w:val="00C1651F"/>
    <w:rsid w:val="00C17D1D"/>
    <w:rsid w:val="00C2466C"/>
    <w:rsid w:val="00C2654D"/>
    <w:rsid w:val="00C26DE2"/>
    <w:rsid w:val="00C30DC5"/>
    <w:rsid w:val="00C45923"/>
    <w:rsid w:val="00C5305A"/>
    <w:rsid w:val="00C543E7"/>
    <w:rsid w:val="00C56ABC"/>
    <w:rsid w:val="00C70225"/>
    <w:rsid w:val="00C72198"/>
    <w:rsid w:val="00C73C7D"/>
    <w:rsid w:val="00C75005"/>
    <w:rsid w:val="00C964D9"/>
    <w:rsid w:val="00C970DF"/>
    <w:rsid w:val="00C972BB"/>
    <w:rsid w:val="00CA092D"/>
    <w:rsid w:val="00CA0D38"/>
    <w:rsid w:val="00CA67A2"/>
    <w:rsid w:val="00CA7E71"/>
    <w:rsid w:val="00CB1A2B"/>
    <w:rsid w:val="00CB2673"/>
    <w:rsid w:val="00CB701D"/>
    <w:rsid w:val="00CC3F0E"/>
    <w:rsid w:val="00CD056B"/>
    <w:rsid w:val="00CD08C9"/>
    <w:rsid w:val="00CD10E2"/>
    <w:rsid w:val="00CD1FE8"/>
    <w:rsid w:val="00CD38CD"/>
    <w:rsid w:val="00CD3E0C"/>
    <w:rsid w:val="00CD5565"/>
    <w:rsid w:val="00CD616C"/>
    <w:rsid w:val="00CE1259"/>
    <w:rsid w:val="00CE3241"/>
    <w:rsid w:val="00CE4E32"/>
    <w:rsid w:val="00CE4F5A"/>
    <w:rsid w:val="00CF25BD"/>
    <w:rsid w:val="00CF68D6"/>
    <w:rsid w:val="00CF7B4A"/>
    <w:rsid w:val="00D009F8"/>
    <w:rsid w:val="00D078DA"/>
    <w:rsid w:val="00D11DDD"/>
    <w:rsid w:val="00D14995"/>
    <w:rsid w:val="00D1561D"/>
    <w:rsid w:val="00D204F2"/>
    <w:rsid w:val="00D2455C"/>
    <w:rsid w:val="00D25023"/>
    <w:rsid w:val="00D27F8C"/>
    <w:rsid w:val="00D33843"/>
    <w:rsid w:val="00D464C3"/>
    <w:rsid w:val="00D47FD2"/>
    <w:rsid w:val="00D511AA"/>
    <w:rsid w:val="00D517FD"/>
    <w:rsid w:val="00D54A6F"/>
    <w:rsid w:val="00D57D57"/>
    <w:rsid w:val="00D62E42"/>
    <w:rsid w:val="00D772FB"/>
    <w:rsid w:val="00D77E0C"/>
    <w:rsid w:val="00D97CF4"/>
    <w:rsid w:val="00DA0638"/>
    <w:rsid w:val="00DA1AA0"/>
    <w:rsid w:val="00DA1B22"/>
    <w:rsid w:val="00DA512B"/>
    <w:rsid w:val="00DC44A8"/>
    <w:rsid w:val="00DE24F9"/>
    <w:rsid w:val="00DE4BEE"/>
    <w:rsid w:val="00DE5B3D"/>
    <w:rsid w:val="00DE7112"/>
    <w:rsid w:val="00DF0DA0"/>
    <w:rsid w:val="00DF19BE"/>
    <w:rsid w:val="00DF3B44"/>
    <w:rsid w:val="00E1372E"/>
    <w:rsid w:val="00E16DBB"/>
    <w:rsid w:val="00E21D30"/>
    <w:rsid w:val="00E24D9A"/>
    <w:rsid w:val="00E25F7C"/>
    <w:rsid w:val="00E27805"/>
    <w:rsid w:val="00E27A11"/>
    <w:rsid w:val="00E30497"/>
    <w:rsid w:val="00E34BC0"/>
    <w:rsid w:val="00E358A2"/>
    <w:rsid w:val="00E35C9A"/>
    <w:rsid w:val="00E3771B"/>
    <w:rsid w:val="00E405DE"/>
    <w:rsid w:val="00E40979"/>
    <w:rsid w:val="00E43F26"/>
    <w:rsid w:val="00E52A36"/>
    <w:rsid w:val="00E600CF"/>
    <w:rsid w:val="00E6378B"/>
    <w:rsid w:val="00E63EC3"/>
    <w:rsid w:val="00E65201"/>
    <w:rsid w:val="00E653DA"/>
    <w:rsid w:val="00E65958"/>
    <w:rsid w:val="00E77B5F"/>
    <w:rsid w:val="00E81474"/>
    <w:rsid w:val="00E82317"/>
    <w:rsid w:val="00E84FE5"/>
    <w:rsid w:val="00E879A5"/>
    <w:rsid w:val="00E879FC"/>
    <w:rsid w:val="00EA2574"/>
    <w:rsid w:val="00EA2F1F"/>
    <w:rsid w:val="00EA3F2E"/>
    <w:rsid w:val="00EA57EC"/>
    <w:rsid w:val="00EA6208"/>
    <w:rsid w:val="00EB120E"/>
    <w:rsid w:val="00EB1D3B"/>
    <w:rsid w:val="00EB34C8"/>
    <w:rsid w:val="00EB46E2"/>
    <w:rsid w:val="00EB5C2E"/>
    <w:rsid w:val="00EC0045"/>
    <w:rsid w:val="00ED081B"/>
    <w:rsid w:val="00ED0A87"/>
    <w:rsid w:val="00ED452E"/>
    <w:rsid w:val="00EE3CDA"/>
    <w:rsid w:val="00EE3D7C"/>
    <w:rsid w:val="00EF37A8"/>
    <w:rsid w:val="00EF3C68"/>
    <w:rsid w:val="00EF531F"/>
    <w:rsid w:val="00F05FE8"/>
    <w:rsid w:val="00F06D86"/>
    <w:rsid w:val="00F13D87"/>
    <w:rsid w:val="00F149E5"/>
    <w:rsid w:val="00F15E33"/>
    <w:rsid w:val="00F17DA2"/>
    <w:rsid w:val="00F2160F"/>
    <w:rsid w:val="00F22EC0"/>
    <w:rsid w:val="00F238C1"/>
    <w:rsid w:val="00F25C47"/>
    <w:rsid w:val="00F27D7B"/>
    <w:rsid w:val="00F31D34"/>
    <w:rsid w:val="00F342A1"/>
    <w:rsid w:val="00F36D40"/>
    <w:rsid w:val="00F36FBA"/>
    <w:rsid w:val="00F4388E"/>
    <w:rsid w:val="00F44D36"/>
    <w:rsid w:val="00F46262"/>
    <w:rsid w:val="00F4795D"/>
    <w:rsid w:val="00F50A61"/>
    <w:rsid w:val="00F525CD"/>
    <w:rsid w:val="00F5286C"/>
    <w:rsid w:val="00F52E12"/>
    <w:rsid w:val="00F52F27"/>
    <w:rsid w:val="00F5368D"/>
    <w:rsid w:val="00F62B0E"/>
    <w:rsid w:val="00F638CA"/>
    <w:rsid w:val="00F657C5"/>
    <w:rsid w:val="00F900B4"/>
    <w:rsid w:val="00F95899"/>
    <w:rsid w:val="00FA0F2E"/>
    <w:rsid w:val="00FA4DB1"/>
    <w:rsid w:val="00FB3F2A"/>
    <w:rsid w:val="00FB684F"/>
    <w:rsid w:val="00FC3593"/>
    <w:rsid w:val="00FD117D"/>
    <w:rsid w:val="00FD11DE"/>
    <w:rsid w:val="00FD2286"/>
    <w:rsid w:val="00FD3FD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4CC"/>
    <w:rPr>
      <w:lang w:val="en-US"/>
    </w:rPr>
  </w:style>
  <w:style w:type="paragraph" w:styleId="Heading1">
    <w:name w:val="heading 1"/>
    <w:basedOn w:val="Normal"/>
    <w:next w:val="Normal"/>
    <w:link w:val="Heading1Char"/>
    <w:uiPriority w:val="9"/>
    <w:qFormat/>
    <w:rsid w:val="00700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07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07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07F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07F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07F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07F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07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07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74CC"/>
    <w:rPr>
      <w:rFonts w:ascii="Times New Roman" w:hAnsi="Times New Roman"/>
      <w:b w:val="0"/>
      <w:i w:val="0"/>
      <w:sz w:val="22"/>
    </w:rPr>
  </w:style>
  <w:style w:type="paragraph" w:styleId="NoSpacing">
    <w:name w:val="No Spacing"/>
    <w:uiPriority w:val="1"/>
    <w:qFormat/>
    <w:rsid w:val="003474CC"/>
    <w:pPr>
      <w:spacing w:after="0" w:line="240" w:lineRule="auto"/>
    </w:pPr>
  </w:style>
  <w:style w:type="paragraph" w:customStyle="1" w:styleId="scemptylineheader">
    <w:name w:val="sc_emptyline_header"/>
    <w:qFormat/>
    <w:rsid w:val="003474C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74C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74C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74C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74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74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74CC"/>
    <w:rPr>
      <w:color w:val="808080"/>
    </w:rPr>
  </w:style>
  <w:style w:type="paragraph" w:customStyle="1" w:styleId="scdirectionallanguage">
    <w:name w:val="sc_directional_language"/>
    <w:qFormat/>
    <w:rsid w:val="003474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74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74C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74C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74C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74C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74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74C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74C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74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74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74C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74C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74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74C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74C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74C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74CC"/>
    <w:rPr>
      <w:rFonts w:ascii="Times New Roman" w:hAnsi="Times New Roman"/>
      <w:color w:val="auto"/>
      <w:sz w:val="22"/>
    </w:rPr>
  </w:style>
  <w:style w:type="paragraph" w:customStyle="1" w:styleId="scclippagebillheader">
    <w:name w:val="sc_clip_page_bill_header"/>
    <w:qFormat/>
    <w:rsid w:val="003474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74C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74C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7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4CC"/>
    <w:rPr>
      <w:lang w:val="en-US"/>
    </w:rPr>
  </w:style>
  <w:style w:type="paragraph" w:styleId="Footer">
    <w:name w:val="footer"/>
    <w:basedOn w:val="Normal"/>
    <w:link w:val="FooterChar"/>
    <w:uiPriority w:val="99"/>
    <w:unhideWhenUsed/>
    <w:rsid w:val="00347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CC"/>
    <w:rPr>
      <w:lang w:val="en-US"/>
    </w:rPr>
  </w:style>
  <w:style w:type="paragraph" w:styleId="ListParagraph">
    <w:name w:val="List Paragraph"/>
    <w:basedOn w:val="Normal"/>
    <w:uiPriority w:val="34"/>
    <w:qFormat/>
    <w:rsid w:val="003474CC"/>
    <w:pPr>
      <w:ind w:left="720"/>
      <w:contextualSpacing/>
    </w:pPr>
  </w:style>
  <w:style w:type="paragraph" w:customStyle="1" w:styleId="scbillfooter">
    <w:name w:val="sc_bill_footer"/>
    <w:qFormat/>
    <w:rsid w:val="003474C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7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74C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74C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74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74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74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74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74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74C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74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74C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74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74CC"/>
    <w:pPr>
      <w:widowControl w:val="0"/>
      <w:suppressAutoHyphens/>
      <w:spacing w:after="0" w:line="360" w:lineRule="auto"/>
    </w:pPr>
    <w:rPr>
      <w:rFonts w:ascii="Times New Roman" w:hAnsi="Times New Roman"/>
      <w:lang w:val="en-US"/>
    </w:rPr>
  </w:style>
  <w:style w:type="paragraph" w:customStyle="1" w:styleId="sctableln">
    <w:name w:val="sc_table_ln"/>
    <w:qFormat/>
    <w:rsid w:val="003474C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74C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74CC"/>
    <w:rPr>
      <w:strike/>
      <w:dstrike w:val="0"/>
    </w:rPr>
  </w:style>
  <w:style w:type="character" w:customStyle="1" w:styleId="scinsert">
    <w:name w:val="sc_insert"/>
    <w:uiPriority w:val="1"/>
    <w:qFormat/>
    <w:rsid w:val="003474CC"/>
    <w:rPr>
      <w:caps w:val="0"/>
      <w:smallCaps w:val="0"/>
      <w:strike w:val="0"/>
      <w:dstrike w:val="0"/>
      <w:vanish w:val="0"/>
      <w:u w:val="single"/>
      <w:vertAlign w:val="baseline"/>
    </w:rPr>
  </w:style>
  <w:style w:type="character" w:customStyle="1" w:styleId="scinsertred">
    <w:name w:val="sc_insert_red"/>
    <w:uiPriority w:val="1"/>
    <w:qFormat/>
    <w:rsid w:val="003474CC"/>
    <w:rPr>
      <w:caps w:val="0"/>
      <w:smallCaps w:val="0"/>
      <w:strike w:val="0"/>
      <w:dstrike w:val="0"/>
      <w:vanish w:val="0"/>
      <w:color w:val="FF0000"/>
      <w:u w:val="single"/>
      <w:vertAlign w:val="baseline"/>
    </w:rPr>
  </w:style>
  <w:style w:type="character" w:customStyle="1" w:styleId="scinsertblue">
    <w:name w:val="sc_insert_blue"/>
    <w:uiPriority w:val="1"/>
    <w:qFormat/>
    <w:rsid w:val="003474CC"/>
    <w:rPr>
      <w:caps w:val="0"/>
      <w:smallCaps w:val="0"/>
      <w:strike w:val="0"/>
      <w:dstrike w:val="0"/>
      <w:vanish w:val="0"/>
      <w:color w:val="0070C0"/>
      <w:u w:val="single"/>
      <w:vertAlign w:val="baseline"/>
    </w:rPr>
  </w:style>
  <w:style w:type="character" w:customStyle="1" w:styleId="scstrikered">
    <w:name w:val="sc_strike_red"/>
    <w:uiPriority w:val="1"/>
    <w:qFormat/>
    <w:rsid w:val="003474CC"/>
    <w:rPr>
      <w:strike/>
      <w:dstrike w:val="0"/>
      <w:color w:val="FF0000"/>
    </w:rPr>
  </w:style>
  <w:style w:type="character" w:customStyle="1" w:styleId="scstrikeblue">
    <w:name w:val="sc_strike_blue"/>
    <w:uiPriority w:val="1"/>
    <w:qFormat/>
    <w:rsid w:val="003474CC"/>
    <w:rPr>
      <w:strike/>
      <w:dstrike w:val="0"/>
      <w:color w:val="0070C0"/>
    </w:rPr>
  </w:style>
  <w:style w:type="character" w:customStyle="1" w:styleId="scinsertbluenounderline">
    <w:name w:val="sc_insert_blue_no_underline"/>
    <w:uiPriority w:val="1"/>
    <w:qFormat/>
    <w:rsid w:val="003474C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74C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74CC"/>
    <w:rPr>
      <w:strike/>
      <w:dstrike w:val="0"/>
      <w:color w:val="0070C0"/>
      <w:lang w:val="en-US"/>
    </w:rPr>
  </w:style>
  <w:style w:type="character" w:customStyle="1" w:styleId="scstrikerednoncodified">
    <w:name w:val="sc_strike_red_non_codified"/>
    <w:uiPriority w:val="1"/>
    <w:qFormat/>
    <w:rsid w:val="003474CC"/>
    <w:rPr>
      <w:strike/>
      <w:dstrike w:val="0"/>
      <w:color w:val="FF0000"/>
    </w:rPr>
  </w:style>
  <w:style w:type="paragraph" w:customStyle="1" w:styleId="scbillsiglines">
    <w:name w:val="sc_bill_sig_lines"/>
    <w:qFormat/>
    <w:rsid w:val="003474C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74CC"/>
    <w:rPr>
      <w:bdr w:val="none" w:sz="0" w:space="0" w:color="auto"/>
      <w:shd w:val="clear" w:color="auto" w:fill="FEC6C6"/>
    </w:rPr>
  </w:style>
  <w:style w:type="character" w:customStyle="1" w:styleId="screstoreblue">
    <w:name w:val="sc_restore_blue"/>
    <w:uiPriority w:val="1"/>
    <w:qFormat/>
    <w:rsid w:val="003474CC"/>
    <w:rPr>
      <w:color w:val="4472C4" w:themeColor="accent1"/>
      <w:bdr w:val="none" w:sz="0" w:space="0" w:color="auto"/>
      <w:shd w:val="clear" w:color="auto" w:fill="auto"/>
    </w:rPr>
  </w:style>
  <w:style w:type="character" w:customStyle="1" w:styleId="screstorered">
    <w:name w:val="sc_restore_red"/>
    <w:uiPriority w:val="1"/>
    <w:qFormat/>
    <w:rsid w:val="003474CC"/>
    <w:rPr>
      <w:color w:val="FF0000"/>
      <w:bdr w:val="none" w:sz="0" w:space="0" w:color="auto"/>
      <w:shd w:val="clear" w:color="auto" w:fill="auto"/>
    </w:rPr>
  </w:style>
  <w:style w:type="character" w:customStyle="1" w:styleId="scstrikenewblue">
    <w:name w:val="sc_strike_new_blue"/>
    <w:uiPriority w:val="1"/>
    <w:qFormat/>
    <w:rsid w:val="003474CC"/>
    <w:rPr>
      <w:strike w:val="0"/>
      <w:dstrike/>
      <w:color w:val="0070C0"/>
      <w:u w:val="none"/>
    </w:rPr>
  </w:style>
  <w:style w:type="character" w:customStyle="1" w:styleId="scstrikenewred">
    <w:name w:val="sc_strike_new_red"/>
    <w:uiPriority w:val="1"/>
    <w:qFormat/>
    <w:rsid w:val="003474CC"/>
    <w:rPr>
      <w:strike w:val="0"/>
      <w:dstrike/>
      <w:color w:val="FF0000"/>
      <w:u w:val="none"/>
    </w:rPr>
  </w:style>
  <w:style w:type="character" w:customStyle="1" w:styleId="scamendsenate">
    <w:name w:val="sc_amend_senate"/>
    <w:uiPriority w:val="1"/>
    <w:qFormat/>
    <w:rsid w:val="003474CC"/>
    <w:rPr>
      <w:bdr w:val="none" w:sz="0" w:space="0" w:color="auto"/>
      <w:shd w:val="clear" w:color="auto" w:fill="FFF2CC" w:themeFill="accent4" w:themeFillTint="33"/>
    </w:rPr>
  </w:style>
  <w:style w:type="character" w:customStyle="1" w:styleId="scamendhouse">
    <w:name w:val="sc_amend_house"/>
    <w:uiPriority w:val="1"/>
    <w:qFormat/>
    <w:rsid w:val="003474CC"/>
    <w:rPr>
      <w:bdr w:val="none" w:sz="0" w:space="0" w:color="auto"/>
      <w:shd w:val="clear" w:color="auto" w:fill="E2EFD9" w:themeFill="accent6" w:themeFillTint="33"/>
    </w:rPr>
  </w:style>
  <w:style w:type="paragraph" w:styleId="Revision">
    <w:name w:val="Revision"/>
    <w:hidden/>
    <w:uiPriority w:val="99"/>
    <w:semiHidden/>
    <w:rsid w:val="00D11DDD"/>
    <w:pPr>
      <w:spacing w:after="0" w:line="240" w:lineRule="auto"/>
    </w:pPr>
    <w:rPr>
      <w:lang w:val="en-US"/>
    </w:rPr>
  </w:style>
  <w:style w:type="character" w:styleId="CommentReference">
    <w:name w:val="annotation reference"/>
    <w:basedOn w:val="DefaultParagraphFont"/>
    <w:uiPriority w:val="99"/>
    <w:semiHidden/>
    <w:unhideWhenUsed/>
    <w:rsid w:val="005F4E62"/>
    <w:rPr>
      <w:sz w:val="16"/>
      <w:szCs w:val="16"/>
    </w:rPr>
  </w:style>
  <w:style w:type="paragraph" w:styleId="CommentText">
    <w:name w:val="annotation text"/>
    <w:basedOn w:val="Normal"/>
    <w:link w:val="CommentTextChar"/>
    <w:uiPriority w:val="99"/>
    <w:semiHidden/>
    <w:unhideWhenUsed/>
    <w:rsid w:val="005F4E62"/>
    <w:pPr>
      <w:spacing w:line="240" w:lineRule="auto"/>
    </w:pPr>
    <w:rPr>
      <w:sz w:val="20"/>
      <w:szCs w:val="20"/>
    </w:rPr>
  </w:style>
  <w:style w:type="character" w:customStyle="1" w:styleId="CommentTextChar">
    <w:name w:val="Comment Text Char"/>
    <w:basedOn w:val="DefaultParagraphFont"/>
    <w:link w:val="CommentText"/>
    <w:uiPriority w:val="99"/>
    <w:semiHidden/>
    <w:rsid w:val="005F4E62"/>
    <w:rPr>
      <w:sz w:val="20"/>
      <w:szCs w:val="20"/>
      <w:lang w:val="en-US"/>
    </w:rPr>
  </w:style>
  <w:style w:type="paragraph" w:styleId="CommentSubject">
    <w:name w:val="annotation subject"/>
    <w:basedOn w:val="CommentText"/>
    <w:next w:val="CommentText"/>
    <w:link w:val="CommentSubjectChar"/>
    <w:uiPriority w:val="99"/>
    <w:semiHidden/>
    <w:unhideWhenUsed/>
    <w:rsid w:val="005F4E62"/>
    <w:rPr>
      <w:b/>
      <w:bCs/>
    </w:rPr>
  </w:style>
  <w:style w:type="character" w:customStyle="1" w:styleId="CommentSubjectChar">
    <w:name w:val="Comment Subject Char"/>
    <w:basedOn w:val="CommentTextChar"/>
    <w:link w:val="CommentSubject"/>
    <w:uiPriority w:val="99"/>
    <w:semiHidden/>
    <w:rsid w:val="005F4E62"/>
    <w:rPr>
      <w:b/>
      <w:bCs/>
      <w:sz w:val="20"/>
      <w:szCs w:val="20"/>
      <w:lang w:val="en-US"/>
    </w:rPr>
  </w:style>
  <w:style w:type="paragraph" w:customStyle="1" w:styleId="sccoversheetfooter">
    <w:name w:val="sc_coversheet_footer"/>
    <w:qFormat/>
    <w:rsid w:val="00DF0DA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F0DA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F0DA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F0DA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F0DA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F0DA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F0DA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F0DA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F0DA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F0DA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F0DA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0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F8"/>
    <w:rPr>
      <w:rFonts w:ascii="Segoe UI" w:hAnsi="Segoe UI" w:cs="Segoe UI"/>
      <w:sz w:val="18"/>
      <w:szCs w:val="18"/>
      <w:lang w:val="en-US"/>
    </w:rPr>
  </w:style>
  <w:style w:type="paragraph" w:styleId="Bibliography">
    <w:name w:val="Bibliography"/>
    <w:basedOn w:val="Normal"/>
    <w:next w:val="Normal"/>
    <w:uiPriority w:val="37"/>
    <w:semiHidden/>
    <w:unhideWhenUsed/>
    <w:rsid w:val="007007F8"/>
  </w:style>
  <w:style w:type="paragraph" w:styleId="BlockText">
    <w:name w:val="Block Text"/>
    <w:basedOn w:val="Normal"/>
    <w:uiPriority w:val="99"/>
    <w:semiHidden/>
    <w:unhideWhenUsed/>
    <w:rsid w:val="007007F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007F8"/>
    <w:pPr>
      <w:spacing w:after="120"/>
    </w:pPr>
  </w:style>
  <w:style w:type="character" w:customStyle="1" w:styleId="BodyTextChar">
    <w:name w:val="Body Text Char"/>
    <w:basedOn w:val="DefaultParagraphFont"/>
    <w:link w:val="BodyText"/>
    <w:uiPriority w:val="99"/>
    <w:semiHidden/>
    <w:rsid w:val="007007F8"/>
    <w:rPr>
      <w:lang w:val="en-US"/>
    </w:rPr>
  </w:style>
  <w:style w:type="paragraph" w:styleId="BodyText2">
    <w:name w:val="Body Text 2"/>
    <w:basedOn w:val="Normal"/>
    <w:link w:val="BodyText2Char"/>
    <w:uiPriority w:val="99"/>
    <w:semiHidden/>
    <w:unhideWhenUsed/>
    <w:rsid w:val="007007F8"/>
    <w:pPr>
      <w:spacing w:after="120" w:line="480" w:lineRule="auto"/>
    </w:pPr>
  </w:style>
  <w:style w:type="character" w:customStyle="1" w:styleId="BodyText2Char">
    <w:name w:val="Body Text 2 Char"/>
    <w:basedOn w:val="DefaultParagraphFont"/>
    <w:link w:val="BodyText2"/>
    <w:uiPriority w:val="99"/>
    <w:semiHidden/>
    <w:rsid w:val="007007F8"/>
    <w:rPr>
      <w:lang w:val="en-US"/>
    </w:rPr>
  </w:style>
  <w:style w:type="paragraph" w:styleId="BodyText3">
    <w:name w:val="Body Text 3"/>
    <w:basedOn w:val="Normal"/>
    <w:link w:val="BodyText3Char"/>
    <w:uiPriority w:val="99"/>
    <w:semiHidden/>
    <w:unhideWhenUsed/>
    <w:rsid w:val="007007F8"/>
    <w:pPr>
      <w:spacing w:after="120"/>
    </w:pPr>
    <w:rPr>
      <w:sz w:val="16"/>
      <w:szCs w:val="16"/>
    </w:rPr>
  </w:style>
  <w:style w:type="character" w:customStyle="1" w:styleId="BodyText3Char">
    <w:name w:val="Body Text 3 Char"/>
    <w:basedOn w:val="DefaultParagraphFont"/>
    <w:link w:val="BodyText3"/>
    <w:uiPriority w:val="99"/>
    <w:semiHidden/>
    <w:rsid w:val="007007F8"/>
    <w:rPr>
      <w:sz w:val="16"/>
      <w:szCs w:val="16"/>
      <w:lang w:val="en-US"/>
    </w:rPr>
  </w:style>
  <w:style w:type="paragraph" w:styleId="BodyTextFirstIndent">
    <w:name w:val="Body Text First Indent"/>
    <w:basedOn w:val="BodyText"/>
    <w:link w:val="BodyTextFirstIndentChar"/>
    <w:uiPriority w:val="99"/>
    <w:semiHidden/>
    <w:unhideWhenUsed/>
    <w:rsid w:val="007007F8"/>
    <w:pPr>
      <w:spacing w:after="160"/>
      <w:ind w:firstLine="360"/>
    </w:pPr>
  </w:style>
  <w:style w:type="character" w:customStyle="1" w:styleId="BodyTextFirstIndentChar">
    <w:name w:val="Body Text First Indent Char"/>
    <w:basedOn w:val="BodyTextChar"/>
    <w:link w:val="BodyTextFirstIndent"/>
    <w:uiPriority w:val="99"/>
    <w:semiHidden/>
    <w:rsid w:val="007007F8"/>
    <w:rPr>
      <w:lang w:val="en-US"/>
    </w:rPr>
  </w:style>
  <w:style w:type="paragraph" w:styleId="BodyTextIndent">
    <w:name w:val="Body Text Indent"/>
    <w:basedOn w:val="Normal"/>
    <w:link w:val="BodyTextIndentChar"/>
    <w:uiPriority w:val="99"/>
    <w:semiHidden/>
    <w:unhideWhenUsed/>
    <w:rsid w:val="007007F8"/>
    <w:pPr>
      <w:spacing w:after="120"/>
      <w:ind w:left="360"/>
    </w:pPr>
  </w:style>
  <w:style w:type="character" w:customStyle="1" w:styleId="BodyTextIndentChar">
    <w:name w:val="Body Text Indent Char"/>
    <w:basedOn w:val="DefaultParagraphFont"/>
    <w:link w:val="BodyTextIndent"/>
    <w:uiPriority w:val="99"/>
    <w:semiHidden/>
    <w:rsid w:val="007007F8"/>
    <w:rPr>
      <w:lang w:val="en-US"/>
    </w:rPr>
  </w:style>
  <w:style w:type="paragraph" w:styleId="BodyTextFirstIndent2">
    <w:name w:val="Body Text First Indent 2"/>
    <w:basedOn w:val="BodyTextIndent"/>
    <w:link w:val="BodyTextFirstIndent2Char"/>
    <w:uiPriority w:val="99"/>
    <w:semiHidden/>
    <w:unhideWhenUsed/>
    <w:rsid w:val="007007F8"/>
    <w:pPr>
      <w:spacing w:after="160"/>
      <w:ind w:firstLine="360"/>
    </w:pPr>
  </w:style>
  <w:style w:type="character" w:customStyle="1" w:styleId="BodyTextFirstIndent2Char">
    <w:name w:val="Body Text First Indent 2 Char"/>
    <w:basedOn w:val="BodyTextIndentChar"/>
    <w:link w:val="BodyTextFirstIndent2"/>
    <w:uiPriority w:val="99"/>
    <w:semiHidden/>
    <w:rsid w:val="007007F8"/>
    <w:rPr>
      <w:lang w:val="en-US"/>
    </w:rPr>
  </w:style>
  <w:style w:type="paragraph" w:styleId="BodyTextIndent2">
    <w:name w:val="Body Text Indent 2"/>
    <w:basedOn w:val="Normal"/>
    <w:link w:val="BodyTextIndent2Char"/>
    <w:uiPriority w:val="99"/>
    <w:semiHidden/>
    <w:unhideWhenUsed/>
    <w:rsid w:val="007007F8"/>
    <w:pPr>
      <w:spacing w:after="120" w:line="480" w:lineRule="auto"/>
      <w:ind w:left="360"/>
    </w:pPr>
  </w:style>
  <w:style w:type="character" w:customStyle="1" w:styleId="BodyTextIndent2Char">
    <w:name w:val="Body Text Indent 2 Char"/>
    <w:basedOn w:val="DefaultParagraphFont"/>
    <w:link w:val="BodyTextIndent2"/>
    <w:uiPriority w:val="99"/>
    <w:semiHidden/>
    <w:rsid w:val="007007F8"/>
    <w:rPr>
      <w:lang w:val="en-US"/>
    </w:rPr>
  </w:style>
  <w:style w:type="paragraph" w:styleId="BodyTextIndent3">
    <w:name w:val="Body Text Indent 3"/>
    <w:basedOn w:val="Normal"/>
    <w:link w:val="BodyTextIndent3Char"/>
    <w:uiPriority w:val="99"/>
    <w:semiHidden/>
    <w:unhideWhenUsed/>
    <w:rsid w:val="007007F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007F8"/>
    <w:rPr>
      <w:sz w:val="16"/>
      <w:szCs w:val="16"/>
      <w:lang w:val="en-US"/>
    </w:rPr>
  </w:style>
  <w:style w:type="paragraph" w:styleId="Caption">
    <w:name w:val="caption"/>
    <w:basedOn w:val="Normal"/>
    <w:next w:val="Normal"/>
    <w:uiPriority w:val="35"/>
    <w:semiHidden/>
    <w:unhideWhenUsed/>
    <w:qFormat/>
    <w:rsid w:val="007007F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007F8"/>
    <w:pPr>
      <w:spacing w:after="0" w:line="240" w:lineRule="auto"/>
      <w:ind w:left="4320"/>
    </w:pPr>
  </w:style>
  <w:style w:type="character" w:customStyle="1" w:styleId="ClosingChar">
    <w:name w:val="Closing Char"/>
    <w:basedOn w:val="DefaultParagraphFont"/>
    <w:link w:val="Closing"/>
    <w:uiPriority w:val="99"/>
    <w:semiHidden/>
    <w:rsid w:val="007007F8"/>
    <w:rPr>
      <w:lang w:val="en-US"/>
    </w:rPr>
  </w:style>
  <w:style w:type="paragraph" w:styleId="Date">
    <w:name w:val="Date"/>
    <w:basedOn w:val="Normal"/>
    <w:next w:val="Normal"/>
    <w:link w:val="DateChar"/>
    <w:uiPriority w:val="99"/>
    <w:semiHidden/>
    <w:unhideWhenUsed/>
    <w:rsid w:val="007007F8"/>
  </w:style>
  <w:style w:type="character" w:customStyle="1" w:styleId="DateChar">
    <w:name w:val="Date Char"/>
    <w:basedOn w:val="DefaultParagraphFont"/>
    <w:link w:val="Date"/>
    <w:uiPriority w:val="99"/>
    <w:semiHidden/>
    <w:rsid w:val="007007F8"/>
    <w:rPr>
      <w:lang w:val="en-US"/>
    </w:rPr>
  </w:style>
  <w:style w:type="paragraph" w:styleId="DocumentMap">
    <w:name w:val="Document Map"/>
    <w:basedOn w:val="Normal"/>
    <w:link w:val="DocumentMapChar"/>
    <w:uiPriority w:val="99"/>
    <w:semiHidden/>
    <w:unhideWhenUsed/>
    <w:rsid w:val="007007F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007F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007F8"/>
    <w:pPr>
      <w:spacing w:after="0" w:line="240" w:lineRule="auto"/>
    </w:pPr>
  </w:style>
  <w:style w:type="character" w:customStyle="1" w:styleId="E-mailSignatureChar">
    <w:name w:val="E-mail Signature Char"/>
    <w:basedOn w:val="DefaultParagraphFont"/>
    <w:link w:val="E-mailSignature"/>
    <w:uiPriority w:val="99"/>
    <w:semiHidden/>
    <w:rsid w:val="007007F8"/>
    <w:rPr>
      <w:lang w:val="en-US"/>
    </w:rPr>
  </w:style>
  <w:style w:type="paragraph" w:styleId="EndnoteText">
    <w:name w:val="endnote text"/>
    <w:basedOn w:val="Normal"/>
    <w:link w:val="EndnoteTextChar"/>
    <w:uiPriority w:val="99"/>
    <w:semiHidden/>
    <w:unhideWhenUsed/>
    <w:rsid w:val="0070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07F8"/>
    <w:rPr>
      <w:sz w:val="20"/>
      <w:szCs w:val="20"/>
      <w:lang w:val="en-US"/>
    </w:rPr>
  </w:style>
  <w:style w:type="paragraph" w:styleId="EnvelopeAddress">
    <w:name w:val="envelope address"/>
    <w:basedOn w:val="Normal"/>
    <w:uiPriority w:val="99"/>
    <w:semiHidden/>
    <w:unhideWhenUsed/>
    <w:rsid w:val="007007F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007F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00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7F8"/>
    <w:rPr>
      <w:sz w:val="20"/>
      <w:szCs w:val="20"/>
      <w:lang w:val="en-US"/>
    </w:rPr>
  </w:style>
  <w:style w:type="character" w:customStyle="1" w:styleId="Heading1Char">
    <w:name w:val="Heading 1 Char"/>
    <w:basedOn w:val="DefaultParagraphFont"/>
    <w:link w:val="Heading1"/>
    <w:uiPriority w:val="9"/>
    <w:rsid w:val="007007F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007F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007F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007F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007F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007F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007F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007F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007F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007F8"/>
    <w:pPr>
      <w:spacing w:after="0" w:line="240" w:lineRule="auto"/>
    </w:pPr>
    <w:rPr>
      <w:i/>
      <w:iCs/>
    </w:rPr>
  </w:style>
  <w:style w:type="character" w:customStyle="1" w:styleId="HTMLAddressChar">
    <w:name w:val="HTML Address Char"/>
    <w:basedOn w:val="DefaultParagraphFont"/>
    <w:link w:val="HTMLAddress"/>
    <w:uiPriority w:val="99"/>
    <w:semiHidden/>
    <w:rsid w:val="007007F8"/>
    <w:rPr>
      <w:i/>
      <w:iCs/>
      <w:lang w:val="en-US"/>
    </w:rPr>
  </w:style>
  <w:style w:type="paragraph" w:styleId="HTMLPreformatted">
    <w:name w:val="HTML Preformatted"/>
    <w:basedOn w:val="Normal"/>
    <w:link w:val="HTMLPreformattedChar"/>
    <w:uiPriority w:val="99"/>
    <w:semiHidden/>
    <w:unhideWhenUsed/>
    <w:rsid w:val="007007F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007F8"/>
    <w:rPr>
      <w:rFonts w:ascii="Consolas" w:hAnsi="Consolas"/>
      <w:sz w:val="20"/>
      <w:szCs w:val="20"/>
      <w:lang w:val="en-US"/>
    </w:rPr>
  </w:style>
  <w:style w:type="paragraph" w:styleId="Index1">
    <w:name w:val="index 1"/>
    <w:basedOn w:val="Normal"/>
    <w:next w:val="Normal"/>
    <w:autoRedefine/>
    <w:uiPriority w:val="99"/>
    <w:semiHidden/>
    <w:unhideWhenUsed/>
    <w:rsid w:val="007007F8"/>
    <w:pPr>
      <w:spacing w:after="0" w:line="240" w:lineRule="auto"/>
      <w:ind w:left="220" w:hanging="220"/>
    </w:pPr>
  </w:style>
  <w:style w:type="paragraph" w:styleId="Index2">
    <w:name w:val="index 2"/>
    <w:basedOn w:val="Normal"/>
    <w:next w:val="Normal"/>
    <w:autoRedefine/>
    <w:uiPriority w:val="99"/>
    <w:semiHidden/>
    <w:unhideWhenUsed/>
    <w:rsid w:val="007007F8"/>
    <w:pPr>
      <w:spacing w:after="0" w:line="240" w:lineRule="auto"/>
      <w:ind w:left="440" w:hanging="220"/>
    </w:pPr>
  </w:style>
  <w:style w:type="paragraph" w:styleId="Index3">
    <w:name w:val="index 3"/>
    <w:basedOn w:val="Normal"/>
    <w:next w:val="Normal"/>
    <w:autoRedefine/>
    <w:uiPriority w:val="99"/>
    <w:semiHidden/>
    <w:unhideWhenUsed/>
    <w:rsid w:val="007007F8"/>
    <w:pPr>
      <w:spacing w:after="0" w:line="240" w:lineRule="auto"/>
      <w:ind w:left="660" w:hanging="220"/>
    </w:pPr>
  </w:style>
  <w:style w:type="paragraph" w:styleId="Index4">
    <w:name w:val="index 4"/>
    <w:basedOn w:val="Normal"/>
    <w:next w:val="Normal"/>
    <w:autoRedefine/>
    <w:uiPriority w:val="99"/>
    <w:semiHidden/>
    <w:unhideWhenUsed/>
    <w:rsid w:val="007007F8"/>
    <w:pPr>
      <w:spacing w:after="0" w:line="240" w:lineRule="auto"/>
      <w:ind w:left="880" w:hanging="220"/>
    </w:pPr>
  </w:style>
  <w:style w:type="paragraph" w:styleId="Index5">
    <w:name w:val="index 5"/>
    <w:basedOn w:val="Normal"/>
    <w:next w:val="Normal"/>
    <w:autoRedefine/>
    <w:uiPriority w:val="99"/>
    <w:semiHidden/>
    <w:unhideWhenUsed/>
    <w:rsid w:val="007007F8"/>
    <w:pPr>
      <w:spacing w:after="0" w:line="240" w:lineRule="auto"/>
      <w:ind w:left="1100" w:hanging="220"/>
    </w:pPr>
  </w:style>
  <w:style w:type="paragraph" w:styleId="Index6">
    <w:name w:val="index 6"/>
    <w:basedOn w:val="Normal"/>
    <w:next w:val="Normal"/>
    <w:autoRedefine/>
    <w:uiPriority w:val="99"/>
    <w:semiHidden/>
    <w:unhideWhenUsed/>
    <w:rsid w:val="007007F8"/>
    <w:pPr>
      <w:spacing w:after="0" w:line="240" w:lineRule="auto"/>
      <w:ind w:left="1320" w:hanging="220"/>
    </w:pPr>
  </w:style>
  <w:style w:type="paragraph" w:styleId="Index7">
    <w:name w:val="index 7"/>
    <w:basedOn w:val="Normal"/>
    <w:next w:val="Normal"/>
    <w:autoRedefine/>
    <w:uiPriority w:val="99"/>
    <w:semiHidden/>
    <w:unhideWhenUsed/>
    <w:rsid w:val="007007F8"/>
    <w:pPr>
      <w:spacing w:after="0" w:line="240" w:lineRule="auto"/>
      <w:ind w:left="1540" w:hanging="220"/>
    </w:pPr>
  </w:style>
  <w:style w:type="paragraph" w:styleId="Index8">
    <w:name w:val="index 8"/>
    <w:basedOn w:val="Normal"/>
    <w:next w:val="Normal"/>
    <w:autoRedefine/>
    <w:uiPriority w:val="99"/>
    <w:semiHidden/>
    <w:unhideWhenUsed/>
    <w:rsid w:val="007007F8"/>
    <w:pPr>
      <w:spacing w:after="0" w:line="240" w:lineRule="auto"/>
      <w:ind w:left="1760" w:hanging="220"/>
    </w:pPr>
  </w:style>
  <w:style w:type="paragraph" w:styleId="Index9">
    <w:name w:val="index 9"/>
    <w:basedOn w:val="Normal"/>
    <w:next w:val="Normal"/>
    <w:autoRedefine/>
    <w:uiPriority w:val="99"/>
    <w:semiHidden/>
    <w:unhideWhenUsed/>
    <w:rsid w:val="007007F8"/>
    <w:pPr>
      <w:spacing w:after="0" w:line="240" w:lineRule="auto"/>
      <w:ind w:left="1980" w:hanging="220"/>
    </w:pPr>
  </w:style>
  <w:style w:type="paragraph" w:styleId="IndexHeading">
    <w:name w:val="index heading"/>
    <w:basedOn w:val="Normal"/>
    <w:next w:val="Index1"/>
    <w:uiPriority w:val="99"/>
    <w:semiHidden/>
    <w:unhideWhenUsed/>
    <w:rsid w:val="007007F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007F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07F8"/>
    <w:rPr>
      <w:i/>
      <w:iCs/>
      <w:color w:val="4472C4" w:themeColor="accent1"/>
      <w:lang w:val="en-US"/>
    </w:rPr>
  </w:style>
  <w:style w:type="paragraph" w:styleId="List">
    <w:name w:val="List"/>
    <w:basedOn w:val="Normal"/>
    <w:uiPriority w:val="99"/>
    <w:semiHidden/>
    <w:unhideWhenUsed/>
    <w:rsid w:val="007007F8"/>
    <w:pPr>
      <w:ind w:left="360" w:hanging="360"/>
      <w:contextualSpacing/>
    </w:pPr>
  </w:style>
  <w:style w:type="paragraph" w:styleId="List2">
    <w:name w:val="List 2"/>
    <w:basedOn w:val="Normal"/>
    <w:uiPriority w:val="99"/>
    <w:semiHidden/>
    <w:unhideWhenUsed/>
    <w:rsid w:val="007007F8"/>
    <w:pPr>
      <w:ind w:left="720" w:hanging="360"/>
      <w:contextualSpacing/>
    </w:pPr>
  </w:style>
  <w:style w:type="paragraph" w:styleId="List3">
    <w:name w:val="List 3"/>
    <w:basedOn w:val="Normal"/>
    <w:uiPriority w:val="99"/>
    <w:semiHidden/>
    <w:unhideWhenUsed/>
    <w:rsid w:val="007007F8"/>
    <w:pPr>
      <w:ind w:left="1080" w:hanging="360"/>
      <w:contextualSpacing/>
    </w:pPr>
  </w:style>
  <w:style w:type="paragraph" w:styleId="List4">
    <w:name w:val="List 4"/>
    <w:basedOn w:val="Normal"/>
    <w:uiPriority w:val="99"/>
    <w:semiHidden/>
    <w:unhideWhenUsed/>
    <w:rsid w:val="007007F8"/>
    <w:pPr>
      <w:ind w:left="1440" w:hanging="360"/>
      <w:contextualSpacing/>
    </w:pPr>
  </w:style>
  <w:style w:type="paragraph" w:styleId="List5">
    <w:name w:val="List 5"/>
    <w:basedOn w:val="Normal"/>
    <w:uiPriority w:val="99"/>
    <w:semiHidden/>
    <w:unhideWhenUsed/>
    <w:rsid w:val="007007F8"/>
    <w:pPr>
      <w:ind w:left="1800" w:hanging="360"/>
      <w:contextualSpacing/>
    </w:pPr>
  </w:style>
  <w:style w:type="paragraph" w:styleId="ListBullet">
    <w:name w:val="List Bullet"/>
    <w:basedOn w:val="Normal"/>
    <w:uiPriority w:val="99"/>
    <w:semiHidden/>
    <w:unhideWhenUsed/>
    <w:rsid w:val="007007F8"/>
    <w:pPr>
      <w:numPr>
        <w:numId w:val="1"/>
      </w:numPr>
      <w:contextualSpacing/>
    </w:pPr>
  </w:style>
  <w:style w:type="paragraph" w:styleId="ListBullet2">
    <w:name w:val="List Bullet 2"/>
    <w:basedOn w:val="Normal"/>
    <w:uiPriority w:val="99"/>
    <w:semiHidden/>
    <w:unhideWhenUsed/>
    <w:rsid w:val="007007F8"/>
    <w:pPr>
      <w:numPr>
        <w:numId w:val="3"/>
      </w:numPr>
      <w:contextualSpacing/>
    </w:pPr>
  </w:style>
  <w:style w:type="paragraph" w:styleId="ListBullet3">
    <w:name w:val="List Bullet 3"/>
    <w:basedOn w:val="Normal"/>
    <w:uiPriority w:val="99"/>
    <w:semiHidden/>
    <w:unhideWhenUsed/>
    <w:rsid w:val="007007F8"/>
    <w:pPr>
      <w:numPr>
        <w:numId w:val="4"/>
      </w:numPr>
      <w:contextualSpacing/>
    </w:pPr>
  </w:style>
  <w:style w:type="paragraph" w:styleId="ListBullet4">
    <w:name w:val="List Bullet 4"/>
    <w:basedOn w:val="Normal"/>
    <w:uiPriority w:val="99"/>
    <w:semiHidden/>
    <w:unhideWhenUsed/>
    <w:rsid w:val="007007F8"/>
    <w:pPr>
      <w:numPr>
        <w:numId w:val="5"/>
      </w:numPr>
      <w:contextualSpacing/>
    </w:pPr>
  </w:style>
  <w:style w:type="paragraph" w:styleId="ListBullet5">
    <w:name w:val="List Bullet 5"/>
    <w:basedOn w:val="Normal"/>
    <w:uiPriority w:val="99"/>
    <w:semiHidden/>
    <w:unhideWhenUsed/>
    <w:rsid w:val="007007F8"/>
    <w:pPr>
      <w:numPr>
        <w:numId w:val="6"/>
      </w:numPr>
      <w:contextualSpacing/>
    </w:pPr>
  </w:style>
  <w:style w:type="paragraph" w:styleId="ListContinue">
    <w:name w:val="List Continue"/>
    <w:basedOn w:val="Normal"/>
    <w:uiPriority w:val="99"/>
    <w:semiHidden/>
    <w:unhideWhenUsed/>
    <w:rsid w:val="007007F8"/>
    <w:pPr>
      <w:spacing w:after="120"/>
      <w:ind w:left="360"/>
      <w:contextualSpacing/>
    </w:pPr>
  </w:style>
  <w:style w:type="paragraph" w:styleId="ListContinue2">
    <w:name w:val="List Continue 2"/>
    <w:basedOn w:val="Normal"/>
    <w:uiPriority w:val="99"/>
    <w:semiHidden/>
    <w:unhideWhenUsed/>
    <w:rsid w:val="007007F8"/>
    <w:pPr>
      <w:spacing w:after="120"/>
      <w:ind w:left="720"/>
      <w:contextualSpacing/>
    </w:pPr>
  </w:style>
  <w:style w:type="paragraph" w:styleId="ListContinue3">
    <w:name w:val="List Continue 3"/>
    <w:basedOn w:val="Normal"/>
    <w:uiPriority w:val="99"/>
    <w:semiHidden/>
    <w:unhideWhenUsed/>
    <w:rsid w:val="007007F8"/>
    <w:pPr>
      <w:spacing w:after="120"/>
      <w:ind w:left="1080"/>
      <w:contextualSpacing/>
    </w:pPr>
  </w:style>
  <w:style w:type="paragraph" w:styleId="ListContinue4">
    <w:name w:val="List Continue 4"/>
    <w:basedOn w:val="Normal"/>
    <w:uiPriority w:val="99"/>
    <w:semiHidden/>
    <w:unhideWhenUsed/>
    <w:rsid w:val="007007F8"/>
    <w:pPr>
      <w:spacing w:after="120"/>
      <w:ind w:left="1440"/>
      <w:contextualSpacing/>
    </w:pPr>
  </w:style>
  <w:style w:type="paragraph" w:styleId="ListContinue5">
    <w:name w:val="List Continue 5"/>
    <w:basedOn w:val="Normal"/>
    <w:uiPriority w:val="99"/>
    <w:semiHidden/>
    <w:unhideWhenUsed/>
    <w:rsid w:val="007007F8"/>
    <w:pPr>
      <w:spacing w:after="120"/>
      <w:ind w:left="1800"/>
      <w:contextualSpacing/>
    </w:pPr>
  </w:style>
  <w:style w:type="paragraph" w:styleId="ListNumber">
    <w:name w:val="List Number"/>
    <w:basedOn w:val="Normal"/>
    <w:uiPriority w:val="99"/>
    <w:semiHidden/>
    <w:unhideWhenUsed/>
    <w:rsid w:val="007007F8"/>
    <w:pPr>
      <w:numPr>
        <w:numId w:val="11"/>
      </w:numPr>
      <w:contextualSpacing/>
    </w:pPr>
  </w:style>
  <w:style w:type="paragraph" w:styleId="ListNumber2">
    <w:name w:val="List Number 2"/>
    <w:basedOn w:val="Normal"/>
    <w:uiPriority w:val="99"/>
    <w:semiHidden/>
    <w:unhideWhenUsed/>
    <w:rsid w:val="007007F8"/>
    <w:pPr>
      <w:numPr>
        <w:numId w:val="12"/>
      </w:numPr>
      <w:contextualSpacing/>
    </w:pPr>
  </w:style>
  <w:style w:type="paragraph" w:styleId="ListNumber3">
    <w:name w:val="List Number 3"/>
    <w:basedOn w:val="Normal"/>
    <w:uiPriority w:val="99"/>
    <w:semiHidden/>
    <w:unhideWhenUsed/>
    <w:rsid w:val="007007F8"/>
    <w:pPr>
      <w:numPr>
        <w:numId w:val="13"/>
      </w:numPr>
      <w:contextualSpacing/>
    </w:pPr>
  </w:style>
  <w:style w:type="paragraph" w:styleId="ListNumber4">
    <w:name w:val="List Number 4"/>
    <w:basedOn w:val="Normal"/>
    <w:uiPriority w:val="99"/>
    <w:semiHidden/>
    <w:unhideWhenUsed/>
    <w:rsid w:val="007007F8"/>
    <w:pPr>
      <w:numPr>
        <w:numId w:val="14"/>
      </w:numPr>
      <w:contextualSpacing/>
    </w:pPr>
  </w:style>
  <w:style w:type="paragraph" w:styleId="ListNumber5">
    <w:name w:val="List Number 5"/>
    <w:basedOn w:val="Normal"/>
    <w:uiPriority w:val="99"/>
    <w:semiHidden/>
    <w:unhideWhenUsed/>
    <w:rsid w:val="007007F8"/>
    <w:pPr>
      <w:numPr>
        <w:numId w:val="15"/>
      </w:numPr>
      <w:contextualSpacing/>
    </w:pPr>
  </w:style>
  <w:style w:type="paragraph" w:styleId="MacroText">
    <w:name w:val="macro"/>
    <w:link w:val="MacroTextChar"/>
    <w:uiPriority w:val="99"/>
    <w:semiHidden/>
    <w:unhideWhenUsed/>
    <w:rsid w:val="007007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007F8"/>
    <w:rPr>
      <w:rFonts w:ascii="Consolas" w:hAnsi="Consolas"/>
      <w:sz w:val="20"/>
      <w:szCs w:val="20"/>
      <w:lang w:val="en-US"/>
    </w:rPr>
  </w:style>
  <w:style w:type="paragraph" w:styleId="MessageHeader">
    <w:name w:val="Message Header"/>
    <w:basedOn w:val="Normal"/>
    <w:link w:val="MessageHeaderChar"/>
    <w:uiPriority w:val="99"/>
    <w:semiHidden/>
    <w:unhideWhenUsed/>
    <w:rsid w:val="007007F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007F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007F8"/>
    <w:rPr>
      <w:rFonts w:ascii="Times New Roman" w:hAnsi="Times New Roman" w:cs="Times New Roman"/>
      <w:sz w:val="24"/>
      <w:szCs w:val="24"/>
    </w:rPr>
  </w:style>
  <w:style w:type="paragraph" w:styleId="NormalIndent">
    <w:name w:val="Normal Indent"/>
    <w:basedOn w:val="Normal"/>
    <w:uiPriority w:val="99"/>
    <w:semiHidden/>
    <w:unhideWhenUsed/>
    <w:rsid w:val="007007F8"/>
    <w:pPr>
      <w:ind w:left="720"/>
    </w:pPr>
  </w:style>
  <w:style w:type="paragraph" w:styleId="NoteHeading">
    <w:name w:val="Note Heading"/>
    <w:basedOn w:val="Normal"/>
    <w:next w:val="Normal"/>
    <w:link w:val="NoteHeadingChar"/>
    <w:uiPriority w:val="99"/>
    <w:semiHidden/>
    <w:unhideWhenUsed/>
    <w:rsid w:val="007007F8"/>
    <w:pPr>
      <w:spacing w:after="0" w:line="240" w:lineRule="auto"/>
    </w:pPr>
  </w:style>
  <w:style w:type="character" w:customStyle="1" w:styleId="NoteHeadingChar">
    <w:name w:val="Note Heading Char"/>
    <w:basedOn w:val="DefaultParagraphFont"/>
    <w:link w:val="NoteHeading"/>
    <w:uiPriority w:val="99"/>
    <w:semiHidden/>
    <w:rsid w:val="007007F8"/>
    <w:rPr>
      <w:lang w:val="en-US"/>
    </w:rPr>
  </w:style>
  <w:style w:type="paragraph" w:styleId="PlainText">
    <w:name w:val="Plain Text"/>
    <w:basedOn w:val="Normal"/>
    <w:link w:val="PlainTextChar"/>
    <w:uiPriority w:val="99"/>
    <w:semiHidden/>
    <w:unhideWhenUsed/>
    <w:rsid w:val="007007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007F8"/>
    <w:rPr>
      <w:rFonts w:ascii="Consolas" w:hAnsi="Consolas"/>
      <w:sz w:val="21"/>
      <w:szCs w:val="21"/>
      <w:lang w:val="en-US"/>
    </w:rPr>
  </w:style>
  <w:style w:type="paragraph" w:styleId="Quote">
    <w:name w:val="Quote"/>
    <w:basedOn w:val="Normal"/>
    <w:next w:val="Normal"/>
    <w:link w:val="QuoteChar"/>
    <w:uiPriority w:val="29"/>
    <w:qFormat/>
    <w:rsid w:val="007007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07F8"/>
    <w:rPr>
      <w:i/>
      <w:iCs/>
      <w:color w:val="404040" w:themeColor="text1" w:themeTint="BF"/>
      <w:lang w:val="en-US"/>
    </w:rPr>
  </w:style>
  <w:style w:type="paragraph" w:styleId="Salutation">
    <w:name w:val="Salutation"/>
    <w:basedOn w:val="Normal"/>
    <w:next w:val="Normal"/>
    <w:link w:val="SalutationChar"/>
    <w:uiPriority w:val="99"/>
    <w:semiHidden/>
    <w:unhideWhenUsed/>
    <w:rsid w:val="007007F8"/>
  </w:style>
  <w:style w:type="character" w:customStyle="1" w:styleId="SalutationChar">
    <w:name w:val="Salutation Char"/>
    <w:basedOn w:val="DefaultParagraphFont"/>
    <w:link w:val="Salutation"/>
    <w:uiPriority w:val="99"/>
    <w:semiHidden/>
    <w:rsid w:val="007007F8"/>
    <w:rPr>
      <w:lang w:val="en-US"/>
    </w:rPr>
  </w:style>
  <w:style w:type="paragraph" w:styleId="Signature">
    <w:name w:val="Signature"/>
    <w:basedOn w:val="Normal"/>
    <w:link w:val="SignatureChar"/>
    <w:uiPriority w:val="99"/>
    <w:semiHidden/>
    <w:unhideWhenUsed/>
    <w:rsid w:val="007007F8"/>
    <w:pPr>
      <w:spacing w:after="0" w:line="240" w:lineRule="auto"/>
      <w:ind w:left="4320"/>
    </w:pPr>
  </w:style>
  <w:style w:type="character" w:customStyle="1" w:styleId="SignatureChar">
    <w:name w:val="Signature Char"/>
    <w:basedOn w:val="DefaultParagraphFont"/>
    <w:link w:val="Signature"/>
    <w:uiPriority w:val="99"/>
    <w:semiHidden/>
    <w:rsid w:val="007007F8"/>
    <w:rPr>
      <w:lang w:val="en-US"/>
    </w:rPr>
  </w:style>
  <w:style w:type="paragraph" w:styleId="Subtitle">
    <w:name w:val="Subtitle"/>
    <w:basedOn w:val="Normal"/>
    <w:next w:val="Normal"/>
    <w:link w:val="SubtitleChar"/>
    <w:uiPriority w:val="11"/>
    <w:qFormat/>
    <w:rsid w:val="007007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07F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007F8"/>
    <w:pPr>
      <w:spacing w:after="0"/>
      <w:ind w:left="220" w:hanging="220"/>
    </w:pPr>
  </w:style>
  <w:style w:type="paragraph" w:styleId="TableofFigures">
    <w:name w:val="table of figures"/>
    <w:basedOn w:val="Normal"/>
    <w:next w:val="Normal"/>
    <w:uiPriority w:val="99"/>
    <w:semiHidden/>
    <w:unhideWhenUsed/>
    <w:rsid w:val="007007F8"/>
    <w:pPr>
      <w:spacing w:after="0"/>
    </w:pPr>
  </w:style>
  <w:style w:type="paragraph" w:styleId="Title">
    <w:name w:val="Title"/>
    <w:basedOn w:val="Normal"/>
    <w:next w:val="Normal"/>
    <w:link w:val="TitleChar"/>
    <w:uiPriority w:val="10"/>
    <w:qFormat/>
    <w:rsid w:val="007007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7F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007F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007F8"/>
    <w:pPr>
      <w:spacing w:after="100"/>
    </w:pPr>
  </w:style>
  <w:style w:type="paragraph" w:styleId="TOC2">
    <w:name w:val="toc 2"/>
    <w:basedOn w:val="Normal"/>
    <w:next w:val="Normal"/>
    <w:autoRedefine/>
    <w:uiPriority w:val="39"/>
    <w:semiHidden/>
    <w:unhideWhenUsed/>
    <w:rsid w:val="007007F8"/>
    <w:pPr>
      <w:spacing w:after="100"/>
      <w:ind w:left="220"/>
    </w:pPr>
  </w:style>
  <w:style w:type="paragraph" w:styleId="TOC3">
    <w:name w:val="toc 3"/>
    <w:basedOn w:val="Normal"/>
    <w:next w:val="Normal"/>
    <w:autoRedefine/>
    <w:uiPriority w:val="39"/>
    <w:semiHidden/>
    <w:unhideWhenUsed/>
    <w:rsid w:val="007007F8"/>
    <w:pPr>
      <w:spacing w:after="100"/>
      <w:ind w:left="440"/>
    </w:pPr>
  </w:style>
  <w:style w:type="paragraph" w:styleId="TOC4">
    <w:name w:val="toc 4"/>
    <w:basedOn w:val="Normal"/>
    <w:next w:val="Normal"/>
    <w:autoRedefine/>
    <w:uiPriority w:val="39"/>
    <w:semiHidden/>
    <w:unhideWhenUsed/>
    <w:rsid w:val="007007F8"/>
    <w:pPr>
      <w:spacing w:after="100"/>
      <w:ind w:left="660"/>
    </w:pPr>
  </w:style>
  <w:style w:type="paragraph" w:styleId="TOC5">
    <w:name w:val="toc 5"/>
    <w:basedOn w:val="Normal"/>
    <w:next w:val="Normal"/>
    <w:autoRedefine/>
    <w:uiPriority w:val="39"/>
    <w:semiHidden/>
    <w:unhideWhenUsed/>
    <w:rsid w:val="007007F8"/>
    <w:pPr>
      <w:spacing w:after="100"/>
      <w:ind w:left="880"/>
    </w:pPr>
  </w:style>
  <w:style w:type="paragraph" w:styleId="TOC6">
    <w:name w:val="toc 6"/>
    <w:basedOn w:val="Normal"/>
    <w:next w:val="Normal"/>
    <w:autoRedefine/>
    <w:uiPriority w:val="39"/>
    <w:semiHidden/>
    <w:unhideWhenUsed/>
    <w:rsid w:val="007007F8"/>
    <w:pPr>
      <w:spacing w:after="100"/>
      <w:ind w:left="1100"/>
    </w:pPr>
  </w:style>
  <w:style w:type="paragraph" w:styleId="TOC7">
    <w:name w:val="toc 7"/>
    <w:basedOn w:val="Normal"/>
    <w:next w:val="Normal"/>
    <w:autoRedefine/>
    <w:uiPriority w:val="39"/>
    <w:semiHidden/>
    <w:unhideWhenUsed/>
    <w:rsid w:val="007007F8"/>
    <w:pPr>
      <w:spacing w:after="100"/>
      <w:ind w:left="1320"/>
    </w:pPr>
  </w:style>
  <w:style w:type="paragraph" w:styleId="TOC8">
    <w:name w:val="toc 8"/>
    <w:basedOn w:val="Normal"/>
    <w:next w:val="Normal"/>
    <w:autoRedefine/>
    <w:uiPriority w:val="39"/>
    <w:semiHidden/>
    <w:unhideWhenUsed/>
    <w:rsid w:val="007007F8"/>
    <w:pPr>
      <w:spacing w:after="100"/>
      <w:ind w:left="1540"/>
    </w:pPr>
  </w:style>
  <w:style w:type="paragraph" w:styleId="TOC9">
    <w:name w:val="toc 9"/>
    <w:basedOn w:val="Normal"/>
    <w:next w:val="Normal"/>
    <w:autoRedefine/>
    <w:uiPriority w:val="39"/>
    <w:semiHidden/>
    <w:unhideWhenUsed/>
    <w:rsid w:val="007007F8"/>
    <w:pPr>
      <w:spacing w:after="100"/>
      <w:ind w:left="1760"/>
    </w:pPr>
  </w:style>
  <w:style w:type="paragraph" w:styleId="TOCHeading">
    <w:name w:val="TOC Heading"/>
    <w:basedOn w:val="Heading1"/>
    <w:next w:val="Normal"/>
    <w:uiPriority w:val="39"/>
    <w:semiHidden/>
    <w:unhideWhenUsed/>
    <w:qFormat/>
    <w:rsid w:val="007007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3831&amp;session=126&amp;summary=B" TargetMode="External" Id="R6fe2c01722c743bb" /><Relationship Type="http://schemas.openxmlformats.org/officeDocument/2006/relationships/hyperlink" Target="https://www.scstatehouse.gov/sess126_2025-2026/prever/3831_20250129.docx" TargetMode="External" Id="R5ad1fc2698fb4418" /><Relationship Type="http://schemas.openxmlformats.org/officeDocument/2006/relationships/hyperlink" Target="https://www.scstatehouse.gov/sess126_2025-2026/prever/3831_20250402.docx" TargetMode="External" Id="R94acafa438d84e43" /><Relationship Type="http://schemas.openxmlformats.org/officeDocument/2006/relationships/hyperlink" Target="https://www.scstatehouse.gov/sess126_2025-2026/prever/3831_20250404.docx" TargetMode="External" Id="R857bf086e2484604" /><Relationship Type="http://schemas.openxmlformats.org/officeDocument/2006/relationships/hyperlink" Target="https://www.scstatehouse.gov/sess126_2025-2026/prever/3831_20250408.docx" TargetMode="External" Id="Rf405d2206a8c43b8" /><Relationship Type="http://schemas.openxmlformats.org/officeDocument/2006/relationships/hyperlink" Target="h:\hj\20250129.docx" TargetMode="External" Id="Rdaa6f3f3fc354a01" /><Relationship Type="http://schemas.openxmlformats.org/officeDocument/2006/relationships/hyperlink" Target="h:\hj\20250129.docx" TargetMode="External" Id="Rc1dc50c2980346fa" /><Relationship Type="http://schemas.openxmlformats.org/officeDocument/2006/relationships/hyperlink" Target="h:\hj\20250402.docx" TargetMode="External" Id="R296214e816224cde" /><Relationship Type="http://schemas.openxmlformats.org/officeDocument/2006/relationships/hyperlink" Target="h:\hj\20250408.docx" TargetMode="External" Id="R14cdc33ef1c14864" /><Relationship Type="http://schemas.openxmlformats.org/officeDocument/2006/relationships/hyperlink" Target="h:\hj\20250408.docx" TargetMode="External" Id="Rab0d05c20b484fe6" /><Relationship Type="http://schemas.openxmlformats.org/officeDocument/2006/relationships/hyperlink" Target="h:\hj\20250408.docx" TargetMode="External" Id="Re624eb32f40e4fe6" /><Relationship Type="http://schemas.openxmlformats.org/officeDocument/2006/relationships/hyperlink" Target="h:\hj\20250409.docx" TargetMode="External" Id="Rcc886bc552124d9d" /><Relationship Type="http://schemas.openxmlformats.org/officeDocument/2006/relationships/hyperlink" Target="h:\sj\20250409.docx" TargetMode="External" Id="R534a6a278c4f45e2" /><Relationship Type="http://schemas.openxmlformats.org/officeDocument/2006/relationships/hyperlink" Target="h:\sj\20250409.docx" TargetMode="External" Id="Re36b86223ddc41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7A98AFCDA374C0599311C76F7FF811A"/>
        <w:category>
          <w:name w:val="General"/>
          <w:gallery w:val="placeholder"/>
        </w:category>
        <w:types>
          <w:type w:val="bbPlcHdr"/>
        </w:types>
        <w:behaviors>
          <w:behavior w:val="content"/>
        </w:behaviors>
        <w:guid w:val="{BD6061DD-8EF4-4AC5-9417-A2B116BB58F4}"/>
      </w:docPartPr>
      <w:docPartBody>
        <w:p w:rsidR="00F344FB" w:rsidRDefault="00F344FB" w:rsidP="00F344FB">
          <w:pPr>
            <w:pStyle w:val="47A98AFCDA374C0599311C76F7FF811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40B15"/>
    <w:rsid w:val="001B20DA"/>
    <w:rsid w:val="001C48FD"/>
    <w:rsid w:val="0029494F"/>
    <w:rsid w:val="002A7C8A"/>
    <w:rsid w:val="002D4365"/>
    <w:rsid w:val="003235BB"/>
    <w:rsid w:val="003E4FBC"/>
    <w:rsid w:val="003F4940"/>
    <w:rsid w:val="004A6A39"/>
    <w:rsid w:val="004E2BB5"/>
    <w:rsid w:val="00551B0A"/>
    <w:rsid w:val="00580C56"/>
    <w:rsid w:val="006B363F"/>
    <w:rsid w:val="007070D2"/>
    <w:rsid w:val="00776F2C"/>
    <w:rsid w:val="00835532"/>
    <w:rsid w:val="00874C59"/>
    <w:rsid w:val="0089688E"/>
    <w:rsid w:val="008F1798"/>
    <w:rsid w:val="008F7723"/>
    <w:rsid w:val="009031EF"/>
    <w:rsid w:val="00912A5F"/>
    <w:rsid w:val="00940EED"/>
    <w:rsid w:val="00985255"/>
    <w:rsid w:val="009C3651"/>
    <w:rsid w:val="00A51DBA"/>
    <w:rsid w:val="00A75C3F"/>
    <w:rsid w:val="00B20DA6"/>
    <w:rsid w:val="00B457AF"/>
    <w:rsid w:val="00BA23CA"/>
    <w:rsid w:val="00BA4F9D"/>
    <w:rsid w:val="00C818FB"/>
    <w:rsid w:val="00CC0451"/>
    <w:rsid w:val="00D6665C"/>
    <w:rsid w:val="00D900BD"/>
    <w:rsid w:val="00E65201"/>
    <w:rsid w:val="00E76813"/>
    <w:rsid w:val="00F344FB"/>
    <w:rsid w:val="00F5368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4FB"/>
    <w:rPr>
      <w:color w:val="808080"/>
    </w:rPr>
  </w:style>
  <w:style w:type="paragraph" w:customStyle="1" w:styleId="47A98AFCDA374C0599311C76F7FF811A">
    <w:name w:val="47A98AFCDA374C0599311C76F7FF811A"/>
    <w:rsid w:val="00F344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36db20fe-1940-41fe-b107-9bf4c6469f0c","name":"LC-3831.WAB0001H-Delta","filenameExtension":null,"parentId":"00000000-0000-0000-0000-000000000000","documentName":"LC-3831.WAB0001H-Delta","isProxyDoc":false,"isWordDoc":false,"isPDF":false,"isFolder":true},"isPerfectingAmendment":false,"originalAmendment":null,"previousBill":null,"isOffered":false,"order":1,"isAdopted":false,"amendmentNumber":"1","internalBillVersion":1,"isCommitteeReport":true,"BillTitle":"&lt;Failed to get bill title&gt;","id":"cffa3957-d208-4a60-8582-63b975b3da8a","name":"LC-3831.WAB0001H","filenameExtension":null,"parentId":"00000000-0000-0000-0000-000000000000","documentName":"LC-3831.WAB0001H","isProxyDoc":false,"isWordDoc":false,"isPDF":false,"isFolder":true}]</AMENDMENTS_USED_FOR_MERGE>
  <DOCUMENT_TYPE>Bill</DOCUMENT_TYPE>
  <FILENAME>&lt;&lt;filename&gt;&gt;</FILENAME>
  <ID>dd69ff76-7def-4329-a4bd-14d04ab8996d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2025-04-08T14:09:00.609387-04:00</T_BILL_DT_VERSION>
  <T_BILL_D_HOUSEINTRODATE>2025-01-29</T_BILL_D_HOUSEINTRODATE>
  <T_BILL_D_INTRODATE>2025-01-29</T_BILL_D_INTRODATE>
  <T_BILL_N_INTERNALVERSIONNUMBER>2</T_BILL_N_INTERNALVERSIONNUMBER>
  <T_BILL_N_SESSION>126</T_BILL_N_SESSION>
  <T_BILL_N_VERSIONNUMBER>2</T_BILL_N_VERSIONNUMBER>
  <T_BILL_N_YEAR>2025</T_BILL_N_YEAR>
  <T_BILL_REQUEST_REQUEST>f08f5755-e751-41d6-85a3-3727e5d75ba2</T_BILL_REQUEST_REQUEST>
  <T_BILL_R_ORIGINALBILL>8b35294f-d4f1-4724-b499-f4868139e79a</T_BILL_R_ORIGINALBILL>
  <T_BILL_R_ORIGINALDRAFT>0157a354-be68-4058-b5c0-0ecf56c808dc</T_BILL_R_ORIGINALDRAFT>
  <T_BILL_SPONSOR_SPONSOR>34760fd8-9db9-4555-9e85-5713ec8bd64b</T_BILL_SPONSOR_SPONSOR>
  <T_BILL_T_BILLNAME>[3831]</T_BILL_T_BILLNAME>
  <T_BILL_T_BILLNUMBER>3831</T_BILL_T_BILLNUMBER>
  <T_BILL_T_BILLTITLE>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T_BILL_T_BILLTITLE>
  <T_BILL_T_CHAMBER>house</T_BILL_T_CHAMBER>
  <T_BILL_T_FILENAME>
  </T_BILL_T_FILENAME>
  <T_BILL_T_LEGTYPE>bill_statewide</T_BILL_T_LEGTYPE>
  <T_BILL_T_RATNUMBERSTRING>HNone</T_BILL_T_RATNUMBERSTRING>
  <T_BILL_T_SECTIONS>[{"SectionUUID":"35e43ca8-4683-401b-860b-7304d864c636","SectionName":"Citing an Act","SectionNumber":1,"SectionType":"new","CodeSections":[],"TitleText":"by encating the “Smart Heart Act”","DisableControls":false,"Deleted":false,"RepealItems":[],"SectionBookmarkName":"bs_num_1_cb740c5a7"},{"SectionUUID":"acdf1c91-655e-4216-affc-116b3af30a16","SectionName":"code_section","SectionNumber":2,"SectionType":"code_section","CodeSections":[{"CodeSectionBookmarkName":"ns_T59C17N165_cdb9ab662","IsConstitutionSection":false,"Identity":"59-17-165","IsNew":true,"SubSections":[{"Level":1,"Identity":"T59C17N165SA","SubSectionBookmarkName":"ss_T59C17N165SA_lv1_5b43c65de","IsNewSubSection":false,"SubSectionReplacement":""},{"Level":2,"Identity":"T59C17N165S1","SubSectionBookmarkName":"ss_T59C17N165S1_lv2_47e7aa9f1","IsNewSubSection":false,"SubSectionReplacement":""},{"Level":2,"Identity":"T59C17N165S2","SubSectionBookmarkName":"ss_T59C17N165S2_lv2_610bc12a2","IsNewSubSection":false,"SubSectionReplacement":""},{"Level":2,"Identity":"T59C17N165S3","SubSectionBookmarkName":"ss_T59C17N165S3_lv2_ed5b95413","IsNewSubSection":false,"SubSectionReplacement":""},{"Level":1,"Identity":"T59C17N165SB","SubSectionBookmarkName":"ss_T59C17N165SB_lv1_16edfb00d","IsNewSubSection":false,"SubSectionReplacement":""},{"Level":1,"Identity":"T59C17N165SC","SubSectionBookmarkName":"ss_T59C17N165SC_lv1_a5756ce20","IsNewSubSection":false,"SubSectionReplacement":""},{"Level":2,"Identity":"T59C17N165S1","SubSectionBookmarkName":"ss_T59C17N165S1_lv2_7fda12994","IsNewSubSection":false,"SubSectionReplacement":""},{"Level":3,"Identity":"T59C17N165Sa","SubSectionBookmarkName":"ss_T59C17N165Sa_lv3_ec7cf2001","IsNewSubSection":false,"SubSectionReplacement":""},{"Level":3,"Identity":"T59C17N165Sb","SubSectionBookmarkName":"ss_T59C17N165Sb_lv3_61912e2f2","IsNewSubSection":false,"SubSectionReplacement":""},{"Level":3,"Identity":"T59C17N165Sc","SubSectionBookmarkName":"ss_T59C17N165Sc_lv3_4b1943e26","IsNewSubSection":false,"SubSectionReplacement":""},{"Level":3,"Identity":"T59C17N165Sd","SubSectionBookmarkName":"ss_T59C17N165Sd_lv3_ff3bfe3fc","IsNewSubSection":false,"SubSectionReplacement":""},{"Level":3,"Identity":"T59C17N165Se","SubSectionBookmarkName":"ss_T59C17N165Se_lv3_6d14a7949","IsNewSubSection":false,"SubSectionReplacement":""},{"Level":3,"Identity":"T59C17N165Sf","SubSectionBookmarkName":"ss_T59C17N165Sf_lv3_7aa431d90","IsNewSubSection":false,"SubSectionReplacement":""},{"Level":3,"Identity":"T59C17N165Sg","SubSectionBookmarkName":"ss_T59C17N165Sg_lv3_4fb7df200","IsNewSubSection":false,"SubSectionReplacement":""},{"Level":2,"Identity":"T59C17N165S2","SubSectionBookmarkName":"ss_T59C17N165S2_lv2_f8b2005d0","IsNewSubSection":false,"SubSectionReplacement":""},{"Level":2,"Identity":"T59C17N165S3","SubSectionBookmarkName":"ss_T59C17N165S3_lv2_645ef7325","IsNewSubSection":false,"SubSectionReplacement":""},{"Level":1,"Identity":"T59C17N165SE","SubSectionBookmarkName":"ss_T59C17N165SE_lv1_d3ffd9b34","IsNewSubSection":false,"SubSectionReplacement":""},{"Level":1,"Identity":"T59C17N165SF","SubSectionBookmarkName":"ss_T59C17N165SF_lv1_fe1e68446","IsNewSubSection":false,"SubSectionReplacement":""},{"Level":1,"Identity":"T59C17N165SG","SubSectionBookmarkName":"ss_T59C17N165SG_lv1_eb4a579c4","IsNewSubSection":false,"SubSectionReplacement":""},{"Level":1,"Identity":"T59C17N165SH","SubSectionBookmarkName":"ss_T59C17N165SH_lv1_388623962","IsNewSubSection":false,"SubSectionReplacement":""},{"Level":2,"Identity":"T59C17N165S1","SubSectionBookmarkName":"ss_T59C17N165S1_lv2_1e71028f6","IsNewSubSection":false,"SubSectionReplacement":""},{"Level":2,"Identity":"T59C17N165S2","SubSectionBookmarkName":"ss_T59C17N165S2_lv2_7261e4ad0","IsNewSubSection":false,"SubSectionReplacement":""},{"Level":3,"Identity":"T59C17N165Sa","SubSectionBookmarkName":"ss_T59C17N165Sa_lv3_d7f94bf0d","IsNewSubSection":false,"SubSectionReplacement":""},{"Level":3,"Identity":"T59C17N165Sb","SubSectionBookmarkName":"ss_T59C17N165Sb_lv3_c0286a207","IsNewSubSection":false,"SubSectionReplacement":""},{"Level":3,"Identity":"T59C17N165Sc","SubSectionBookmarkName":"ss_T59C17N165Sc_lv3_fab22a2a5","IsNewSubSection":false,"SubSectionReplacement":""},{"Level":2,"Identity":"T59C17N165S3","SubSectionBookmarkName":"ss_T59C17N165S3_lv2_7ee452693","IsNewSubSection":false,"SubSectionReplacement":""},{"Level":3,"Identity":"T59C17N165Sa","SubSectionBookmarkName":"ss_T59C17N165Sa_lv3_af0a313be","IsNewSubSection":false,"SubSectionReplacement":""},{"Level":3,"Identity":"T59C17N165Sb","SubSectionBookmarkName":"ss_T59C17N165Sb_lv3_4ac2558f1","IsNewSubSection":false,"SubSectionReplacement":""},{"Level":2,"Identity":"T59C17N165S4","SubSectionBookmarkName":"ss_T59C17N165S4_lv2_f1d8ff8e3","IsNewSubSection":false,"SubSectionReplacement":""},{"Level":1,"Identity":"T59C17N165SD","SubSectionBookmarkName":"ss_T59C17N165SD_lv1_e6860821a","IsNewSubSection":false,"SubSectionReplacement":""}],"TitleRelatedTo":"","TitleSoAsTo":"PROVIDE DEFINITIONS, AND TO PROVIDE FOR THE DEVELOPMENT AND IMPLEMENTATION OF A CARDIAC EMERGENCY RESPONSE PLAN IN EACH PUBLIC SCHOOL","Deleted":false}],"TitleText":"","DisableControls":false,"Deleted":false,"RepealItems":[],"SectionBookmarkName":"bs_num_2_c96bda4fe"},{"SectionUUID":"40147097-b3a4-446f-9362-b0d60e017ba7","SectionName":"code_section","SectionNumber":3,"SectionType":"code_section","CodeSections":[{"CodeSectionBookmarkName":"cs_T59C17N155_26bf908c0","IsConstitutionSection":false,"Identity":"59-17-155","IsNew":false,"SubSections":[{"Level":1,"Identity":"T59C17N155SA","SubSectionBookmarkName":"ss_T59C17N155SA_lv1_e9d4d8cc7","IsNewSubSection":false,"SubSectionReplacement":""},{"Level":1,"Identity":"T59C17N155SC","SubSectionBookmarkName":"ss_T59C17N155SC_lv1_12c8b2ac4","IsNewSubSection":false,"SubSectionReplacement":""},{"Level":1,"Identity":"T59C17N155SD","SubSectionBookmarkName":"ss_T59C17N155SD_lv1_a4c7fe002","IsNewSubSection":false,"SubSectionReplacement":""},{"Level":1,"Identity":"T59C17N155SE","SubSectionBookmarkName":"ss_T59C17N155SE_lv1_76dca01ad","IsNewSubSection":false,"SubSectionReplacement":""},{"Level":2,"Identity":"T59C17N155S1","SubSectionBookmarkName":"ss_T59C17N155S1_lv2_767b7c44e","IsNewSubSection":false,"SubSectionReplacement":""},{"Level":2,"Identity":"T59C17N155S2","SubSectionBookmarkName":"ss_T59C17N155S2_lv2_9bf4f27e5","IsNewSubSection":false,"SubSectionReplacement":""},{"Level":2,"Identity":"T59C17N155S3","SubSectionBookmarkName":"ss_T59C17N155S3_lv2_2b2333827","IsNewSubSection":false,"SubSectionReplacement":""},{"Level":2,"Identity":"T59C17N155S4","SubSectionBookmarkName":"ss_T59C17N155S4_lv2_4e2bfef63","IsNewSubSection":false,"SubSectionReplacement":""},{"Level":1,"Identity":"T59C17N155SB","SubSectionBookmarkName":"ss_T59C17N155SB_lv1_6243170f6","IsNewSubSection":false,"SubSectionReplacement":""},{"Level":2,"Identity":"T59C17N155S1","SubSectionBookmarkName":"ss_T59C17N155S1_lv2_e15c0c957","IsNewSubSection":false,"SubSectionReplacement":""},{"Level":2,"Identity":"T59C17N155S2","SubSectionBookmarkName":"ss_T59C17N155S2_lv2_b73ac9b04","IsNewSubSection":false,"SubSectionReplacement":""},{"Level":2,"Identity":"T59C17N155S3","SubSectionBookmarkName":"ss_T59C17N155S3_lv2_aeb5e7c76","IsNewSubSection":false,"SubSectionReplacement":""},{"Level":2,"Identity":"T59C17N155S4","SubSectionBookmarkName":"ss_T59C17N155S4_lv2_5a114bb93","IsNewSubSection":false,"SubSectionReplacement":""},{"Level":2,"Identity":"T59C17N155S1","SubSectionBookmarkName":"ss_T59C17N155S1_lv2_efd2c4173","IsNewSubSection":false,"SubSectionReplacement":""},{"Level":2,"Identity":"T59C17N155S2","SubSectionBookmarkName":"ss_T59C17N155S2_lv2_3f3147028","IsNewSubSection":false,"SubSectionReplacement":""},{"Level":2,"Identity":"T59C17N155S3","SubSectionBookmarkName":"ss_T59C17N155S3_lv2_e86a27413","IsNewSubSection":false,"SubSectionReplacement":""},{"Level":2,"Identity":"T59C17N155S4","SubSectionBookmarkName":"ss_T59C17N155S4_lv2_82b59d8d2","IsNewSubSection":false,"SubSectionReplacement":""},{"Level":2,"Identity":"T59C17N155S1","SubSectionBookmarkName":"ss_T59C17N155S1_lv2_d24b7f193","IsNewSubSection":false,"SubSectionReplacement":""},{"Level":2,"Identity":"T59C17N155S2","SubSectionBookmarkName":"ss_T59C17N155S2_lv2_21262559c","IsNewSubSection":false,"SubSectionReplacement":""},{"Level":2,"Identity":"T59C17N155S3","SubSectionBookmarkName":"ss_T59C17N155S3_lv2_5a38d7b29","IsNewSubSection":false,"SubSectionReplacement":""},{"Level":1,"Identity":"T59C17N155SF","SubSectionBookmarkName":"ss_T59C17N155SF_lv1_8bd53bb0a","IsNewSubSection":false,"SubSectionReplacement":""}],"TitleRelatedTo":"THE AUTOMATED EXTERNAL DEFIBRILLATOR PROGRAM IN HIGH SCHOOLS","TitleSoAsTo":"PROVIDE EACH PUBLIC SCHOOL SHALL ENSURE THE PRESENCE OF AN AUTOMATED EXTERNAL DEFIBRILLATOR ONSITE AND WITHIN CERTAIN PROXIMITY OF SCHOOL ATHLETIC VENUES, TO PROVIDE RELATED TESTING, MAINTENANCE, AND PERSONNEL TRAINING REQUIREMENTS","Deleted":false}],"TitleText":"","DisableControls":false,"Deleted":false,"RepealItems":[],"SectionBookmarkName":"bs_num_3_c8bf85559"},{"SectionUUID":"247d8b1e-d46e-4de5-aafd-31a12d585e08","SectionName":"New Blank SECTION","SectionNumber":4,"SectionType":"new","CodeSections":[],"TitleText":"","DisableControls":false,"Deleted":false,"RepealItems":[],"SectionBookmarkName":"bs_num_4_282e8901a"},{"SectionUUID":"8f03ca95-8faa-4d43-a9c2-8afc498075bd","SectionName":"standard_eff_date_section","SectionNumber":5,"SectionType":"drafting_clause","CodeSections":[],"TitleText":"","DisableControls":false,"Deleted":false,"RepealItems":[],"SectionBookmarkName":"bs_num_5_lastsection"}]</T_BILL_T_SECTIONS>
  <T_BILL_T_SUBJECT>Smart Heart Act</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140F96C-562D-4CD9-8FB6-BFEAFD871E3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1783</Words>
  <Characters>10116</Characters>
  <Application>Microsoft Office Word</Application>
  <DocSecurity>0</DocSecurity>
  <Lines>183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2025-04-08T20:22:00Z</cp:lastPrinted>
  <dcterms:created xsi:type="dcterms:W3CDTF">2025-04-08T20:21:00Z</dcterms:created>
  <dcterms:modified xsi:type="dcterms:W3CDTF">2025-04-08T21:02:00Z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