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Rutherford, Harris, Huff, Bailey, Burns, Haddon, Willis, Vaughan, Cromer, Hartz and Taylor</w:t>
      </w:r>
    </w:p>
    <w:p>
      <w:pPr>
        <w:widowControl w:val="false"/>
        <w:spacing w:after="0"/>
        <w:jc w:val="left"/>
      </w:pPr>
      <w:r>
        <w:rPr>
          <w:rFonts w:ascii="Times New Roman"/>
          <w:sz w:val="22"/>
        </w:rPr>
        <w:t xml:space="preserve">Document Path: LC-0148VR25.docx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Opioid Overdose Prevention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ee9f177d949c433f">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Medical, Military, Public and Municipal Affairs</w:t>
      </w:r>
      <w:r>
        <w:t xml:space="preserve"> (</w:t>
      </w:r>
      <w:hyperlink w:history="true" r:id="R70404aea86854791">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33905fb5d04e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c3b3966dd44862">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334AE" w14:paraId="40FEFADA" w14:textId="197E1FE7">
          <w:pPr>
            <w:pStyle w:val="scbilltitle"/>
          </w:pPr>
          <w:r>
            <w:rPr>
              <w:caps w:val="0"/>
            </w:rPr>
            <w:t>TO AMEND THE SOUTH CAROLINA CODE OF LAWS BY AMENDING SECTION 44‑130‑60, RELATING TO ADMINISTERING OF OPIOID ANTIDOTES BY FIRST RESPONDERS, SO AS TO REQUIRE FIRST RESPONDER STATIONS TO MAINTAIN A SUPPLY OF OPIOID ANTIDOTE MEDICATION AT ALL TIMES.</w:t>
          </w:r>
        </w:p>
      </w:sdtContent>
    </w:sdt>
    <w:bookmarkStart w:name="at_6e5ad97f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e350ce45" w:id="2"/>
      <w:r w:rsidRPr="0094541D">
        <w:t>B</w:t>
      </w:r>
      <w:bookmarkEnd w:id="2"/>
      <w:r w:rsidRPr="0094541D">
        <w:t>e it enacted by the General Assembly of the State of South Carolina:</w:t>
      </w:r>
    </w:p>
    <w:p w:rsidR="00890802" w:rsidP="00890802" w:rsidRDefault="00890802" w14:paraId="7A6BF3C7" w14:textId="77777777">
      <w:pPr>
        <w:pStyle w:val="scemptyline"/>
      </w:pPr>
    </w:p>
    <w:p w:rsidR="00E63A23" w:rsidP="00E63A23" w:rsidRDefault="00890802" w14:paraId="03C19929" w14:textId="77777777">
      <w:pPr>
        <w:pStyle w:val="scdirectionallanguage"/>
      </w:pPr>
      <w:bookmarkStart w:name="bs_num_1_0c5a3915e" w:id="3"/>
      <w:r>
        <w:t>S</w:t>
      </w:r>
      <w:bookmarkEnd w:id="3"/>
      <w:r>
        <w:t>ECTION 1.</w:t>
      </w:r>
      <w:r>
        <w:tab/>
      </w:r>
      <w:bookmarkStart w:name="dl_81f9ba97d" w:id="4"/>
      <w:r w:rsidR="00E63A23">
        <w:t>S</w:t>
      </w:r>
      <w:bookmarkEnd w:id="4"/>
      <w:r w:rsidR="00E63A23">
        <w:t>ection 44‑130‑60 of the S.C. Code is amended by adding:</w:t>
      </w:r>
    </w:p>
    <w:p w:rsidR="00E63A23" w:rsidP="00E63A23" w:rsidRDefault="00E63A23" w14:paraId="42255EC4" w14:textId="77777777">
      <w:pPr>
        <w:pStyle w:val="scnewcodesection"/>
      </w:pPr>
    </w:p>
    <w:p w:rsidR="00890802" w:rsidP="00E63A23" w:rsidRDefault="00E63A23" w14:paraId="741402AB" w14:textId="026E9D2E">
      <w:pPr>
        <w:pStyle w:val="scnewcodesection"/>
      </w:pPr>
      <w:bookmarkStart w:name="ns_T44C130N60_8884349bb" w:id="5"/>
      <w:r>
        <w:tab/>
      </w:r>
      <w:bookmarkStart w:name="ss_T44C130N60SE_lv1_0064243ae" w:id="6"/>
      <w:bookmarkEnd w:id="5"/>
      <w:r>
        <w:t>(</w:t>
      </w:r>
      <w:bookmarkEnd w:id="6"/>
      <w:r>
        <w:t xml:space="preserve">E) </w:t>
      </w:r>
      <w:r w:rsidRPr="007C123F" w:rsidR="007C123F">
        <w:t>Every first responder station and dispatch office in the State shall maintain in their inventory an adequate supply of unexpired opioid antidote medication for use in accordance with the provisions of this chapter.</w:t>
      </w:r>
    </w:p>
    <w:p w:rsidRPr="00DF3B44" w:rsidR="007E06BB" w:rsidP="00787433" w:rsidRDefault="007E06BB" w14:paraId="3D8F1FED" w14:textId="1A74209E">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296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E776C6D" w:rsidR="00685035" w:rsidRPr="007B4AF7" w:rsidRDefault="00681F5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40ADA">
              <w:t>[3860]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40AD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8E6"/>
    <w:rsid w:val="00044B84"/>
    <w:rsid w:val="000479D0"/>
    <w:rsid w:val="00047FC5"/>
    <w:rsid w:val="0005766D"/>
    <w:rsid w:val="0006464F"/>
    <w:rsid w:val="00066B54"/>
    <w:rsid w:val="00072FCD"/>
    <w:rsid w:val="00074A4F"/>
    <w:rsid w:val="00077B65"/>
    <w:rsid w:val="00093F18"/>
    <w:rsid w:val="000946B8"/>
    <w:rsid w:val="000A3C25"/>
    <w:rsid w:val="000A7B23"/>
    <w:rsid w:val="000B363C"/>
    <w:rsid w:val="000B4C02"/>
    <w:rsid w:val="000B5B4A"/>
    <w:rsid w:val="000B7FE1"/>
    <w:rsid w:val="000C3E88"/>
    <w:rsid w:val="000C46B9"/>
    <w:rsid w:val="000C58E4"/>
    <w:rsid w:val="000C6F9A"/>
    <w:rsid w:val="000D04B6"/>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3036"/>
    <w:rsid w:val="002162DF"/>
    <w:rsid w:val="00230038"/>
    <w:rsid w:val="00233975"/>
    <w:rsid w:val="00236D73"/>
    <w:rsid w:val="00246535"/>
    <w:rsid w:val="00257F60"/>
    <w:rsid w:val="002625EA"/>
    <w:rsid w:val="00262AC5"/>
    <w:rsid w:val="00264AE9"/>
    <w:rsid w:val="0027142C"/>
    <w:rsid w:val="00272FC6"/>
    <w:rsid w:val="00275AE6"/>
    <w:rsid w:val="002836D8"/>
    <w:rsid w:val="002A5A3F"/>
    <w:rsid w:val="002A7989"/>
    <w:rsid w:val="002B02F3"/>
    <w:rsid w:val="002C3463"/>
    <w:rsid w:val="002C45EB"/>
    <w:rsid w:val="002D266D"/>
    <w:rsid w:val="002D5B3D"/>
    <w:rsid w:val="002D7447"/>
    <w:rsid w:val="002D7532"/>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A7533"/>
    <w:rsid w:val="003C3E2E"/>
    <w:rsid w:val="003C6AEB"/>
    <w:rsid w:val="003D4A3C"/>
    <w:rsid w:val="003D55B2"/>
    <w:rsid w:val="003D6836"/>
    <w:rsid w:val="003E0033"/>
    <w:rsid w:val="003E48A0"/>
    <w:rsid w:val="003E5452"/>
    <w:rsid w:val="003E7165"/>
    <w:rsid w:val="003E7FF6"/>
    <w:rsid w:val="004046B5"/>
    <w:rsid w:val="00406F27"/>
    <w:rsid w:val="004141B8"/>
    <w:rsid w:val="004203B9"/>
    <w:rsid w:val="0042672D"/>
    <w:rsid w:val="00432135"/>
    <w:rsid w:val="00446987"/>
    <w:rsid w:val="00446D28"/>
    <w:rsid w:val="00463D23"/>
    <w:rsid w:val="00466CD0"/>
    <w:rsid w:val="00473583"/>
    <w:rsid w:val="00475CCD"/>
    <w:rsid w:val="00477F32"/>
    <w:rsid w:val="00481850"/>
    <w:rsid w:val="004851A0"/>
    <w:rsid w:val="0048627F"/>
    <w:rsid w:val="004932AB"/>
    <w:rsid w:val="00494BEF"/>
    <w:rsid w:val="00497F02"/>
    <w:rsid w:val="004A1C6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1746"/>
    <w:rsid w:val="00592A40"/>
    <w:rsid w:val="0059301E"/>
    <w:rsid w:val="005A28BC"/>
    <w:rsid w:val="005A5377"/>
    <w:rsid w:val="005B7817"/>
    <w:rsid w:val="005C06C8"/>
    <w:rsid w:val="005C23D7"/>
    <w:rsid w:val="005C40EB"/>
    <w:rsid w:val="005D02B4"/>
    <w:rsid w:val="005D3013"/>
    <w:rsid w:val="005E0B6F"/>
    <w:rsid w:val="005E1E50"/>
    <w:rsid w:val="005E2B9C"/>
    <w:rsid w:val="005E3332"/>
    <w:rsid w:val="005E5400"/>
    <w:rsid w:val="005F2969"/>
    <w:rsid w:val="005F76B0"/>
    <w:rsid w:val="00604429"/>
    <w:rsid w:val="006067B0"/>
    <w:rsid w:val="00606A8B"/>
    <w:rsid w:val="00611EBA"/>
    <w:rsid w:val="006213A8"/>
    <w:rsid w:val="00623BEA"/>
    <w:rsid w:val="006347E9"/>
    <w:rsid w:val="00640C87"/>
    <w:rsid w:val="006454BB"/>
    <w:rsid w:val="006570C0"/>
    <w:rsid w:val="00657CF4"/>
    <w:rsid w:val="00661463"/>
    <w:rsid w:val="00663B8D"/>
    <w:rsid w:val="00663E00"/>
    <w:rsid w:val="00664F48"/>
    <w:rsid w:val="00664FAD"/>
    <w:rsid w:val="00670C33"/>
    <w:rsid w:val="0067345B"/>
    <w:rsid w:val="00681F5E"/>
    <w:rsid w:val="00683986"/>
    <w:rsid w:val="00685035"/>
    <w:rsid w:val="00685770"/>
    <w:rsid w:val="00690DBA"/>
    <w:rsid w:val="00695BE3"/>
    <w:rsid w:val="006964F9"/>
    <w:rsid w:val="006A3525"/>
    <w:rsid w:val="006A395F"/>
    <w:rsid w:val="006A65E2"/>
    <w:rsid w:val="006B1EDF"/>
    <w:rsid w:val="006B37BD"/>
    <w:rsid w:val="006C092D"/>
    <w:rsid w:val="006C099D"/>
    <w:rsid w:val="006C18F0"/>
    <w:rsid w:val="006C7E01"/>
    <w:rsid w:val="006D64A5"/>
    <w:rsid w:val="006E0935"/>
    <w:rsid w:val="006E353F"/>
    <w:rsid w:val="006E35AB"/>
    <w:rsid w:val="006F315B"/>
    <w:rsid w:val="00703CEB"/>
    <w:rsid w:val="00711AA9"/>
    <w:rsid w:val="00722155"/>
    <w:rsid w:val="007277C8"/>
    <w:rsid w:val="00737F19"/>
    <w:rsid w:val="00741115"/>
    <w:rsid w:val="00765426"/>
    <w:rsid w:val="00782BF8"/>
    <w:rsid w:val="00783C75"/>
    <w:rsid w:val="007849D9"/>
    <w:rsid w:val="00787433"/>
    <w:rsid w:val="007A10F1"/>
    <w:rsid w:val="007A3D50"/>
    <w:rsid w:val="007A6EA1"/>
    <w:rsid w:val="007B2D29"/>
    <w:rsid w:val="007B412F"/>
    <w:rsid w:val="007B4AF7"/>
    <w:rsid w:val="007B4DBF"/>
    <w:rsid w:val="007B570B"/>
    <w:rsid w:val="007C123F"/>
    <w:rsid w:val="007C5458"/>
    <w:rsid w:val="007D2C67"/>
    <w:rsid w:val="007D4EC5"/>
    <w:rsid w:val="007E06BB"/>
    <w:rsid w:val="007F50D1"/>
    <w:rsid w:val="007F644B"/>
    <w:rsid w:val="00816D52"/>
    <w:rsid w:val="00826057"/>
    <w:rsid w:val="00831048"/>
    <w:rsid w:val="00834272"/>
    <w:rsid w:val="008625C1"/>
    <w:rsid w:val="00874C59"/>
    <w:rsid w:val="0087671D"/>
    <w:rsid w:val="008806F9"/>
    <w:rsid w:val="00887957"/>
    <w:rsid w:val="00890802"/>
    <w:rsid w:val="008A57E3"/>
    <w:rsid w:val="008B5BF4"/>
    <w:rsid w:val="008C0CEE"/>
    <w:rsid w:val="008C1B18"/>
    <w:rsid w:val="008D46EC"/>
    <w:rsid w:val="008E0E25"/>
    <w:rsid w:val="008E61A1"/>
    <w:rsid w:val="008F3739"/>
    <w:rsid w:val="009031EF"/>
    <w:rsid w:val="00911547"/>
    <w:rsid w:val="00917EA3"/>
    <w:rsid w:val="00917EE0"/>
    <w:rsid w:val="00921C89"/>
    <w:rsid w:val="00926966"/>
    <w:rsid w:val="00926D03"/>
    <w:rsid w:val="009334AE"/>
    <w:rsid w:val="00934036"/>
    <w:rsid w:val="00934889"/>
    <w:rsid w:val="0094541D"/>
    <w:rsid w:val="009473EA"/>
    <w:rsid w:val="009518BF"/>
    <w:rsid w:val="00954E7E"/>
    <w:rsid w:val="009554D9"/>
    <w:rsid w:val="009572F9"/>
    <w:rsid w:val="00960D0F"/>
    <w:rsid w:val="0098366F"/>
    <w:rsid w:val="00983A03"/>
    <w:rsid w:val="00986063"/>
    <w:rsid w:val="00991F67"/>
    <w:rsid w:val="009926F7"/>
    <w:rsid w:val="00992876"/>
    <w:rsid w:val="00995598"/>
    <w:rsid w:val="00996F99"/>
    <w:rsid w:val="009A0DCE"/>
    <w:rsid w:val="009A22CD"/>
    <w:rsid w:val="009A3E4B"/>
    <w:rsid w:val="009B35FD"/>
    <w:rsid w:val="009B6815"/>
    <w:rsid w:val="009D2967"/>
    <w:rsid w:val="009D3C2B"/>
    <w:rsid w:val="009E4191"/>
    <w:rsid w:val="009F2AB1"/>
    <w:rsid w:val="009F4FAF"/>
    <w:rsid w:val="009F68F1"/>
    <w:rsid w:val="00A04529"/>
    <w:rsid w:val="00A0584B"/>
    <w:rsid w:val="00A11768"/>
    <w:rsid w:val="00A17135"/>
    <w:rsid w:val="00A21A6F"/>
    <w:rsid w:val="00A24E56"/>
    <w:rsid w:val="00A26A62"/>
    <w:rsid w:val="00A34324"/>
    <w:rsid w:val="00A35A9B"/>
    <w:rsid w:val="00A4070E"/>
    <w:rsid w:val="00A40CA0"/>
    <w:rsid w:val="00A419B1"/>
    <w:rsid w:val="00A504A7"/>
    <w:rsid w:val="00A53677"/>
    <w:rsid w:val="00A53BF2"/>
    <w:rsid w:val="00A60D68"/>
    <w:rsid w:val="00A614CF"/>
    <w:rsid w:val="00A73EFA"/>
    <w:rsid w:val="00A74BF3"/>
    <w:rsid w:val="00A771BA"/>
    <w:rsid w:val="00A77A3B"/>
    <w:rsid w:val="00A92F6F"/>
    <w:rsid w:val="00A97523"/>
    <w:rsid w:val="00AA7824"/>
    <w:rsid w:val="00AB0FA3"/>
    <w:rsid w:val="00AB34CE"/>
    <w:rsid w:val="00AB69BB"/>
    <w:rsid w:val="00AB73BF"/>
    <w:rsid w:val="00AC335C"/>
    <w:rsid w:val="00AC463E"/>
    <w:rsid w:val="00AD3BE2"/>
    <w:rsid w:val="00AD3E3D"/>
    <w:rsid w:val="00AD7C82"/>
    <w:rsid w:val="00AE1EE4"/>
    <w:rsid w:val="00AE36EC"/>
    <w:rsid w:val="00AE7406"/>
    <w:rsid w:val="00AF1688"/>
    <w:rsid w:val="00AF46E6"/>
    <w:rsid w:val="00AF5139"/>
    <w:rsid w:val="00B06EDA"/>
    <w:rsid w:val="00B1161F"/>
    <w:rsid w:val="00B11661"/>
    <w:rsid w:val="00B16D11"/>
    <w:rsid w:val="00B2210E"/>
    <w:rsid w:val="00B25788"/>
    <w:rsid w:val="00B269A4"/>
    <w:rsid w:val="00B32B4D"/>
    <w:rsid w:val="00B4137E"/>
    <w:rsid w:val="00B54DF7"/>
    <w:rsid w:val="00B56223"/>
    <w:rsid w:val="00B56E79"/>
    <w:rsid w:val="00B57AA7"/>
    <w:rsid w:val="00B637AA"/>
    <w:rsid w:val="00B63BE2"/>
    <w:rsid w:val="00B6562C"/>
    <w:rsid w:val="00B7592C"/>
    <w:rsid w:val="00B809D3"/>
    <w:rsid w:val="00B84AC6"/>
    <w:rsid w:val="00B84B66"/>
    <w:rsid w:val="00B85475"/>
    <w:rsid w:val="00B9090A"/>
    <w:rsid w:val="00B92196"/>
    <w:rsid w:val="00B9228D"/>
    <w:rsid w:val="00B929EC"/>
    <w:rsid w:val="00BB0725"/>
    <w:rsid w:val="00BC408A"/>
    <w:rsid w:val="00BC5023"/>
    <w:rsid w:val="00BC556C"/>
    <w:rsid w:val="00BD0C02"/>
    <w:rsid w:val="00BD42DA"/>
    <w:rsid w:val="00BD4684"/>
    <w:rsid w:val="00BE08A7"/>
    <w:rsid w:val="00BE4391"/>
    <w:rsid w:val="00BF3E48"/>
    <w:rsid w:val="00BF7C1C"/>
    <w:rsid w:val="00C136DF"/>
    <w:rsid w:val="00C15F1B"/>
    <w:rsid w:val="00C16288"/>
    <w:rsid w:val="00C17A65"/>
    <w:rsid w:val="00C17D1D"/>
    <w:rsid w:val="00C45923"/>
    <w:rsid w:val="00C543E7"/>
    <w:rsid w:val="00C573D5"/>
    <w:rsid w:val="00C70225"/>
    <w:rsid w:val="00C72198"/>
    <w:rsid w:val="00C73C7D"/>
    <w:rsid w:val="00C74865"/>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6CA9"/>
    <w:rsid w:val="00D204F2"/>
    <w:rsid w:val="00D205B4"/>
    <w:rsid w:val="00D2455C"/>
    <w:rsid w:val="00D25023"/>
    <w:rsid w:val="00D27F8C"/>
    <w:rsid w:val="00D33843"/>
    <w:rsid w:val="00D33C32"/>
    <w:rsid w:val="00D46C1B"/>
    <w:rsid w:val="00D54A6F"/>
    <w:rsid w:val="00D57D57"/>
    <w:rsid w:val="00D62E42"/>
    <w:rsid w:val="00D7409D"/>
    <w:rsid w:val="00D772FB"/>
    <w:rsid w:val="00DA1AA0"/>
    <w:rsid w:val="00DA2E30"/>
    <w:rsid w:val="00DA512B"/>
    <w:rsid w:val="00DC4275"/>
    <w:rsid w:val="00DC44A8"/>
    <w:rsid w:val="00DE4BEE"/>
    <w:rsid w:val="00DE5B3D"/>
    <w:rsid w:val="00DE7112"/>
    <w:rsid w:val="00DF19BE"/>
    <w:rsid w:val="00DF3B44"/>
    <w:rsid w:val="00E1372E"/>
    <w:rsid w:val="00E21D30"/>
    <w:rsid w:val="00E24D9A"/>
    <w:rsid w:val="00E27805"/>
    <w:rsid w:val="00E27A11"/>
    <w:rsid w:val="00E30497"/>
    <w:rsid w:val="00E34DBD"/>
    <w:rsid w:val="00E358A2"/>
    <w:rsid w:val="00E35C9A"/>
    <w:rsid w:val="00E3771B"/>
    <w:rsid w:val="00E40979"/>
    <w:rsid w:val="00E43F26"/>
    <w:rsid w:val="00E52A36"/>
    <w:rsid w:val="00E6378B"/>
    <w:rsid w:val="00E63A23"/>
    <w:rsid w:val="00E63EC3"/>
    <w:rsid w:val="00E653DA"/>
    <w:rsid w:val="00E65958"/>
    <w:rsid w:val="00E71737"/>
    <w:rsid w:val="00E7685E"/>
    <w:rsid w:val="00E77895"/>
    <w:rsid w:val="00E84FE5"/>
    <w:rsid w:val="00E879A5"/>
    <w:rsid w:val="00E879FC"/>
    <w:rsid w:val="00E92A61"/>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160D"/>
    <w:rsid w:val="00F22EC0"/>
    <w:rsid w:val="00F24C59"/>
    <w:rsid w:val="00F25C47"/>
    <w:rsid w:val="00F25E49"/>
    <w:rsid w:val="00F27D7B"/>
    <w:rsid w:val="00F31D34"/>
    <w:rsid w:val="00F342A1"/>
    <w:rsid w:val="00F36FBA"/>
    <w:rsid w:val="00F40ADA"/>
    <w:rsid w:val="00F44D36"/>
    <w:rsid w:val="00F46262"/>
    <w:rsid w:val="00F4795D"/>
    <w:rsid w:val="00F50A61"/>
    <w:rsid w:val="00F51FD3"/>
    <w:rsid w:val="00F525CD"/>
    <w:rsid w:val="00F5286C"/>
    <w:rsid w:val="00F52E12"/>
    <w:rsid w:val="00F57A70"/>
    <w:rsid w:val="00F638CA"/>
    <w:rsid w:val="00F657C5"/>
    <w:rsid w:val="00F73A28"/>
    <w:rsid w:val="00F900B4"/>
    <w:rsid w:val="00FA0F2E"/>
    <w:rsid w:val="00FA13EE"/>
    <w:rsid w:val="00FA4DB1"/>
    <w:rsid w:val="00FB3F2A"/>
    <w:rsid w:val="00FC3593"/>
    <w:rsid w:val="00FD117D"/>
    <w:rsid w:val="00FD16CA"/>
    <w:rsid w:val="00FD72E3"/>
    <w:rsid w:val="00FE06FC"/>
    <w:rsid w:val="00FF0315"/>
    <w:rsid w:val="00FF2121"/>
    <w:rsid w:val="00FF23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AD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40ADA"/>
    <w:rPr>
      <w:rFonts w:ascii="Times New Roman" w:hAnsi="Times New Roman"/>
      <w:b w:val="0"/>
      <w:i w:val="0"/>
      <w:sz w:val="22"/>
    </w:rPr>
  </w:style>
  <w:style w:type="paragraph" w:styleId="NoSpacing">
    <w:name w:val="No Spacing"/>
    <w:uiPriority w:val="1"/>
    <w:qFormat/>
    <w:rsid w:val="00F40ADA"/>
    <w:pPr>
      <w:spacing w:after="0" w:line="240" w:lineRule="auto"/>
    </w:pPr>
  </w:style>
  <w:style w:type="paragraph" w:customStyle="1" w:styleId="scemptylineheader">
    <w:name w:val="sc_emptyline_header"/>
    <w:qFormat/>
    <w:rsid w:val="00F40AD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40AD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40AD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40AD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40AD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40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40ADA"/>
    <w:rPr>
      <w:color w:val="808080"/>
    </w:rPr>
  </w:style>
  <w:style w:type="paragraph" w:customStyle="1" w:styleId="scdirectionallanguage">
    <w:name w:val="sc_directional_language"/>
    <w:qFormat/>
    <w:rsid w:val="00F40AD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40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40AD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40AD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40AD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40AD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40AD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40AD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40AD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40AD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0AD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40AD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40AD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40A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40AD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40AD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40AD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40ADA"/>
    <w:rPr>
      <w:rFonts w:ascii="Times New Roman" w:hAnsi="Times New Roman"/>
      <w:color w:val="auto"/>
      <w:sz w:val="22"/>
    </w:rPr>
  </w:style>
  <w:style w:type="paragraph" w:customStyle="1" w:styleId="scclippagebillheader">
    <w:name w:val="sc_clip_page_bill_header"/>
    <w:qFormat/>
    <w:rsid w:val="00F40AD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40AD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40AD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40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ADA"/>
    <w:rPr>
      <w:lang w:val="en-US"/>
    </w:rPr>
  </w:style>
  <w:style w:type="paragraph" w:styleId="Footer">
    <w:name w:val="footer"/>
    <w:basedOn w:val="Normal"/>
    <w:link w:val="FooterChar"/>
    <w:uiPriority w:val="99"/>
    <w:unhideWhenUsed/>
    <w:rsid w:val="00F40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ADA"/>
    <w:rPr>
      <w:lang w:val="en-US"/>
    </w:rPr>
  </w:style>
  <w:style w:type="paragraph" w:styleId="ListParagraph">
    <w:name w:val="List Paragraph"/>
    <w:basedOn w:val="Normal"/>
    <w:uiPriority w:val="34"/>
    <w:qFormat/>
    <w:rsid w:val="00F40ADA"/>
    <w:pPr>
      <w:ind w:left="720"/>
      <w:contextualSpacing/>
    </w:pPr>
  </w:style>
  <w:style w:type="paragraph" w:customStyle="1" w:styleId="scbillfooter">
    <w:name w:val="sc_bill_footer"/>
    <w:qFormat/>
    <w:rsid w:val="00F40AD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40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40AD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40AD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40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40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40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40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40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40AD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40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40AD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40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40ADA"/>
    <w:pPr>
      <w:widowControl w:val="0"/>
      <w:suppressAutoHyphens/>
      <w:spacing w:after="0" w:line="360" w:lineRule="auto"/>
    </w:pPr>
    <w:rPr>
      <w:rFonts w:ascii="Times New Roman" w:hAnsi="Times New Roman"/>
      <w:lang w:val="en-US"/>
    </w:rPr>
  </w:style>
  <w:style w:type="paragraph" w:customStyle="1" w:styleId="sctableln">
    <w:name w:val="sc_table_ln"/>
    <w:qFormat/>
    <w:rsid w:val="00F40AD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40AD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40ADA"/>
    <w:rPr>
      <w:strike/>
      <w:dstrike w:val="0"/>
    </w:rPr>
  </w:style>
  <w:style w:type="character" w:customStyle="1" w:styleId="scinsert">
    <w:name w:val="sc_insert"/>
    <w:uiPriority w:val="1"/>
    <w:qFormat/>
    <w:rsid w:val="00F40ADA"/>
    <w:rPr>
      <w:caps w:val="0"/>
      <w:smallCaps w:val="0"/>
      <w:strike w:val="0"/>
      <w:dstrike w:val="0"/>
      <w:vanish w:val="0"/>
      <w:u w:val="single"/>
      <w:vertAlign w:val="baseline"/>
    </w:rPr>
  </w:style>
  <w:style w:type="character" w:customStyle="1" w:styleId="scinsertred">
    <w:name w:val="sc_insert_red"/>
    <w:uiPriority w:val="1"/>
    <w:qFormat/>
    <w:rsid w:val="00F40ADA"/>
    <w:rPr>
      <w:caps w:val="0"/>
      <w:smallCaps w:val="0"/>
      <w:strike w:val="0"/>
      <w:dstrike w:val="0"/>
      <w:vanish w:val="0"/>
      <w:color w:val="FF0000"/>
      <w:u w:val="single"/>
      <w:vertAlign w:val="baseline"/>
    </w:rPr>
  </w:style>
  <w:style w:type="character" w:customStyle="1" w:styleId="scinsertblue">
    <w:name w:val="sc_insert_blue"/>
    <w:uiPriority w:val="1"/>
    <w:qFormat/>
    <w:rsid w:val="00F40ADA"/>
    <w:rPr>
      <w:caps w:val="0"/>
      <w:smallCaps w:val="0"/>
      <w:strike w:val="0"/>
      <w:dstrike w:val="0"/>
      <w:vanish w:val="0"/>
      <w:color w:val="0070C0"/>
      <w:u w:val="single"/>
      <w:vertAlign w:val="baseline"/>
    </w:rPr>
  </w:style>
  <w:style w:type="character" w:customStyle="1" w:styleId="scstrikered">
    <w:name w:val="sc_strike_red"/>
    <w:uiPriority w:val="1"/>
    <w:qFormat/>
    <w:rsid w:val="00F40ADA"/>
    <w:rPr>
      <w:strike/>
      <w:dstrike w:val="0"/>
      <w:color w:val="FF0000"/>
    </w:rPr>
  </w:style>
  <w:style w:type="character" w:customStyle="1" w:styleId="scstrikeblue">
    <w:name w:val="sc_strike_blue"/>
    <w:uiPriority w:val="1"/>
    <w:qFormat/>
    <w:rsid w:val="00F40ADA"/>
    <w:rPr>
      <w:strike/>
      <w:dstrike w:val="0"/>
      <w:color w:val="0070C0"/>
    </w:rPr>
  </w:style>
  <w:style w:type="character" w:customStyle="1" w:styleId="scinsertbluenounderline">
    <w:name w:val="sc_insert_blue_no_underline"/>
    <w:uiPriority w:val="1"/>
    <w:qFormat/>
    <w:rsid w:val="00F40AD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40AD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40ADA"/>
    <w:rPr>
      <w:strike/>
      <w:dstrike w:val="0"/>
      <w:color w:val="0070C0"/>
      <w:lang w:val="en-US"/>
    </w:rPr>
  </w:style>
  <w:style w:type="character" w:customStyle="1" w:styleId="scstrikerednoncodified">
    <w:name w:val="sc_strike_red_non_codified"/>
    <w:uiPriority w:val="1"/>
    <w:qFormat/>
    <w:rsid w:val="00F40ADA"/>
    <w:rPr>
      <w:strike/>
      <w:dstrike w:val="0"/>
      <w:color w:val="FF0000"/>
    </w:rPr>
  </w:style>
  <w:style w:type="paragraph" w:customStyle="1" w:styleId="scbillsiglines">
    <w:name w:val="sc_bill_sig_lines"/>
    <w:qFormat/>
    <w:rsid w:val="00F40AD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40ADA"/>
    <w:rPr>
      <w:bdr w:val="none" w:sz="0" w:space="0" w:color="auto"/>
      <w:shd w:val="clear" w:color="auto" w:fill="FEC6C6"/>
    </w:rPr>
  </w:style>
  <w:style w:type="character" w:customStyle="1" w:styleId="screstoreblue">
    <w:name w:val="sc_restore_blue"/>
    <w:uiPriority w:val="1"/>
    <w:qFormat/>
    <w:rsid w:val="00F40ADA"/>
    <w:rPr>
      <w:color w:val="4472C4" w:themeColor="accent1"/>
      <w:bdr w:val="none" w:sz="0" w:space="0" w:color="auto"/>
      <w:shd w:val="clear" w:color="auto" w:fill="auto"/>
    </w:rPr>
  </w:style>
  <w:style w:type="character" w:customStyle="1" w:styleId="screstorered">
    <w:name w:val="sc_restore_red"/>
    <w:uiPriority w:val="1"/>
    <w:qFormat/>
    <w:rsid w:val="00F40ADA"/>
    <w:rPr>
      <w:color w:val="FF0000"/>
      <w:bdr w:val="none" w:sz="0" w:space="0" w:color="auto"/>
      <w:shd w:val="clear" w:color="auto" w:fill="auto"/>
    </w:rPr>
  </w:style>
  <w:style w:type="character" w:customStyle="1" w:styleId="scstrikenewblue">
    <w:name w:val="sc_strike_new_blue"/>
    <w:uiPriority w:val="1"/>
    <w:qFormat/>
    <w:rsid w:val="00F40ADA"/>
    <w:rPr>
      <w:strike w:val="0"/>
      <w:dstrike/>
      <w:color w:val="0070C0"/>
      <w:u w:val="none"/>
    </w:rPr>
  </w:style>
  <w:style w:type="character" w:customStyle="1" w:styleId="scstrikenewred">
    <w:name w:val="sc_strike_new_red"/>
    <w:uiPriority w:val="1"/>
    <w:qFormat/>
    <w:rsid w:val="00F40ADA"/>
    <w:rPr>
      <w:strike w:val="0"/>
      <w:dstrike/>
      <w:color w:val="FF0000"/>
      <w:u w:val="none"/>
    </w:rPr>
  </w:style>
  <w:style w:type="character" w:customStyle="1" w:styleId="scamendsenate">
    <w:name w:val="sc_amend_senate"/>
    <w:uiPriority w:val="1"/>
    <w:qFormat/>
    <w:rsid w:val="00F40ADA"/>
    <w:rPr>
      <w:bdr w:val="none" w:sz="0" w:space="0" w:color="auto"/>
      <w:shd w:val="clear" w:color="auto" w:fill="FFF2CC" w:themeFill="accent4" w:themeFillTint="33"/>
    </w:rPr>
  </w:style>
  <w:style w:type="character" w:customStyle="1" w:styleId="scamendhouse">
    <w:name w:val="sc_amend_house"/>
    <w:uiPriority w:val="1"/>
    <w:qFormat/>
    <w:rsid w:val="00F40ADA"/>
    <w:rPr>
      <w:bdr w:val="none" w:sz="0" w:space="0" w:color="auto"/>
      <w:shd w:val="clear" w:color="auto" w:fill="E2EFD9" w:themeFill="accent6" w:themeFillTint="33"/>
    </w:rPr>
  </w:style>
  <w:style w:type="paragraph" w:styleId="Revision">
    <w:name w:val="Revision"/>
    <w:hidden/>
    <w:uiPriority w:val="99"/>
    <w:semiHidden/>
    <w:rsid w:val="0027142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60&amp;session=126&amp;summary=B" TargetMode="External" Id="Rf533905fb5d04ee5" /><Relationship Type="http://schemas.openxmlformats.org/officeDocument/2006/relationships/hyperlink" Target="https://www.scstatehouse.gov/sess126_2025-2026/prever/3860_20250130.docx" TargetMode="External" Id="R4ec3b3966dd44862" /><Relationship Type="http://schemas.openxmlformats.org/officeDocument/2006/relationships/hyperlink" Target="h:\hj\20250130.docx" TargetMode="External" Id="Ree9f177d949c433f" /><Relationship Type="http://schemas.openxmlformats.org/officeDocument/2006/relationships/hyperlink" Target="h:\hj\20250130.docx" TargetMode="External" Id="R70404aea868547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46B8"/>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74C59"/>
    <w:rsid w:val="008F7723"/>
    <w:rsid w:val="009031EF"/>
    <w:rsid w:val="00912A5F"/>
    <w:rsid w:val="00940EED"/>
    <w:rsid w:val="00985255"/>
    <w:rsid w:val="009C3651"/>
    <w:rsid w:val="00A51DBA"/>
    <w:rsid w:val="00B20DA6"/>
    <w:rsid w:val="00B457AF"/>
    <w:rsid w:val="00C818FB"/>
    <w:rsid w:val="00CC0451"/>
    <w:rsid w:val="00D6665C"/>
    <w:rsid w:val="00D900BD"/>
    <w:rsid w:val="00DC4275"/>
    <w:rsid w:val="00E76813"/>
    <w:rsid w:val="00F82BD9"/>
    <w:rsid w:val="00FA13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be4301e3-5c4c-4a19-9848-f813300e4957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730b5b10-d838-4d6f-b55a-fcfa7327dad3</T_BILL_REQUEST_REQUEST>
  <T_BILL_R_ORIGINALDRAFT>584c91fa-4e28-480e-b2b5-ca51cbd26707</T_BILL_R_ORIGINALDRAFT>
  <T_BILL_SPONSOR_SPONSOR>dabbf86a-e5e7-4b4e-a7d9-88d265b2a655</T_BILL_SPONSOR_SPONSOR>
  <T_BILL_T_BILLNAME>[3860]</T_BILL_T_BILLNAME>
  <T_BILL_T_BILLNUMBER>3860</T_BILL_T_BILLNUMBER>
  <T_BILL_T_BILLTITLE>TO AMEND THE SOUTH CAROLINA CODE OF LAWS BY AMENDING SECTION 44‑130‑60, RELATING TO ADMINISTERING OF OPIOID ANTIDOTES BY FIRST RESPONDERS, SO AS TO REQUIRE FIRST RESPONDER STATIONS TO MAINTAIN A SUPPLY OF OPIOID ANTIDOTE MEDICATION AT ALL TIMES.</T_BILL_T_BILLTITLE>
  <T_BILL_T_CHAMBER>house</T_BILL_T_CHAMBER>
  <T_BILL_T_FILENAME> </T_BILL_T_FILENAME>
  <T_BILL_T_LEGTYPE>bill_statewide</T_BILL_T_LEGTYPE>
  <T_BILL_T_RATNUMBERSTRING>HNone</T_BILL_T_RATNUMBERSTRING>
  <T_BILL_T_SECTIONS>[{"SectionUUID":"91288751-80aa-442d-b6bb-10670f9e587f","SectionName":"code_section","SectionNumber":1,"SectionType":"code_section","CodeSections":[{"CodeSectionBookmarkName":"ns_T44C130N60_8884349bb","IsConstitutionSection":false,"Identity":"44-130-60","IsNew":true,"SubSections":[{"Level":1,"Identity":"T44C130N60SE","SubSectionBookmarkName":"ss_T44C130N60SE_lv1_0064243ae","IsNewSubSection":true,"SubSectionReplacement":""}],"TitleRelatedTo":"administering of opioid antidotes by first responders","TitleSoAsTo":"REQUIRE FIRST RESPONDER STATIONS TO MAINTAIN A SUPPLY OF OPIOID ANTIDOTE\r\n MEDICATION AT ALL TIMES","Deleted":false}],"TitleText":"","DisableControls":false,"Deleted":false,"RepealItems":[],"SectionBookmarkName":"bs_num_1_0c5a3915e"},{"SectionUUID":"8f03ca95-8faa-4d43-a9c2-8afc498075bd","SectionName":"standard_eff_date_section","SectionNumber":2,"SectionType":"drafting_clause","CodeSections":[],"TitleText":"","DisableControls":false,"Deleted":false,"RepealItems":[],"SectionBookmarkName":"bs_num_2_lastsection"}]</T_BILL_T_SECTIONS>
  <T_BILL_T_SUBJECT>Opioid Overdose Prevention</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586</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2025-01-21T13:58:00Z</cp:lastPrinted>
  <dcterms:created xsi:type="dcterms:W3CDTF">2025-01-30T18:38:00Z</dcterms:created>
  <dcterms:modified xsi:type="dcterms:W3CDTF">2025-01-30T18:38:00Z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