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3929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King and J.L. Johnson</w:t>
      </w:r>
    </w:p>
    <w:p>
      <w:pPr>
        <w:widowControl w:val="false"/>
        <w:spacing w:after="0"/>
        <w:jc w:val="left"/>
      </w:pPr>
      <w:r>
        <w:rPr>
          <w:rFonts w:ascii="Times New Roman"/>
          <w:sz w:val="22"/>
        </w:rPr>
        <w:t xml:space="preserve">Document Path: LC-0163CM25.docx</w:t>
      </w:r>
    </w:p>
    <w:p>
      <w:pPr>
        <w:widowControl w:val="false"/>
        <w:spacing w:after="0"/>
        <w:jc w:val="left"/>
      </w:pPr>
    </w:p>
    <w:p>
      <w:pPr>
        <w:widowControl w:val="false"/>
        <w:spacing w:after="0"/>
        <w:jc w:val="left"/>
      </w:pPr>
      <w:r>
        <w:rPr>
          <w:rFonts w:ascii="Times New Roman"/>
          <w:sz w:val="22"/>
        </w:rPr>
        <w:t xml:space="preserve">Introduced in the House on February 6, 2025</w:t>
      </w:r>
    </w:p>
    <w:p>
      <w:pPr>
        <w:widowControl w:val="false"/>
        <w:spacing w:after="0"/>
        <w:jc w:val="left"/>
      </w:pPr>
      <w:r>
        <w:rPr>
          <w:rFonts w:ascii="Times New Roman"/>
          <w:sz w:val="22"/>
        </w:rPr>
        <w:t xml:space="preserve">Introduced in the Senate on May 6, 2025</w:t>
      </w:r>
    </w:p>
    <w:p>
      <w:pPr>
        <w:widowControl w:val="false"/>
        <w:spacing w:after="0"/>
        <w:jc w:val="left"/>
      </w:pPr>
      <w:r>
        <w:rPr>
          <w:rFonts w:ascii="Times New Roman"/>
          <w:sz w:val="22"/>
        </w:rPr>
        <w:t>Currently residing in the Senate Committee on</w:t>
      </w:r>
      <w:r>
        <w:rPr>
          <w:rFonts w:ascii="Times New Roman"/>
          <w:b/>
          <w:sz w:val="22"/>
        </w:rPr>
        <w:t xml:space="preserve"> Corrections and Penology</w:t>
      </w:r>
    </w:p>
    <w:p>
      <w:pPr>
        <w:widowControl w:val="false"/>
        <w:spacing w:after="0"/>
        <w:jc w:val="left"/>
      </w:pPr>
    </w:p>
    <w:p>
      <w:pPr>
        <w:widowControl w:val="false"/>
        <w:spacing w:after="0"/>
        <w:jc w:val="left"/>
      </w:pPr>
      <w:r>
        <w:rPr>
          <w:rFonts w:ascii="Times New Roman"/>
          <w:sz w:val="22"/>
        </w:rPr>
        <w:t xml:space="preserve">Summary: Department of Corrections canteens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2/6/2025</w:t>
      </w:r>
      <w:r>
        <w:tab/>
        <w:t>House</w:t>
      </w:r>
      <w:r>
        <w:tab/>
        <w:t xml:space="preserve">Introduced and read first time</w:t>
      </w:r>
      <w:r>
        <w:t xml:space="preserve"> (</w:t>
      </w:r>
      <w:hyperlink w:history="true" r:id="Rc42182619f3d4772">
        <w:r w:rsidRPr="00770434">
          <w:rPr>
            <w:rStyle w:val="Hyperlink"/>
          </w:rPr>
          <w:t>House Journal</w:t>
        </w:r>
        <w:r w:rsidRPr="00770434">
          <w:rPr>
            <w:rStyle w:val="Hyperlink"/>
          </w:rPr>
          <w:noBreakHyphen/>
          <w:t>page 32</w:t>
        </w:r>
      </w:hyperlink>
      <w:r>
        <w:t>)</w:t>
      </w:r>
    </w:p>
    <w:p>
      <w:pPr>
        <w:widowControl w:val="false"/>
        <w:tabs>
          <w:tab w:val="right" w:pos="1008"/>
          <w:tab w:val="left" w:pos="1152"/>
          <w:tab w:val="left" w:pos="1872"/>
          <w:tab w:val="left" w:pos="9187"/>
        </w:tabs>
        <w:spacing w:after="0"/>
        <w:ind w:left="2088" w:hanging="2088"/>
      </w:pPr>
      <w:r>
        <w:tab/>
        <w:t>2/6/2025</w:t>
      </w:r>
      <w:r>
        <w:tab/>
        <w:t>House</w:t>
      </w:r>
      <w:r>
        <w:tab/>
        <w:t xml:space="preserve">Referred to Committee on</w:t>
      </w:r>
      <w:r>
        <w:rPr>
          <w:b/>
        </w:rPr>
        <w:t xml:space="preserve"> Judiciary</w:t>
      </w:r>
      <w:r>
        <w:t xml:space="preserve"> (</w:t>
      </w:r>
      <w:hyperlink w:history="true" r:id="R4b294825b7e24371">
        <w:r w:rsidRPr="00770434">
          <w:rPr>
            <w:rStyle w:val="Hyperlink"/>
          </w:rPr>
          <w:t>House Journal</w:t>
        </w:r>
        <w:r w:rsidRPr="00770434">
          <w:rPr>
            <w:rStyle w:val="Hyperlink"/>
          </w:rPr>
          <w:noBreakHyphen/>
          <w:t>page 32</w:t>
        </w:r>
      </w:hyperlink>
      <w:r>
        <w:t>)</w:t>
      </w:r>
    </w:p>
    <w:p>
      <w:pPr>
        <w:widowControl w:val="false"/>
        <w:tabs>
          <w:tab w:val="right" w:pos="1008"/>
          <w:tab w:val="left" w:pos="1152"/>
          <w:tab w:val="left" w:pos="1872"/>
          <w:tab w:val="left" w:pos="9187"/>
        </w:tabs>
        <w:spacing w:after="0"/>
        <w:ind w:left="2088" w:hanging="2088"/>
      </w:pPr>
      <w:r>
        <w:tab/>
        <w:t>4/30/2025</w:t>
      </w:r>
      <w:r>
        <w:tab/>
        <w:t>House</w:t>
      </w:r>
      <w:r>
        <w:tab/>
        <w:t xml:space="preserve">Committee report: Favorable</w:t>
      </w:r>
      <w:r>
        <w:rPr>
          <w:b/>
        </w:rPr>
        <w:t xml:space="preserve"> Judiciary</w:t>
      </w:r>
      <w:r>
        <w:t xml:space="preserve"> (</w:t>
      </w:r>
      <w:hyperlink w:history="true" r:id="Rbbf2f2b5f4594f9e">
        <w:r w:rsidRPr="00770434">
          <w:rPr>
            <w:rStyle w:val="Hyperlink"/>
          </w:rPr>
          <w:t>House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5/1/2025</w:t>
      </w:r>
      <w:r>
        <w:tab/>
        <w:t>House</w:t>
      </w:r>
      <w:r>
        <w:tab/>
        <w:t xml:space="preserve">Read second time</w:t>
      </w:r>
      <w:r>
        <w:t xml:space="preserve"> (</w:t>
      </w:r>
      <w:hyperlink w:history="true" r:id="R2bf64c176efe4068">
        <w:r w:rsidRPr="00770434">
          <w:rPr>
            <w:rStyle w:val="Hyperlink"/>
          </w:rPr>
          <w:t>House Journal</w:t>
        </w:r>
        <w:r w:rsidRPr="00770434">
          <w:rPr>
            <w:rStyle w:val="Hyperlink"/>
          </w:rPr>
          <w:noBreakHyphen/>
          <w:t>page 45</w:t>
        </w:r>
      </w:hyperlink>
      <w:r>
        <w:t>)</w:t>
      </w:r>
    </w:p>
    <w:p>
      <w:pPr>
        <w:widowControl w:val="false"/>
        <w:tabs>
          <w:tab w:val="right" w:pos="1008"/>
          <w:tab w:val="left" w:pos="1152"/>
          <w:tab w:val="left" w:pos="1872"/>
          <w:tab w:val="left" w:pos="9187"/>
        </w:tabs>
        <w:spacing w:after="0"/>
        <w:ind w:left="2088" w:hanging="2088"/>
      </w:pPr>
      <w:r>
        <w:tab/>
        <w:t>5/1/2025</w:t>
      </w:r>
      <w:r>
        <w:tab/>
        <w:t>House</w:t>
      </w:r>
      <w:r>
        <w:tab/>
        <w:t xml:space="preserve">Roll call</w:t>
      </w:r>
      <w:r>
        <w:t xml:space="preserve"> Yeas-112  Nays-0</w:t>
      </w:r>
      <w:r>
        <w:t xml:space="preserve"> (</w:t>
      </w:r>
      <w:hyperlink w:history="true" r:id="R9f112d56100c4205">
        <w:r w:rsidRPr="00770434">
          <w:rPr>
            <w:rStyle w:val="Hyperlink"/>
          </w:rPr>
          <w:t>House Journal</w:t>
        </w:r>
        <w:r w:rsidRPr="00770434">
          <w:rPr>
            <w:rStyle w:val="Hyperlink"/>
          </w:rPr>
          <w:noBreakHyphen/>
          <w:t>page 46</w:t>
        </w:r>
      </w:hyperlink>
      <w:r>
        <w:t>)</w:t>
      </w:r>
    </w:p>
    <w:p>
      <w:pPr>
        <w:widowControl w:val="false"/>
        <w:tabs>
          <w:tab w:val="right" w:pos="1008"/>
          <w:tab w:val="left" w:pos="1152"/>
          <w:tab w:val="left" w:pos="1872"/>
          <w:tab w:val="left" w:pos="9187"/>
        </w:tabs>
        <w:spacing w:after="0"/>
        <w:ind w:left="2088" w:hanging="2088"/>
      </w:pPr>
      <w:r>
        <w:tab/>
        <w:t>5/1/2025</w:t>
      </w:r>
      <w:r>
        <w:tab/>
        <w:t>House</w:t>
      </w:r>
      <w:r>
        <w:tab/>
        <w:t xml:space="preserve">Unanimous consent for third reading on next legislative day</w:t>
      </w:r>
      <w:r>
        <w:t xml:space="preserve"> (</w:t>
      </w:r>
      <w:hyperlink w:history="true" r:id="Rcbfc89f7643340f6">
        <w:r w:rsidRPr="00770434">
          <w:rPr>
            <w:rStyle w:val="Hyperlink"/>
          </w:rPr>
          <w:t>House Journal</w:t>
        </w:r>
        <w:r w:rsidRPr="00770434">
          <w:rPr>
            <w:rStyle w:val="Hyperlink"/>
          </w:rPr>
          <w:noBreakHyphen/>
          <w:t>page 47</w:t>
        </w:r>
      </w:hyperlink>
      <w:r>
        <w:t>)</w:t>
      </w:r>
    </w:p>
    <w:p>
      <w:pPr>
        <w:widowControl w:val="false"/>
        <w:tabs>
          <w:tab w:val="right" w:pos="1008"/>
          <w:tab w:val="left" w:pos="1152"/>
          <w:tab w:val="left" w:pos="1872"/>
          <w:tab w:val="left" w:pos="9187"/>
        </w:tabs>
        <w:spacing w:after="0"/>
        <w:ind w:left="2088" w:hanging="2088"/>
      </w:pPr>
      <w:r>
        <w:tab/>
        <w:t>5/2/2025</w:t>
      </w:r>
      <w:r>
        <w:tab/>
        <w:t>House</w:t>
      </w:r>
      <w:r>
        <w:tab/>
        <w:t xml:space="preserve">Read third time and sent to Senate</w:t>
      </w:r>
      <w:r>
        <w:t xml:space="preserve"> (</w:t>
      </w:r>
      <w:hyperlink w:history="true" r:id="R06a8bd98a5c34e15">
        <w:r w:rsidRPr="00770434">
          <w:rPr>
            <w:rStyle w:val="Hyperlink"/>
          </w:rPr>
          <w:t>House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5/6/2025</w:t>
      </w:r>
      <w:r>
        <w:tab/>
        <w:t>Senate</w:t>
      </w:r>
      <w:r>
        <w:tab/>
        <w:t xml:space="preserve">Introduced and read first time</w:t>
      </w:r>
      <w:r>
        <w:t xml:space="preserve"> (</w:t>
      </w:r>
      <w:hyperlink w:history="true" r:id="R05bd81d11b9d462f">
        <w:r w:rsidRPr="00770434">
          <w:rPr>
            <w:rStyle w:val="Hyperlink"/>
          </w:rPr>
          <w:t>Senate Journal</w:t>
        </w:r>
        <w:r w:rsidRPr="00770434">
          <w:rPr>
            <w:rStyle w:val="Hyperlink"/>
          </w:rPr>
          <w:noBreakHyphen/>
          <w:t>page 19</w:t>
        </w:r>
      </w:hyperlink>
      <w:r>
        <w:t>)</w:t>
      </w:r>
    </w:p>
    <w:p>
      <w:pPr>
        <w:widowControl w:val="false"/>
        <w:tabs>
          <w:tab w:val="right" w:pos="1008"/>
          <w:tab w:val="left" w:pos="1152"/>
          <w:tab w:val="left" w:pos="1872"/>
          <w:tab w:val="left" w:pos="9187"/>
        </w:tabs>
        <w:spacing w:after="0"/>
        <w:ind w:left="2088" w:hanging="2088"/>
      </w:pPr>
      <w:r>
        <w:tab/>
        <w:t>5/6/2025</w:t>
      </w:r>
      <w:r>
        <w:tab/>
        <w:t>Senate</w:t>
      </w:r>
      <w:r>
        <w:tab/>
        <w:t xml:space="preserve">Referred to Committee on</w:t>
      </w:r>
      <w:r>
        <w:rPr>
          <w:b/>
        </w:rPr>
        <w:t xml:space="preserve"> Corrections and Penology</w:t>
      </w:r>
      <w:r>
        <w:t xml:space="preserve"> (</w:t>
      </w:r>
      <w:hyperlink w:history="true" r:id="R5650c7c227c24d15">
        <w:r w:rsidRPr="00770434">
          <w:rPr>
            <w:rStyle w:val="Hyperlink"/>
          </w:rPr>
          <w:t>Senate Journal</w:t>
        </w:r>
        <w:r w:rsidRPr="00770434">
          <w:rPr>
            <w:rStyle w:val="Hyperlink"/>
          </w:rPr>
          <w:noBreakHyphen/>
          <w:t>page 19</w:t>
        </w:r>
      </w:hyperlink>
      <w:r>
        <w:t>)</w:t>
      </w:r>
    </w:p>
    <w:p>
      <w:pPr>
        <w:widowControl w:val="false"/>
        <w:spacing w:after="0"/>
        <w:jc w:val="left"/>
      </w:pPr>
    </w:p>
    <w:p>
      <w:pPr>
        <w:widowControl w:val="false"/>
        <w:spacing w:after="0"/>
        <w:jc w:val="left"/>
      </w:pPr>
      <w:r>
        <w:rPr>
          <w:rFonts w:ascii="Times New Roman"/>
          <w:sz w:val="22"/>
        </w:rPr>
        <w:t xml:space="preserve">View the latest </w:t>
      </w:r>
      <w:hyperlink r:id="Reebe45db9f584a9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549ea833c894211">
        <w:r>
          <w:rPr>
            <w:rStyle w:val="Hyperlink"/>
            <w:u w:val="single"/>
          </w:rPr>
          <w:t>02/06/2025</w:t>
        </w:r>
      </w:hyperlink>
      <w:r>
        <w:t xml:space="preserve"/>
      </w:r>
    </w:p>
    <w:p>
      <w:pPr>
        <w:widowControl w:val="true"/>
        <w:spacing w:after="0"/>
        <w:jc w:val="left"/>
      </w:pPr>
      <w:r>
        <w:rPr>
          <w:rFonts w:ascii="Times New Roman"/>
          <w:sz w:val="22"/>
        </w:rPr>
        <w:t xml:space="preserve"/>
      </w:r>
      <w:hyperlink r:id="R90f4ba6f75f64b3b">
        <w:r>
          <w:rPr>
            <w:rStyle w:val="Hyperlink"/>
            <w:u w:val="single"/>
          </w:rPr>
          <w:t>04/30/2025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085B88" w:rsidP="00085B88" w:rsidRDefault="00C45496" w14:paraId="52BFD338" w14:textId="5B743E7A">
      <w:pPr>
        <w:pStyle w:val="sccoversheetstatus"/>
      </w:pPr>
      <w:sdt>
        <w:sdtPr>
          <w:alias w:val="status"/>
          <w:tag w:val="status"/>
          <w:id w:val="854397200"/>
          <w:placeholder>
            <w:docPart w:val="3FF67625291B4AE3A95003A62C5C6CB6"/>
          </w:placeholder>
        </w:sdtPr>
        <w:sdtEndPr/>
        <w:sdtContent>
          <w:r w:rsidR="00085B88">
            <w:t>Committee Report</w:t>
          </w:r>
        </w:sdtContent>
      </w:sdt>
    </w:p>
    <w:sdt>
      <w:sdtPr>
        <w:alias w:val="printed1"/>
        <w:tag w:val="printed1"/>
        <w:id w:val="-1779714481"/>
        <w:placeholder>
          <w:docPart w:val="3FF67625291B4AE3A95003A62C5C6CB6"/>
        </w:placeholder>
        <w:text/>
      </w:sdtPr>
      <w:sdtEndPr/>
      <w:sdtContent>
        <w:p w:rsidR="00085B88" w:rsidP="00085B88" w:rsidRDefault="00085B88" w14:paraId="2416F67E" w14:textId="1313E000">
          <w:pPr>
            <w:pStyle w:val="sccoversheetinfo"/>
          </w:pPr>
          <w:r>
            <w:t>April 30, 2025</w:t>
          </w:r>
        </w:p>
      </w:sdtContent>
    </w:sdt>
    <w:p w:rsidR="00085B88" w:rsidP="00085B88" w:rsidRDefault="00085B88" w14:paraId="1FFB0FE0" w14:textId="77777777">
      <w:pPr>
        <w:pStyle w:val="sccoversheetinfo"/>
      </w:pPr>
    </w:p>
    <w:sdt>
      <w:sdtPr>
        <w:alias w:val="billnumber"/>
        <w:tag w:val="billnumber"/>
        <w:id w:val="-897512070"/>
        <w:placeholder>
          <w:docPart w:val="3FF67625291B4AE3A95003A62C5C6CB6"/>
        </w:placeholder>
        <w:text/>
      </w:sdtPr>
      <w:sdtEndPr/>
      <w:sdtContent>
        <w:p w:rsidRPr="00B07BF4" w:rsidR="00085B88" w:rsidP="00085B88" w:rsidRDefault="00085B88" w14:paraId="7D9CBE84" w14:textId="31D0AFCA">
          <w:pPr>
            <w:pStyle w:val="sccoversheetbillno"/>
          </w:pPr>
          <w:r>
            <w:t>H. 3929</w:t>
          </w:r>
        </w:p>
      </w:sdtContent>
    </w:sdt>
    <w:p w:rsidR="00085B88" w:rsidP="00085B88" w:rsidRDefault="00085B88" w14:paraId="0145CC5C" w14:textId="77777777">
      <w:pPr>
        <w:pStyle w:val="sccoversheetsponsor6"/>
        <w:jc w:val="center"/>
      </w:pPr>
    </w:p>
    <w:p w:rsidRPr="00B07BF4" w:rsidR="00085B88" w:rsidP="00085B88" w:rsidRDefault="00085B88" w14:paraId="6DBDA961" w14:textId="1972E782">
      <w:pPr>
        <w:pStyle w:val="sccoversheetsponsor6"/>
        <w:jc w:val="center"/>
      </w:pPr>
      <w:r w:rsidRPr="00B07BF4">
        <w:t xml:space="preserve">Introduced by </w:t>
      </w:r>
      <w:sdt>
        <w:sdtPr>
          <w:alias w:val="sponsortype"/>
          <w:tag w:val="sponsortype"/>
          <w:id w:val="1707217765"/>
          <w:placeholder>
            <w:docPart w:val="3FF67625291B4AE3A95003A62C5C6CB6"/>
          </w:placeholder>
          <w:text/>
        </w:sdtPr>
        <w:sdtEndPr/>
        <w:sdtContent>
          <w:r>
            <w:t>Reps.</w:t>
          </w:r>
        </w:sdtContent>
      </w:sdt>
      <w:r w:rsidRPr="00B07BF4">
        <w:t xml:space="preserve"> </w:t>
      </w:r>
      <w:sdt>
        <w:sdtPr>
          <w:alias w:val="sponsors"/>
          <w:tag w:val="sponsors"/>
          <w:id w:val="716862734"/>
          <w:placeholder>
            <w:docPart w:val="3FF67625291B4AE3A95003A62C5C6CB6"/>
          </w:placeholder>
          <w:text/>
        </w:sdtPr>
        <w:sdtEndPr/>
        <w:sdtContent>
          <w:r>
            <w:t>King and J. L. Johnson</w:t>
          </w:r>
        </w:sdtContent>
      </w:sdt>
      <w:r w:rsidRPr="00B07BF4">
        <w:t xml:space="preserve"> </w:t>
      </w:r>
    </w:p>
    <w:p w:rsidRPr="00B07BF4" w:rsidR="00085B88" w:rsidP="00085B88" w:rsidRDefault="00085B88" w14:paraId="2017E4C7" w14:textId="77777777">
      <w:pPr>
        <w:pStyle w:val="sccoversheetsponsor6"/>
      </w:pPr>
    </w:p>
    <w:p w:rsidRPr="00B07BF4" w:rsidR="00085B88" w:rsidP="00085B88" w:rsidRDefault="00C45496" w14:paraId="4FB072F2" w14:textId="38A0ACF7">
      <w:pPr>
        <w:pStyle w:val="sccoversheetinfo"/>
      </w:pPr>
      <w:sdt>
        <w:sdtPr>
          <w:alias w:val="typeinitial"/>
          <w:tag w:val="typeinitial"/>
          <w:id w:val="98301346"/>
          <w:placeholder>
            <w:docPart w:val="3FF67625291B4AE3A95003A62C5C6CB6"/>
          </w:placeholder>
          <w:text/>
        </w:sdtPr>
        <w:sdtEndPr/>
        <w:sdtContent>
          <w:r w:rsidR="00085B88">
            <w:t>S</w:t>
          </w:r>
        </w:sdtContent>
      </w:sdt>
      <w:r w:rsidRPr="00B07BF4" w:rsidR="00085B88">
        <w:t xml:space="preserve">. Printed </w:t>
      </w:r>
      <w:sdt>
        <w:sdtPr>
          <w:alias w:val="printed2"/>
          <w:tag w:val="printed2"/>
          <w:id w:val="-774643221"/>
          <w:placeholder>
            <w:docPart w:val="3FF67625291B4AE3A95003A62C5C6CB6"/>
          </w:placeholder>
          <w:text/>
        </w:sdtPr>
        <w:sdtEndPr/>
        <w:sdtContent>
          <w:r w:rsidR="00085B88">
            <w:t>4/30/25</w:t>
          </w:r>
        </w:sdtContent>
      </w:sdt>
      <w:r w:rsidRPr="00B07BF4" w:rsidR="00085B88">
        <w:t>--</w:t>
      </w:r>
      <w:sdt>
        <w:sdtPr>
          <w:alias w:val="residingchamber"/>
          <w:tag w:val="residingchamber"/>
          <w:id w:val="1651789982"/>
          <w:placeholder>
            <w:docPart w:val="3FF67625291B4AE3A95003A62C5C6CB6"/>
          </w:placeholder>
          <w:text/>
        </w:sdtPr>
        <w:sdtEndPr/>
        <w:sdtContent>
          <w:r w:rsidR="00085B88">
            <w:t>H</w:t>
          </w:r>
        </w:sdtContent>
      </w:sdt>
      <w:r w:rsidRPr="00B07BF4" w:rsidR="00085B88">
        <w:t>.</w:t>
      </w:r>
    </w:p>
    <w:p w:rsidRPr="00B07BF4" w:rsidR="00085B88" w:rsidP="00085B88" w:rsidRDefault="00085B88" w14:paraId="3F3680C9" w14:textId="4ED51A52">
      <w:pPr>
        <w:pStyle w:val="sccoversheetreadfirst"/>
      </w:pPr>
      <w:r w:rsidRPr="00B07BF4">
        <w:t xml:space="preserve">Read the first time </w:t>
      </w:r>
      <w:sdt>
        <w:sdtPr>
          <w:alias w:val="readfirst"/>
          <w:tag w:val="readfirst"/>
          <w:id w:val="-1145275273"/>
          <w:placeholder>
            <w:docPart w:val="3FF67625291B4AE3A95003A62C5C6CB6"/>
          </w:placeholder>
          <w:text/>
        </w:sdtPr>
        <w:sdtEndPr/>
        <w:sdtContent>
          <w:r>
            <w:t>February 6, 2025</w:t>
          </w:r>
        </w:sdtContent>
      </w:sdt>
    </w:p>
    <w:p w:rsidRPr="00B07BF4" w:rsidR="00085B88" w:rsidP="00085B88" w:rsidRDefault="00085B88" w14:paraId="28F774D0" w14:textId="77777777">
      <w:pPr>
        <w:pStyle w:val="sccoversheetemptyline"/>
      </w:pPr>
    </w:p>
    <w:p w:rsidRPr="00B07BF4" w:rsidR="00085B88" w:rsidP="00085B88" w:rsidRDefault="00085B88" w14:paraId="38492894" w14:textId="77777777">
      <w:pPr>
        <w:pStyle w:val="sccoversheetemptyline"/>
        <w:tabs>
          <w:tab w:val="center" w:pos="4493"/>
          <w:tab w:val="right" w:pos="8986"/>
        </w:tabs>
        <w:jc w:val="center"/>
      </w:pPr>
      <w:r w:rsidRPr="00B07BF4">
        <w:t>________</w:t>
      </w:r>
    </w:p>
    <w:p w:rsidRPr="00B07BF4" w:rsidR="00085B88" w:rsidP="00085B88" w:rsidRDefault="00085B88" w14:paraId="69A68783" w14:textId="77777777">
      <w:pPr>
        <w:pStyle w:val="sccoversheetemptyline"/>
        <w:jc w:val="center"/>
        <w:rPr>
          <w:u w:val="single"/>
        </w:rPr>
      </w:pPr>
    </w:p>
    <w:p w:rsidRPr="00B07BF4" w:rsidR="00085B88" w:rsidP="00085B88" w:rsidRDefault="00085B88" w14:paraId="34A98CF3" w14:textId="25B7E61A">
      <w:pPr>
        <w:pStyle w:val="sccoversheetcommitteereportheader"/>
      </w:pPr>
      <w:r w:rsidRPr="00B07BF4">
        <w:t xml:space="preserve">The committee on </w:t>
      </w:r>
      <w:sdt>
        <w:sdtPr>
          <w:alias w:val="committeename"/>
          <w:tag w:val="committeename"/>
          <w:id w:val="-1151050561"/>
          <w:placeholder>
            <w:docPart w:val="3FF67625291B4AE3A95003A62C5C6CB6"/>
          </w:placeholder>
          <w:text/>
        </w:sdtPr>
        <w:sdtEndPr/>
        <w:sdtContent>
          <w:r>
            <w:t>House Judiciary</w:t>
          </w:r>
        </w:sdtContent>
      </w:sdt>
    </w:p>
    <w:p w:rsidRPr="00B07BF4" w:rsidR="00085B88" w:rsidP="00085B88" w:rsidRDefault="00085B88" w14:paraId="67911061" w14:textId="3C195424">
      <w:pPr>
        <w:pStyle w:val="sccommitteereporttitle"/>
      </w:pPr>
      <w:r w:rsidRPr="00B07BF4">
        <w:t>To who</w:t>
      </w:r>
      <w:r>
        <w:t>m</w:t>
      </w:r>
      <w:r w:rsidRPr="00B07BF4">
        <w:t xml:space="preserve"> was referred a </w:t>
      </w:r>
      <w:sdt>
        <w:sdtPr>
          <w:alias w:val="doctype"/>
          <w:tag w:val="doctype"/>
          <w:id w:val="-95182141"/>
          <w:placeholder>
            <w:docPart w:val="3FF67625291B4AE3A95003A62C5C6CB6"/>
          </w:placeholder>
          <w:text/>
        </w:sdtPr>
        <w:sdtEndPr/>
        <w:sdtContent>
          <w:r>
            <w:t>Bill</w:t>
          </w:r>
        </w:sdtContent>
      </w:sdt>
      <w:r w:rsidRPr="00B07BF4">
        <w:t xml:space="preserve"> (</w:t>
      </w:r>
      <w:sdt>
        <w:sdtPr>
          <w:alias w:val="billnumber"/>
          <w:tag w:val="billnumber"/>
          <w:id w:val="249784876"/>
          <w:placeholder>
            <w:docPart w:val="3FF67625291B4AE3A95003A62C5C6CB6"/>
          </w:placeholder>
          <w:text/>
        </w:sdtPr>
        <w:sdtEndPr/>
        <w:sdtContent>
          <w:r>
            <w:t>H. 3929</w:t>
          </w:r>
        </w:sdtContent>
      </w:sdt>
      <w:r w:rsidRPr="00B07BF4">
        <w:t xml:space="preserve">) </w:t>
      </w:r>
      <w:sdt>
        <w:sdtPr>
          <w:alias w:val="billtitle"/>
          <w:tag w:val="billtitle"/>
          <w:id w:val="660268815"/>
          <w:placeholder>
            <w:docPart w:val="3FF67625291B4AE3A95003A62C5C6CB6"/>
          </w:placeholder>
          <w:text/>
        </w:sdtPr>
        <w:sdtEndPr/>
        <w:sdtContent>
          <w:r>
            <w:t xml:space="preserve">to amend the South Carolina Code of Laws by adding Section 24‑3‑990 so as to provide the </w:t>
          </w:r>
          <w:r w:rsidR="00B76259">
            <w:t>D</w:t>
          </w:r>
          <w:r>
            <w:t xml:space="preserve">epartment of </w:t>
          </w:r>
          <w:r w:rsidR="00B76259">
            <w:t>C</w:t>
          </w:r>
          <w:r>
            <w:t>orrections may maintain canteens at all prisons or institutions</w:t>
          </w:r>
        </w:sdtContent>
      </w:sdt>
      <w:r w:rsidRPr="00B07BF4">
        <w:t>, etc., respectfully</w:t>
      </w:r>
    </w:p>
    <w:p w:rsidRPr="00B07BF4" w:rsidR="00085B88" w:rsidP="00085B88" w:rsidRDefault="00085B88" w14:paraId="432E4BBB" w14:textId="77777777">
      <w:pPr>
        <w:pStyle w:val="sccoversheetcommitteereportheader"/>
      </w:pPr>
      <w:r w:rsidRPr="00B07BF4">
        <w:t>Report:</w:t>
      </w:r>
    </w:p>
    <w:sdt>
      <w:sdtPr>
        <w:alias w:val="committeetitle"/>
        <w:tag w:val="committeetitle"/>
        <w:id w:val="1407110167"/>
        <w:placeholder>
          <w:docPart w:val="3FF67625291B4AE3A95003A62C5C6CB6"/>
        </w:placeholder>
        <w:text/>
      </w:sdtPr>
      <w:sdtEndPr/>
      <w:sdtContent>
        <w:p w:rsidRPr="00B07BF4" w:rsidR="00085B88" w:rsidP="00085B88" w:rsidRDefault="00085B88" w14:paraId="621C0D63" w14:textId="63D6191F">
          <w:pPr>
            <w:pStyle w:val="sccommitteereporttitle"/>
          </w:pPr>
          <w:r>
            <w:t>That they have duly and carefully considered the same, and recommend that the same do pass:</w:t>
          </w:r>
        </w:p>
      </w:sdtContent>
    </w:sdt>
    <w:p w:rsidRPr="00B07BF4" w:rsidR="00085B88" w:rsidP="00085B88" w:rsidRDefault="00085B88" w14:paraId="693A819A" w14:textId="77777777">
      <w:pPr>
        <w:pStyle w:val="sccoversheetcommitteereportemplyline"/>
      </w:pPr>
    </w:p>
    <w:p w:rsidRPr="00B07BF4" w:rsidR="00085B88" w:rsidP="00085B88" w:rsidRDefault="00C45496" w14:paraId="53A7EABD" w14:textId="412D41EA">
      <w:pPr>
        <w:pStyle w:val="sccoversheetcommitteereportchairperson"/>
      </w:pPr>
      <w:sdt>
        <w:sdtPr>
          <w:alias w:val="chairperson"/>
          <w:tag w:val="chairperson"/>
          <w:id w:val="-1033958730"/>
          <w:placeholder>
            <w:docPart w:val="3FF67625291B4AE3A95003A62C5C6CB6"/>
          </w:placeholder>
          <w:text/>
        </w:sdtPr>
        <w:sdtEndPr/>
        <w:sdtContent>
          <w:r w:rsidR="00085B88">
            <w:t>W. NEWTON</w:t>
          </w:r>
        </w:sdtContent>
      </w:sdt>
      <w:r w:rsidRPr="00B07BF4" w:rsidR="00085B88">
        <w:t xml:space="preserve"> for Committee.</w:t>
      </w:r>
    </w:p>
    <w:p w:rsidRPr="00B07BF4" w:rsidR="00085B88" w:rsidP="00085B88" w:rsidRDefault="00085B88" w14:paraId="6BE53803" w14:textId="77777777">
      <w:pPr>
        <w:pStyle w:val="sccoversheetcommitteereportemplyline"/>
      </w:pPr>
    </w:p>
    <w:p w:rsidRPr="00B07BF4" w:rsidR="00085B88" w:rsidP="00085B88" w:rsidRDefault="00085B88" w14:paraId="343606F4" w14:textId="77777777">
      <w:pPr>
        <w:pStyle w:val="sccoversheetcommitteereportemplyline"/>
      </w:pPr>
    </w:p>
    <w:p w:rsidRPr="00B07BF4" w:rsidR="00085B88" w:rsidP="00085B88" w:rsidRDefault="00085B88" w14:paraId="17B582E7" w14:textId="77777777">
      <w:pPr>
        <w:pStyle w:val="sccoversheetFISheader"/>
      </w:pPr>
      <w:r w:rsidRPr="00B07BF4">
        <w:t>statement of estimated fiscal impact</w:t>
      </w:r>
    </w:p>
    <w:p w:rsidRPr="00B07BF4" w:rsidR="00085B88" w:rsidP="00085B88" w:rsidRDefault="00085B88" w14:paraId="296B9D9A" w14:textId="77777777">
      <w:pPr>
        <w:pStyle w:val="sccoversheetFISsectionheaders"/>
      </w:pPr>
      <w:r w:rsidRPr="00B07BF4">
        <w:t>Explanation of Fiscal Impact</w:t>
      </w:r>
    </w:p>
    <w:p w:rsidR="00B76259" w:rsidP="00B76259" w:rsidRDefault="00B76259" w14:paraId="2E87BF60" w14:textId="77777777">
      <w:pPr>
        <w:pStyle w:val="sccoversheetFISsectionheaders"/>
      </w:pPr>
      <w:r>
        <w:t>State Expenditure</w:t>
      </w:r>
    </w:p>
    <w:p w:rsidR="00B76259" w:rsidP="00B76259" w:rsidRDefault="00B76259" w14:paraId="1AB838F9" w14:textId="77777777">
      <w:pPr>
        <w:pStyle w:val="sccoversheetFISsectioninfo"/>
      </w:pPr>
      <w:r w:rsidRPr="00D87627">
        <w:t xml:space="preserve">This bill provides that </w:t>
      </w:r>
      <w:r>
        <w:t>Corrections</w:t>
      </w:r>
      <w:r w:rsidRPr="00D87627">
        <w:t xml:space="preserve"> may maintain canteens at all prisons or institutions under its jurisdiction.  These canteens will offer to incarcerated persons the sale of such items as toiletries, snacks, notions, and other sundries.  </w:t>
      </w:r>
      <w:r>
        <w:t>Corrections</w:t>
      </w:r>
      <w:r w:rsidRPr="00D87627">
        <w:t xml:space="preserve"> must provide staffing for each canteen and must limit prices to no more than </w:t>
      </w:r>
      <w:r>
        <w:t>a 20</w:t>
      </w:r>
      <w:r w:rsidRPr="00D87627">
        <w:t xml:space="preserve"> percent markup over what is paid to the vendor of the commodities to be sold.  </w:t>
      </w:r>
      <w:r>
        <w:t xml:space="preserve">Currently, the revenue that is generated by the canteen division is kept by Corrections in a separate earmarked fund.  </w:t>
      </w:r>
      <w:r w:rsidRPr="00D87627">
        <w:t>The bill also requires each prison or institution with a canteen to prepare an annual statement of operations.  In addition, the bill requires the LAC to conduct a biennial audit of canteen operations.</w:t>
      </w:r>
    </w:p>
    <w:p w:rsidR="00B76259" w:rsidP="00B76259" w:rsidRDefault="00B76259" w14:paraId="286E6BE5" w14:textId="77777777">
      <w:pPr>
        <w:pStyle w:val="sccoversheetFISsectioninfo"/>
      </w:pPr>
    </w:p>
    <w:p w:rsidR="00B76259" w:rsidP="00B76259" w:rsidRDefault="00B76259" w14:paraId="2F2DF5F3" w14:textId="77777777">
      <w:pPr>
        <w:pStyle w:val="sccoversheetFISsectioninfo"/>
      </w:pPr>
      <w:r>
        <w:t>Corrections and the LAC report this bill will have no expenditure impact because any increase in workload will be managed with existing staff and appropriations.</w:t>
      </w:r>
    </w:p>
    <w:p w:rsidR="00B76259" w:rsidP="00B76259" w:rsidRDefault="00B76259" w14:paraId="1141493E" w14:textId="77777777">
      <w:pPr>
        <w:pStyle w:val="sccoversheetFISsectioninfo"/>
      </w:pPr>
    </w:p>
    <w:p w:rsidR="00B76259" w:rsidP="00B76259" w:rsidRDefault="00B76259" w14:paraId="62BC3198" w14:textId="77777777">
      <w:pPr>
        <w:pStyle w:val="sccoversheetFISsectionheaders"/>
      </w:pPr>
      <w:r>
        <w:t>State Revenue</w:t>
      </w:r>
    </w:p>
    <w:p w:rsidRPr="003F5653" w:rsidR="00B76259" w:rsidP="00B76259" w:rsidRDefault="00B76259" w14:paraId="67685086" w14:textId="77777777">
      <w:pPr>
        <w:pStyle w:val="sccoversheetFISsectioninfo"/>
      </w:pPr>
      <w:r w:rsidRPr="00497CA6">
        <w:t>Corrections report</w:t>
      </w:r>
      <w:r>
        <w:t>s</w:t>
      </w:r>
      <w:r w:rsidRPr="00497CA6">
        <w:t xml:space="preserve"> that it </w:t>
      </w:r>
      <w:r>
        <w:t xml:space="preserve">currently </w:t>
      </w:r>
      <w:r w:rsidRPr="00497CA6">
        <w:t xml:space="preserve">operates </w:t>
      </w:r>
      <w:r>
        <w:t>21</w:t>
      </w:r>
      <w:r w:rsidRPr="00497CA6">
        <w:t xml:space="preserve"> canteens across facilities statewide</w:t>
      </w:r>
      <w:r>
        <w:t>.  The</w:t>
      </w:r>
      <w:r w:rsidRPr="00497CA6">
        <w:t xml:space="preserve"> markup on the commodities sold at the canteens is 45</w:t>
      </w:r>
      <w:r>
        <w:t xml:space="preserve"> percent.  The revenue from the canteens</w:t>
      </w:r>
      <w:r w:rsidRPr="00497CA6">
        <w:t xml:space="preserve"> must cover all operating costs, as the canteen program is completely a revenue-funded enterprise.  This bill </w:t>
      </w:r>
      <w:r>
        <w:t>caps</w:t>
      </w:r>
      <w:r w:rsidRPr="00497CA6">
        <w:t xml:space="preserve"> the </w:t>
      </w:r>
      <w:r w:rsidRPr="00497CA6">
        <w:lastRenderedPageBreak/>
        <w:t>markup at a maximum of 20</w:t>
      </w:r>
      <w:r>
        <w:t xml:space="preserve"> percent</w:t>
      </w:r>
      <w:r w:rsidRPr="00497CA6">
        <w:t xml:space="preserve">, which would result in an estimated revenue loss of $921,000 annually for Corrections.  Per Proviso 65.1 of the FY 2024-25 </w:t>
      </w:r>
      <w:r>
        <w:t>appropriations act</w:t>
      </w:r>
      <w:r w:rsidRPr="00497CA6">
        <w:t>, the canteen program must be treated as an enterprise fund within the agency and cannot be subsidized by state-appropriated funds.</w:t>
      </w:r>
    </w:p>
    <w:p w:rsidR="00B76259" w:rsidP="00B76259" w:rsidRDefault="00B76259" w14:paraId="27E6214A" w14:textId="77777777">
      <w:pPr>
        <w:pStyle w:val="sccoversheetFISsectioninfo"/>
        <w:rPr>
          <w:b/>
          <w:bCs/>
        </w:rPr>
      </w:pPr>
    </w:p>
    <w:p w:rsidRPr="00B07BF4" w:rsidR="00085B88" w:rsidP="00085B88" w:rsidRDefault="00085B88" w14:paraId="6760139B" w14:textId="59A9D0CD">
      <w:pPr>
        <w:pStyle w:val="sccoversheetFISsectioninfo"/>
      </w:pPr>
    </w:p>
    <w:p w:rsidRPr="00B07BF4" w:rsidR="00085B88" w:rsidP="00085B88" w:rsidRDefault="00C45496" w14:paraId="6BDCFDD8" w14:textId="161B6541">
      <w:pPr>
        <w:pStyle w:val="sccoversheetFISdirector"/>
      </w:pPr>
      <w:sdt>
        <w:sdtPr>
          <w:alias w:val="director"/>
          <w:tag w:val="director"/>
          <w:id w:val="-1654141734"/>
          <w:placeholder>
            <w:docPart w:val="3FF67625291B4AE3A95003A62C5C6CB6"/>
          </w:placeholder>
          <w:text/>
        </w:sdtPr>
        <w:sdtEndPr/>
        <w:sdtContent>
          <w:r w:rsidR="00085B88">
            <w:t>Frank A. Rainwater</w:t>
          </w:r>
        </w:sdtContent>
      </w:sdt>
      <w:r w:rsidRPr="00B07BF4" w:rsidR="00085B88">
        <w:t>, Executive Director</w:t>
      </w:r>
    </w:p>
    <w:p w:rsidRPr="00B07BF4" w:rsidR="00085B88" w:rsidP="00085B88" w:rsidRDefault="00085B88" w14:paraId="18032DD3" w14:textId="77777777">
      <w:pPr>
        <w:pStyle w:val="sccoversheetFISdirector"/>
      </w:pPr>
      <w:r w:rsidRPr="00B07BF4">
        <w:t>Revenue and Fiscal Affairs Office</w:t>
      </w:r>
    </w:p>
    <w:p w:rsidRPr="00B07BF4" w:rsidR="00085B88" w:rsidP="00085B88" w:rsidRDefault="00085B88" w14:paraId="4D01AFEC" w14:textId="77777777">
      <w:pPr>
        <w:pStyle w:val="sccoversheetFISheader"/>
      </w:pPr>
    </w:p>
    <w:p w:rsidR="00085B88" w:rsidP="00085B88" w:rsidRDefault="00085B88" w14:paraId="54C6DA62" w14:textId="77777777">
      <w:pPr>
        <w:pStyle w:val="sccoversheetemptyline"/>
        <w:jc w:val="center"/>
        <w:sectPr w:rsidR="00085B88" w:rsidSect="00085B88">
          <w:footerReference w:type="default" r:id="rId11"/>
          <w:pgSz w:w="12240" w:h="15840" w:code="1"/>
          <w:pgMar w:top="1008" w:right="1627" w:bottom="1008" w:left="1627" w:header="720" w:footer="720" w:gutter="0"/>
          <w:lnNumType w:countBy="1"/>
          <w:pgNumType w:start="1"/>
          <w:cols w:space="708"/>
          <w:docGrid w:linePitch="360"/>
        </w:sectPr>
      </w:pPr>
      <w:r w:rsidRPr="00B07BF4">
        <w:t>_______</w:t>
      </w:r>
      <w:bookmarkStart w:name="open_doc_here" w:id="0"/>
      <w:bookmarkEnd w:id="0"/>
    </w:p>
    <w:p w:rsidRPr="00B07BF4" w:rsidR="00085B88" w:rsidP="00085B88" w:rsidRDefault="00085B88" w14:paraId="6BB4BFC9" w14:textId="77777777">
      <w:pPr>
        <w:pStyle w:val="sccoversheetemptyline"/>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091CF0" w14:paraId="40FEFADA" w14:textId="19930166">
          <w:pPr>
            <w:pStyle w:val="scbilltitle"/>
          </w:pPr>
          <w:r>
            <w:t>TO AMEND THE SOUTH CAROLINA CODE OF LAWS BY ADDING SECTION 24‑3‑990 SO AS TO PROVIDE THE DEPARTMENT OF CORRECTIONS MAY MAINTAIN CANTEENS AT ALL PRISONS OR INSTITUTIONS UNDER ITS JURISDICTION THAT MUST BE SUBJECT TO AUDITS BIENNIALLY.</w:t>
          </w:r>
        </w:p>
      </w:sdtContent>
    </w:sdt>
    <w:bookmarkStart w:name="at_e7b9fc1d5"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794c58383" w:id="2"/>
      <w:r w:rsidRPr="0094541D">
        <w:t>B</w:t>
      </w:r>
      <w:bookmarkEnd w:id="2"/>
      <w:r w:rsidRPr="0094541D">
        <w:t>e it enacted by the General Assembly of the State of South Carolina:</w:t>
      </w:r>
    </w:p>
    <w:p w:rsidR="00472400" w:rsidP="00472400" w:rsidRDefault="00472400" w14:paraId="3CC1E953" w14:textId="77777777">
      <w:pPr>
        <w:pStyle w:val="scemptyline"/>
      </w:pPr>
    </w:p>
    <w:p w:rsidR="004401E7" w:rsidP="004401E7" w:rsidRDefault="00472400" w14:paraId="00D224FD" w14:textId="77777777">
      <w:pPr>
        <w:pStyle w:val="scdirectionallanguage"/>
      </w:pPr>
      <w:bookmarkStart w:name="bs_num_1_3366390a6" w:id="3"/>
      <w:r>
        <w:t>S</w:t>
      </w:r>
      <w:bookmarkEnd w:id="3"/>
      <w:r>
        <w:t>ECTION 1.</w:t>
      </w:r>
      <w:r>
        <w:tab/>
      </w:r>
      <w:bookmarkStart w:name="dl_8a61d2a32" w:id="4"/>
      <w:r w:rsidR="004401E7">
        <w:t>A</w:t>
      </w:r>
      <w:bookmarkEnd w:id="4"/>
      <w:r w:rsidR="004401E7">
        <w:t>rticle 9, Chapter 3, Title 24 of the S.C. Code is amended by adding:</w:t>
      </w:r>
    </w:p>
    <w:p w:rsidR="004401E7" w:rsidP="004401E7" w:rsidRDefault="004401E7" w14:paraId="26368AF1" w14:textId="77777777">
      <w:pPr>
        <w:pStyle w:val="scnewcodesection"/>
      </w:pPr>
    </w:p>
    <w:p w:rsidR="008F1B03" w:rsidP="008F1B03" w:rsidRDefault="004401E7" w14:paraId="7AF5A44A" w14:textId="61251420">
      <w:pPr>
        <w:pStyle w:val="scnewcodesection"/>
      </w:pPr>
      <w:r>
        <w:tab/>
      </w:r>
      <w:bookmarkStart w:name="ns_T24C3N990_54e951f59" w:id="5"/>
      <w:r>
        <w:t>S</w:t>
      </w:r>
      <w:bookmarkEnd w:id="5"/>
      <w:r>
        <w:t>ection 24‑3‑990.</w:t>
      </w:r>
      <w:r>
        <w:tab/>
      </w:r>
      <w:bookmarkStart w:name="ss_T24C3N990SA_lv1_ed0ea02c0" w:id="6"/>
      <w:r w:rsidR="008F1B03">
        <w:t>(</w:t>
      </w:r>
      <w:bookmarkEnd w:id="6"/>
      <w:r w:rsidR="008F1B03">
        <w:t xml:space="preserve">A) The department </w:t>
      </w:r>
      <w:r w:rsidR="00E00B96">
        <w:t>may</w:t>
      </w:r>
      <w:r w:rsidR="008F1B03">
        <w:t xml:space="preserve"> maintain a canteen at all active prisons or institutions under its jurisdiction for the sale to incarcerated persons of toilet articles, candy, notions, and other sundries, and shall provide the necessary facilities, equipment, personnel, and merchandise for the canteen. The director shall specify what commodities shall be sold in the canteen. The sale prices of the articles offered for sale shall not exceed a t</w:t>
      </w:r>
      <w:r w:rsidR="006172BA">
        <w:t>wenty</w:t>
      </w:r>
      <w:r w:rsidR="008F1B03">
        <w:t xml:space="preserve"> percent mark‑up above the amount paid to the vendors.</w:t>
      </w:r>
    </w:p>
    <w:p w:rsidR="008F1B03" w:rsidP="008F1B03" w:rsidRDefault="008F1B03" w14:paraId="3CACA205" w14:textId="77777777">
      <w:pPr>
        <w:pStyle w:val="scnewcodesection"/>
      </w:pPr>
      <w:r>
        <w:tab/>
      </w:r>
      <w:bookmarkStart w:name="ss_T24C3N990SB_lv1_9c252d442" w:id="7"/>
      <w:r>
        <w:t>(</w:t>
      </w:r>
      <w:bookmarkEnd w:id="7"/>
      <w:r>
        <w:t>B) The department shall undertake to insure against damage or loss of canteen and handicraft materials, supplies, and equipment owned by the department.</w:t>
      </w:r>
    </w:p>
    <w:p w:rsidR="00472400" w:rsidP="008F1B03" w:rsidRDefault="008F1B03" w14:paraId="68D673EF" w14:textId="453F740A">
      <w:pPr>
        <w:pStyle w:val="scnewcodesection"/>
      </w:pPr>
      <w:r>
        <w:tab/>
      </w:r>
      <w:bookmarkStart w:name="ss_T24C3N990SC_lv1_7b806d24b" w:id="8"/>
      <w:r>
        <w:t>(</w:t>
      </w:r>
      <w:bookmarkEnd w:id="8"/>
      <w:r>
        <w:t>C) The canteen operations at any prison or institution referred to in this section shall be audited biennially by the Legislative Audit Council, and at the end of each intervening fiscal year, each prison or institution shall prepare a statement of operations. At least one copy of any audit report or statement of operations shall be posted at the canteen and at least one copy shall be available to incarcerated persons at the library of each prison or institution.</w:t>
      </w:r>
    </w:p>
    <w:p w:rsidRPr="00DF3B44" w:rsidR="007E06BB" w:rsidP="00787433" w:rsidRDefault="007E06BB" w14:paraId="3D8F1FED" w14:textId="7620F150">
      <w:pPr>
        <w:pStyle w:val="scemptyline"/>
      </w:pPr>
    </w:p>
    <w:p w:rsidRPr="00DF3B44" w:rsidR="007A10F1" w:rsidP="007A10F1" w:rsidRDefault="00E27805" w14:paraId="0E9393B4" w14:textId="3A662836">
      <w:pPr>
        <w:pStyle w:val="scnoncodifiedsection"/>
      </w:pPr>
      <w:bookmarkStart w:name="bs_num_2_lastsection" w:id="9"/>
      <w:bookmarkStart w:name="eff_date_section" w:id="10"/>
      <w:r w:rsidRPr="00DF3B44">
        <w:t>S</w:t>
      </w:r>
      <w:bookmarkEnd w:id="9"/>
      <w:r w:rsidRPr="00DF3B44">
        <w:t>ECTION 2.</w:t>
      </w:r>
      <w:r w:rsidRPr="00DF3B44" w:rsidR="005D3013">
        <w:tab/>
      </w:r>
      <w:r w:rsidRPr="00DF3B44" w:rsidR="007A10F1">
        <w:t>This act takes effect upon approval by the Governor.</w:t>
      </w:r>
      <w:bookmarkEnd w:id="10"/>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F100D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D22E3" w14:textId="77777777" w:rsidR="009C4126" w:rsidRDefault="009C4126" w:rsidP="0010329A">
      <w:pPr>
        <w:spacing w:after="0" w:line="240" w:lineRule="auto"/>
      </w:pPr>
      <w:r>
        <w:separator/>
      </w:r>
    </w:p>
    <w:p w14:paraId="1880469E" w14:textId="77777777" w:rsidR="009C4126" w:rsidRDefault="009C4126"/>
  </w:endnote>
  <w:endnote w:type="continuationSeparator" w:id="0">
    <w:p w14:paraId="0ACD593C" w14:textId="77777777" w:rsidR="009C4126" w:rsidRDefault="009C4126" w:rsidP="0010329A">
      <w:pPr>
        <w:spacing w:after="0" w:line="240" w:lineRule="auto"/>
      </w:pPr>
      <w:r>
        <w:continuationSeparator/>
      </w:r>
    </w:p>
    <w:p w14:paraId="02E51BDB" w14:textId="77777777" w:rsidR="009C4126" w:rsidRDefault="009C4126"/>
  </w:endnote>
  <w:endnote w:type="continuationNotice" w:id="1">
    <w:p w14:paraId="4CB94859" w14:textId="77777777" w:rsidR="009C4126" w:rsidRDefault="009C41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25892" w14:textId="7B76A24D" w:rsidR="00085B88" w:rsidRPr="00BC78CD" w:rsidRDefault="00085B88"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3929</w:t>
        </w:r>
      </w:sdtContent>
    </w:sdt>
    <w:r>
      <w:t>-</w:t>
    </w:r>
    <w:sdt>
      <w:sdtPr>
        <w:id w:val="542949057"/>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39B46C1D" w:rsidR="00685035" w:rsidRPr="007B4AF7" w:rsidRDefault="00C45496" w:rsidP="00D14995">
        <w:pPr>
          <w:pStyle w:val="scbillfooter"/>
        </w:pPr>
        <w:sdt>
          <w:sdtPr>
            <w:alias w:val="footer_billname"/>
            <w:tag w:val="footer_billname"/>
            <w:id w:val="457382597"/>
            <w:lock w:val="sdtContentLocked"/>
            <w:placeholder>
              <w:docPart w:val="3DF4259E4F6C423FA23871A110EC8F73"/>
            </w:placeholder>
            <w:dataBinding w:prefixMappings="xmlns:ns0='http://schemas.openxmlformats.org/package/2006/metadata/lwb360-metadata' " w:xpath="/ns0:lwb360Metadata[1]/ns0:T_BILL_T_BILLNAME[1]" w:storeItemID="{A70AC2F9-CF59-46A9-A8A7-29CBD0ED4110}"/>
            <w:text/>
          </w:sdtPr>
          <w:sdtEndPr/>
          <w:sdtContent>
            <w:r w:rsidR="007E5119">
              <w:t>[3929]</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3DF4259E4F6C423FA23871A110EC8F73"/>
            </w:placeholder>
            <w:dataBinding w:prefixMappings="xmlns:ns0='http://schemas.openxmlformats.org/package/2006/metadata/lwb360-metadata' " w:xpath="/ns0:lwb360Metadata[1]/ns0:T_BILL_T_FILENAME[1]" w:storeItemID="{A70AC2F9-CF59-46A9-A8A7-29CBD0ED4110}"/>
            <w:text/>
          </w:sdtPr>
          <w:sdtEndPr/>
          <w:sdtContent>
            <w:r w:rsidR="007E5119">
              <w:rPr>
                <w:noProof/>
              </w:rPr>
              <w:t xml:space="preserve"> </w:t>
            </w:r>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EEF91" w14:textId="77777777" w:rsidR="009C4126" w:rsidRDefault="009C4126" w:rsidP="0010329A">
      <w:pPr>
        <w:spacing w:after="0" w:line="240" w:lineRule="auto"/>
      </w:pPr>
      <w:r>
        <w:separator/>
      </w:r>
    </w:p>
    <w:p w14:paraId="6189541B" w14:textId="77777777" w:rsidR="009C4126" w:rsidRDefault="009C4126"/>
  </w:footnote>
  <w:footnote w:type="continuationSeparator" w:id="0">
    <w:p w14:paraId="1A6225D6" w14:textId="77777777" w:rsidR="009C4126" w:rsidRDefault="009C4126" w:rsidP="0010329A">
      <w:pPr>
        <w:spacing w:after="0" w:line="240" w:lineRule="auto"/>
      </w:pPr>
      <w:r>
        <w:continuationSeparator/>
      </w:r>
    </w:p>
    <w:p w14:paraId="42523CD0" w14:textId="77777777" w:rsidR="009C4126" w:rsidRDefault="009C4126"/>
  </w:footnote>
  <w:footnote w:type="continuationNotice" w:id="1">
    <w:p w14:paraId="0E64DD39" w14:textId="77777777" w:rsidR="009C4126" w:rsidRDefault="009C412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ACEA86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E9299B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CD25E7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832EB4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2C2661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4D09AC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5163A3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46F66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EC6E69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9D08F46"/>
    <w:lvl w:ilvl="0">
      <w:start w:val="1"/>
      <w:numFmt w:val="bullet"/>
      <w:pStyle w:val="List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1160735271">
    <w:abstractNumId w:val="8"/>
  </w:num>
  <w:num w:numId="12" w16cid:durableId="747725797">
    <w:abstractNumId w:val="3"/>
  </w:num>
  <w:num w:numId="13" w16cid:durableId="613173898">
    <w:abstractNumId w:val="2"/>
  </w:num>
  <w:num w:numId="14" w16cid:durableId="1245528943">
    <w:abstractNumId w:val="1"/>
  </w:num>
  <w:num w:numId="15" w16cid:durableId="11043744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59A9"/>
    <w:rsid w:val="00011182"/>
    <w:rsid w:val="00012912"/>
    <w:rsid w:val="0001553E"/>
    <w:rsid w:val="00017FB0"/>
    <w:rsid w:val="00020B5D"/>
    <w:rsid w:val="00026421"/>
    <w:rsid w:val="00030409"/>
    <w:rsid w:val="00037F04"/>
    <w:rsid w:val="000404BF"/>
    <w:rsid w:val="00044B84"/>
    <w:rsid w:val="000479D0"/>
    <w:rsid w:val="0006464F"/>
    <w:rsid w:val="000649CF"/>
    <w:rsid w:val="00066B54"/>
    <w:rsid w:val="00072FCD"/>
    <w:rsid w:val="00074A4F"/>
    <w:rsid w:val="00077B65"/>
    <w:rsid w:val="00085B88"/>
    <w:rsid w:val="00087DC8"/>
    <w:rsid w:val="00091CF0"/>
    <w:rsid w:val="000947AC"/>
    <w:rsid w:val="000A3C25"/>
    <w:rsid w:val="000B0A42"/>
    <w:rsid w:val="000B1288"/>
    <w:rsid w:val="000B4C02"/>
    <w:rsid w:val="000B5B4A"/>
    <w:rsid w:val="000B7FE1"/>
    <w:rsid w:val="000C3E88"/>
    <w:rsid w:val="000C46B9"/>
    <w:rsid w:val="000C58E4"/>
    <w:rsid w:val="000C6F9A"/>
    <w:rsid w:val="000D2F44"/>
    <w:rsid w:val="000D33E4"/>
    <w:rsid w:val="000D4A90"/>
    <w:rsid w:val="000D6B78"/>
    <w:rsid w:val="000E578A"/>
    <w:rsid w:val="000F2250"/>
    <w:rsid w:val="0010329A"/>
    <w:rsid w:val="00105756"/>
    <w:rsid w:val="00107B61"/>
    <w:rsid w:val="001164F9"/>
    <w:rsid w:val="0011719C"/>
    <w:rsid w:val="00125E5F"/>
    <w:rsid w:val="00134C02"/>
    <w:rsid w:val="00140049"/>
    <w:rsid w:val="00142D83"/>
    <w:rsid w:val="00144113"/>
    <w:rsid w:val="001654BF"/>
    <w:rsid w:val="00171601"/>
    <w:rsid w:val="001730EB"/>
    <w:rsid w:val="00173276"/>
    <w:rsid w:val="00173EFA"/>
    <w:rsid w:val="00176122"/>
    <w:rsid w:val="0019025B"/>
    <w:rsid w:val="00191B2B"/>
    <w:rsid w:val="00192AF7"/>
    <w:rsid w:val="001971BD"/>
    <w:rsid w:val="00197366"/>
    <w:rsid w:val="001A136C"/>
    <w:rsid w:val="001B6DA2"/>
    <w:rsid w:val="001C25EC"/>
    <w:rsid w:val="001C3C33"/>
    <w:rsid w:val="001D2647"/>
    <w:rsid w:val="001D4620"/>
    <w:rsid w:val="001D6B99"/>
    <w:rsid w:val="001F2A41"/>
    <w:rsid w:val="001F313F"/>
    <w:rsid w:val="001F331D"/>
    <w:rsid w:val="001F394C"/>
    <w:rsid w:val="001F3A31"/>
    <w:rsid w:val="001F7307"/>
    <w:rsid w:val="002038AA"/>
    <w:rsid w:val="002114C8"/>
    <w:rsid w:val="0021166F"/>
    <w:rsid w:val="002162DF"/>
    <w:rsid w:val="0022354E"/>
    <w:rsid w:val="00230038"/>
    <w:rsid w:val="00233975"/>
    <w:rsid w:val="00234929"/>
    <w:rsid w:val="00235893"/>
    <w:rsid w:val="00236D73"/>
    <w:rsid w:val="00246535"/>
    <w:rsid w:val="00257F60"/>
    <w:rsid w:val="002625EA"/>
    <w:rsid w:val="00262AC5"/>
    <w:rsid w:val="00264AE9"/>
    <w:rsid w:val="00267F25"/>
    <w:rsid w:val="00275AE6"/>
    <w:rsid w:val="00277A91"/>
    <w:rsid w:val="002836D8"/>
    <w:rsid w:val="002916AF"/>
    <w:rsid w:val="002A2DE5"/>
    <w:rsid w:val="002A7989"/>
    <w:rsid w:val="002B02F3"/>
    <w:rsid w:val="002C3463"/>
    <w:rsid w:val="002C633C"/>
    <w:rsid w:val="002D266D"/>
    <w:rsid w:val="002D2A4B"/>
    <w:rsid w:val="002D5B3D"/>
    <w:rsid w:val="002D614E"/>
    <w:rsid w:val="002D67F9"/>
    <w:rsid w:val="002D7447"/>
    <w:rsid w:val="002D7EFC"/>
    <w:rsid w:val="002E0923"/>
    <w:rsid w:val="002E315A"/>
    <w:rsid w:val="002E4F8C"/>
    <w:rsid w:val="002F560C"/>
    <w:rsid w:val="002F5847"/>
    <w:rsid w:val="0030425A"/>
    <w:rsid w:val="003217DF"/>
    <w:rsid w:val="00321A5F"/>
    <w:rsid w:val="00321AE8"/>
    <w:rsid w:val="003308AE"/>
    <w:rsid w:val="003421F1"/>
    <w:rsid w:val="0034279C"/>
    <w:rsid w:val="00354F64"/>
    <w:rsid w:val="003559A1"/>
    <w:rsid w:val="00361563"/>
    <w:rsid w:val="00365459"/>
    <w:rsid w:val="00371D36"/>
    <w:rsid w:val="00373E17"/>
    <w:rsid w:val="003775E6"/>
    <w:rsid w:val="00381998"/>
    <w:rsid w:val="00397054"/>
    <w:rsid w:val="003A2ADE"/>
    <w:rsid w:val="003A5F1C"/>
    <w:rsid w:val="003C3E2E"/>
    <w:rsid w:val="003C79D4"/>
    <w:rsid w:val="003D4A3C"/>
    <w:rsid w:val="003D55B2"/>
    <w:rsid w:val="003E0033"/>
    <w:rsid w:val="003E5452"/>
    <w:rsid w:val="003E7165"/>
    <w:rsid w:val="003E7FF6"/>
    <w:rsid w:val="004046B5"/>
    <w:rsid w:val="00406F27"/>
    <w:rsid w:val="004141B8"/>
    <w:rsid w:val="004203B9"/>
    <w:rsid w:val="00432135"/>
    <w:rsid w:val="004401E7"/>
    <w:rsid w:val="00446987"/>
    <w:rsid w:val="00446D28"/>
    <w:rsid w:val="00451603"/>
    <w:rsid w:val="00460DD4"/>
    <w:rsid w:val="00466CD0"/>
    <w:rsid w:val="00472400"/>
    <w:rsid w:val="00473583"/>
    <w:rsid w:val="00477F32"/>
    <w:rsid w:val="00481850"/>
    <w:rsid w:val="004851A0"/>
    <w:rsid w:val="0048627F"/>
    <w:rsid w:val="00492555"/>
    <w:rsid w:val="0049296F"/>
    <w:rsid w:val="004932AB"/>
    <w:rsid w:val="00494BEF"/>
    <w:rsid w:val="004A125C"/>
    <w:rsid w:val="004A5512"/>
    <w:rsid w:val="004A6BE5"/>
    <w:rsid w:val="004B0C18"/>
    <w:rsid w:val="004C1A04"/>
    <w:rsid w:val="004C20BC"/>
    <w:rsid w:val="004C5C9A"/>
    <w:rsid w:val="004D1442"/>
    <w:rsid w:val="004D3DCB"/>
    <w:rsid w:val="004D3EF6"/>
    <w:rsid w:val="004E1946"/>
    <w:rsid w:val="004E66E9"/>
    <w:rsid w:val="004E7DDE"/>
    <w:rsid w:val="004F0090"/>
    <w:rsid w:val="004F14AF"/>
    <w:rsid w:val="004F172C"/>
    <w:rsid w:val="005002ED"/>
    <w:rsid w:val="00500DBC"/>
    <w:rsid w:val="005102BE"/>
    <w:rsid w:val="005146D9"/>
    <w:rsid w:val="00523F7F"/>
    <w:rsid w:val="00524D54"/>
    <w:rsid w:val="0054531B"/>
    <w:rsid w:val="00546C24"/>
    <w:rsid w:val="005476FF"/>
    <w:rsid w:val="005516F6"/>
    <w:rsid w:val="00552842"/>
    <w:rsid w:val="00554E89"/>
    <w:rsid w:val="00564B58"/>
    <w:rsid w:val="00572281"/>
    <w:rsid w:val="00574E11"/>
    <w:rsid w:val="00577EC5"/>
    <w:rsid w:val="005801DD"/>
    <w:rsid w:val="00592A40"/>
    <w:rsid w:val="005A28BC"/>
    <w:rsid w:val="005A5377"/>
    <w:rsid w:val="005A6716"/>
    <w:rsid w:val="005B7817"/>
    <w:rsid w:val="005C06C8"/>
    <w:rsid w:val="005C23D7"/>
    <w:rsid w:val="005C40EB"/>
    <w:rsid w:val="005D02B4"/>
    <w:rsid w:val="005D3013"/>
    <w:rsid w:val="005D784F"/>
    <w:rsid w:val="005E1E50"/>
    <w:rsid w:val="005E2B9C"/>
    <w:rsid w:val="005E3332"/>
    <w:rsid w:val="005F36C9"/>
    <w:rsid w:val="005F50F4"/>
    <w:rsid w:val="005F76B0"/>
    <w:rsid w:val="00603321"/>
    <w:rsid w:val="00604429"/>
    <w:rsid w:val="006067B0"/>
    <w:rsid w:val="00606A8B"/>
    <w:rsid w:val="00611EBA"/>
    <w:rsid w:val="006172BA"/>
    <w:rsid w:val="006213A8"/>
    <w:rsid w:val="00621477"/>
    <w:rsid w:val="00622B7A"/>
    <w:rsid w:val="00623BEA"/>
    <w:rsid w:val="006347E9"/>
    <w:rsid w:val="00634898"/>
    <w:rsid w:val="00640C87"/>
    <w:rsid w:val="006454BB"/>
    <w:rsid w:val="0065183E"/>
    <w:rsid w:val="00657CF4"/>
    <w:rsid w:val="00660D76"/>
    <w:rsid w:val="00661463"/>
    <w:rsid w:val="00663B8D"/>
    <w:rsid w:val="00663E00"/>
    <w:rsid w:val="00664F48"/>
    <w:rsid w:val="00664FAD"/>
    <w:rsid w:val="0067345B"/>
    <w:rsid w:val="00683986"/>
    <w:rsid w:val="00685035"/>
    <w:rsid w:val="00685770"/>
    <w:rsid w:val="00690DBA"/>
    <w:rsid w:val="006954EF"/>
    <w:rsid w:val="006964F9"/>
    <w:rsid w:val="006A395F"/>
    <w:rsid w:val="006A65E2"/>
    <w:rsid w:val="006B37BD"/>
    <w:rsid w:val="006B5CC1"/>
    <w:rsid w:val="006C092D"/>
    <w:rsid w:val="006C099D"/>
    <w:rsid w:val="006C18F0"/>
    <w:rsid w:val="006C7E01"/>
    <w:rsid w:val="006D64A5"/>
    <w:rsid w:val="006E0935"/>
    <w:rsid w:val="006E353F"/>
    <w:rsid w:val="006E35AB"/>
    <w:rsid w:val="006E3A84"/>
    <w:rsid w:val="006E71C1"/>
    <w:rsid w:val="00711AA9"/>
    <w:rsid w:val="00720D46"/>
    <w:rsid w:val="00722155"/>
    <w:rsid w:val="007235F3"/>
    <w:rsid w:val="00726791"/>
    <w:rsid w:val="00737F19"/>
    <w:rsid w:val="00782BF8"/>
    <w:rsid w:val="00783C75"/>
    <w:rsid w:val="007849D9"/>
    <w:rsid w:val="00787433"/>
    <w:rsid w:val="00787F1E"/>
    <w:rsid w:val="007A10F1"/>
    <w:rsid w:val="007A3D50"/>
    <w:rsid w:val="007B2D29"/>
    <w:rsid w:val="007B412F"/>
    <w:rsid w:val="007B4AF7"/>
    <w:rsid w:val="007B4DBF"/>
    <w:rsid w:val="007C2D3F"/>
    <w:rsid w:val="007C5458"/>
    <w:rsid w:val="007D2C67"/>
    <w:rsid w:val="007D607C"/>
    <w:rsid w:val="007E06BB"/>
    <w:rsid w:val="007E4EAE"/>
    <w:rsid w:val="007E5119"/>
    <w:rsid w:val="007F50D1"/>
    <w:rsid w:val="007F7B07"/>
    <w:rsid w:val="00816D52"/>
    <w:rsid w:val="00831048"/>
    <w:rsid w:val="00834272"/>
    <w:rsid w:val="008567F7"/>
    <w:rsid w:val="008625C1"/>
    <w:rsid w:val="00871A12"/>
    <w:rsid w:val="00876504"/>
    <w:rsid w:val="0087671D"/>
    <w:rsid w:val="008806F9"/>
    <w:rsid w:val="00887957"/>
    <w:rsid w:val="008A57E3"/>
    <w:rsid w:val="008B5BF4"/>
    <w:rsid w:val="008C0CEE"/>
    <w:rsid w:val="008C1B18"/>
    <w:rsid w:val="008C5AA9"/>
    <w:rsid w:val="008D46EC"/>
    <w:rsid w:val="008E0E25"/>
    <w:rsid w:val="008E61A1"/>
    <w:rsid w:val="008F1B03"/>
    <w:rsid w:val="009031EF"/>
    <w:rsid w:val="00917EA3"/>
    <w:rsid w:val="00917EE0"/>
    <w:rsid w:val="00921C89"/>
    <w:rsid w:val="00926966"/>
    <w:rsid w:val="00926D03"/>
    <w:rsid w:val="00932D05"/>
    <w:rsid w:val="00934036"/>
    <w:rsid w:val="00934889"/>
    <w:rsid w:val="0094541D"/>
    <w:rsid w:val="009473EA"/>
    <w:rsid w:val="00954E7E"/>
    <w:rsid w:val="00954FD1"/>
    <w:rsid w:val="009554D9"/>
    <w:rsid w:val="009572F9"/>
    <w:rsid w:val="00960D0F"/>
    <w:rsid w:val="0098366F"/>
    <w:rsid w:val="00983A03"/>
    <w:rsid w:val="00986063"/>
    <w:rsid w:val="00991F67"/>
    <w:rsid w:val="00992876"/>
    <w:rsid w:val="009A0DCE"/>
    <w:rsid w:val="009A22CD"/>
    <w:rsid w:val="009A3E4B"/>
    <w:rsid w:val="009A69B2"/>
    <w:rsid w:val="009B35FD"/>
    <w:rsid w:val="009B3C11"/>
    <w:rsid w:val="009B6815"/>
    <w:rsid w:val="009C4126"/>
    <w:rsid w:val="009D2967"/>
    <w:rsid w:val="009D3C2B"/>
    <w:rsid w:val="009D4E4C"/>
    <w:rsid w:val="009E4191"/>
    <w:rsid w:val="009F2AB1"/>
    <w:rsid w:val="009F4FAF"/>
    <w:rsid w:val="009F68F1"/>
    <w:rsid w:val="009F6E0C"/>
    <w:rsid w:val="00A04529"/>
    <w:rsid w:val="00A0584B"/>
    <w:rsid w:val="00A17135"/>
    <w:rsid w:val="00A21A6F"/>
    <w:rsid w:val="00A24E56"/>
    <w:rsid w:val="00A26A62"/>
    <w:rsid w:val="00A35A9B"/>
    <w:rsid w:val="00A4070E"/>
    <w:rsid w:val="00A40CA0"/>
    <w:rsid w:val="00A40CB9"/>
    <w:rsid w:val="00A504A7"/>
    <w:rsid w:val="00A53677"/>
    <w:rsid w:val="00A53BF2"/>
    <w:rsid w:val="00A60D68"/>
    <w:rsid w:val="00A65C3E"/>
    <w:rsid w:val="00A73EFA"/>
    <w:rsid w:val="00A77A3B"/>
    <w:rsid w:val="00A92F6F"/>
    <w:rsid w:val="00A97523"/>
    <w:rsid w:val="00A97D1A"/>
    <w:rsid w:val="00AA7824"/>
    <w:rsid w:val="00AB08D7"/>
    <w:rsid w:val="00AB0FA3"/>
    <w:rsid w:val="00AB73BF"/>
    <w:rsid w:val="00AC335C"/>
    <w:rsid w:val="00AC463E"/>
    <w:rsid w:val="00AD3BE2"/>
    <w:rsid w:val="00AD3E3D"/>
    <w:rsid w:val="00AE1EE4"/>
    <w:rsid w:val="00AE36EC"/>
    <w:rsid w:val="00AE5B93"/>
    <w:rsid w:val="00AE7406"/>
    <w:rsid w:val="00AF1688"/>
    <w:rsid w:val="00AF46E6"/>
    <w:rsid w:val="00AF5139"/>
    <w:rsid w:val="00B06EDA"/>
    <w:rsid w:val="00B1161F"/>
    <w:rsid w:val="00B11661"/>
    <w:rsid w:val="00B12C5E"/>
    <w:rsid w:val="00B32B4D"/>
    <w:rsid w:val="00B4137E"/>
    <w:rsid w:val="00B5192C"/>
    <w:rsid w:val="00B54DF7"/>
    <w:rsid w:val="00B56223"/>
    <w:rsid w:val="00B56E79"/>
    <w:rsid w:val="00B57AA7"/>
    <w:rsid w:val="00B637AA"/>
    <w:rsid w:val="00B63BE2"/>
    <w:rsid w:val="00B7592C"/>
    <w:rsid w:val="00B76259"/>
    <w:rsid w:val="00B809D3"/>
    <w:rsid w:val="00B84B66"/>
    <w:rsid w:val="00B85475"/>
    <w:rsid w:val="00B9090A"/>
    <w:rsid w:val="00B92196"/>
    <w:rsid w:val="00B9228D"/>
    <w:rsid w:val="00B929EC"/>
    <w:rsid w:val="00BB0725"/>
    <w:rsid w:val="00BC408A"/>
    <w:rsid w:val="00BC5023"/>
    <w:rsid w:val="00BC556C"/>
    <w:rsid w:val="00BC5843"/>
    <w:rsid w:val="00BC7931"/>
    <w:rsid w:val="00BD0986"/>
    <w:rsid w:val="00BD42DA"/>
    <w:rsid w:val="00BD4684"/>
    <w:rsid w:val="00BE08A7"/>
    <w:rsid w:val="00BE4391"/>
    <w:rsid w:val="00BF3E48"/>
    <w:rsid w:val="00C128F9"/>
    <w:rsid w:val="00C15F1B"/>
    <w:rsid w:val="00C16288"/>
    <w:rsid w:val="00C1658A"/>
    <w:rsid w:val="00C17D1D"/>
    <w:rsid w:val="00C45496"/>
    <w:rsid w:val="00C45923"/>
    <w:rsid w:val="00C543E7"/>
    <w:rsid w:val="00C70225"/>
    <w:rsid w:val="00C71E7B"/>
    <w:rsid w:val="00C72198"/>
    <w:rsid w:val="00C73C7D"/>
    <w:rsid w:val="00C75005"/>
    <w:rsid w:val="00C8230E"/>
    <w:rsid w:val="00C8799E"/>
    <w:rsid w:val="00C970DF"/>
    <w:rsid w:val="00CA37BB"/>
    <w:rsid w:val="00CA7E71"/>
    <w:rsid w:val="00CB07CD"/>
    <w:rsid w:val="00CB2673"/>
    <w:rsid w:val="00CB701D"/>
    <w:rsid w:val="00CC3F0E"/>
    <w:rsid w:val="00CD08C9"/>
    <w:rsid w:val="00CD1FE8"/>
    <w:rsid w:val="00CD38CD"/>
    <w:rsid w:val="00CD3E0C"/>
    <w:rsid w:val="00CD5565"/>
    <w:rsid w:val="00CD616C"/>
    <w:rsid w:val="00CF1463"/>
    <w:rsid w:val="00CF1B10"/>
    <w:rsid w:val="00CF48E1"/>
    <w:rsid w:val="00CF68D6"/>
    <w:rsid w:val="00CF7B4A"/>
    <w:rsid w:val="00D009F8"/>
    <w:rsid w:val="00D078DA"/>
    <w:rsid w:val="00D14995"/>
    <w:rsid w:val="00D167AA"/>
    <w:rsid w:val="00D204F2"/>
    <w:rsid w:val="00D2455C"/>
    <w:rsid w:val="00D25023"/>
    <w:rsid w:val="00D27F8C"/>
    <w:rsid w:val="00D33843"/>
    <w:rsid w:val="00D433B2"/>
    <w:rsid w:val="00D46FE5"/>
    <w:rsid w:val="00D54A6F"/>
    <w:rsid w:val="00D56713"/>
    <w:rsid w:val="00D57D57"/>
    <w:rsid w:val="00D62E42"/>
    <w:rsid w:val="00D772FB"/>
    <w:rsid w:val="00D855E0"/>
    <w:rsid w:val="00DA1AA0"/>
    <w:rsid w:val="00DA512B"/>
    <w:rsid w:val="00DB7C20"/>
    <w:rsid w:val="00DC44A8"/>
    <w:rsid w:val="00DC4F61"/>
    <w:rsid w:val="00DD01E4"/>
    <w:rsid w:val="00DE4BEE"/>
    <w:rsid w:val="00DE5B3D"/>
    <w:rsid w:val="00DE7112"/>
    <w:rsid w:val="00DF19BE"/>
    <w:rsid w:val="00DF3B44"/>
    <w:rsid w:val="00E00B96"/>
    <w:rsid w:val="00E03452"/>
    <w:rsid w:val="00E1372E"/>
    <w:rsid w:val="00E21D30"/>
    <w:rsid w:val="00E24D9A"/>
    <w:rsid w:val="00E276DE"/>
    <w:rsid w:val="00E27805"/>
    <w:rsid w:val="00E27A11"/>
    <w:rsid w:val="00E30497"/>
    <w:rsid w:val="00E30942"/>
    <w:rsid w:val="00E358A2"/>
    <w:rsid w:val="00E35C9A"/>
    <w:rsid w:val="00E3771B"/>
    <w:rsid w:val="00E40979"/>
    <w:rsid w:val="00E43F26"/>
    <w:rsid w:val="00E4724D"/>
    <w:rsid w:val="00E52A36"/>
    <w:rsid w:val="00E53717"/>
    <w:rsid w:val="00E55623"/>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D452E"/>
    <w:rsid w:val="00EE3CDA"/>
    <w:rsid w:val="00EF3671"/>
    <w:rsid w:val="00EF37A8"/>
    <w:rsid w:val="00EF531F"/>
    <w:rsid w:val="00F00D61"/>
    <w:rsid w:val="00F05FE8"/>
    <w:rsid w:val="00F06D86"/>
    <w:rsid w:val="00F100DD"/>
    <w:rsid w:val="00F13D87"/>
    <w:rsid w:val="00F149E5"/>
    <w:rsid w:val="00F15E33"/>
    <w:rsid w:val="00F16C31"/>
    <w:rsid w:val="00F17DA2"/>
    <w:rsid w:val="00F22045"/>
    <w:rsid w:val="00F223E2"/>
    <w:rsid w:val="00F22EC0"/>
    <w:rsid w:val="00F25C47"/>
    <w:rsid w:val="00F27C06"/>
    <w:rsid w:val="00F27D7B"/>
    <w:rsid w:val="00F31D34"/>
    <w:rsid w:val="00F342A1"/>
    <w:rsid w:val="00F36FBA"/>
    <w:rsid w:val="00F44D36"/>
    <w:rsid w:val="00F46262"/>
    <w:rsid w:val="00F4795D"/>
    <w:rsid w:val="00F50A61"/>
    <w:rsid w:val="00F525CD"/>
    <w:rsid w:val="00F5286C"/>
    <w:rsid w:val="00F52E12"/>
    <w:rsid w:val="00F638CA"/>
    <w:rsid w:val="00F657C5"/>
    <w:rsid w:val="00F71512"/>
    <w:rsid w:val="00F900B4"/>
    <w:rsid w:val="00F91653"/>
    <w:rsid w:val="00FA0F2E"/>
    <w:rsid w:val="00FA4DB1"/>
    <w:rsid w:val="00FB3F2A"/>
    <w:rsid w:val="00FC3593"/>
    <w:rsid w:val="00FD117D"/>
    <w:rsid w:val="00FD14A0"/>
    <w:rsid w:val="00FD72E3"/>
    <w:rsid w:val="00FE06FC"/>
    <w:rsid w:val="00FF0315"/>
    <w:rsid w:val="00FF2121"/>
    <w:rsid w:val="00FF40D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59A9"/>
    <w:rPr>
      <w:lang w:val="en-US"/>
    </w:rPr>
  </w:style>
  <w:style w:type="paragraph" w:styleId="Heading1">
    <w:name w:val="heading 1"/>
    <w:basedOn w:val="Normal"/>
    <w:next w:val="Normal"/>
    <w:link w:val="Heading1Char"/>
    <w:uiPriority w:val="9"/>
    <w:qFormat/>
    <w:rsid w:val="00C4549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4549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4549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C4549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45496"/>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C45496"/>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45496"/>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C45496"/>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4549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0059A9"/>
    <w:rPr>
      <w:rFonts w:ascii="Times New Roman" w:hAnsi="Times New Roman"/>
      <w:b w:val="0"/>
      <w:i w:val="0"/>
      <w:sz w:val="22"/>
    </w:rPr>
  </w:style>
  <w:style w:type="paragraph" w:styleId="NoSpacing">
    <w:name w:val="No Spacing"/>
    <w:uiPriority w:val="1"/>
    <w:qFormat/>
    <w:rsid w:val="000059A9"/>
    <w:pPr>
      <w:spacing w:after="0" w:line="240" w:lineRule="auto"/>
    </w:pPr>
  </w:style>
  <w:style w:type="paragraph" w:customStyle="1" w:styleId="scemptylineheader">
    <w:name w:val="sc_emptyline_header"/>
    <w:qFormat/>
    <w:rsid w:val="000059A9"/>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0059A9"/>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059A9"/>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0059A9"/>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0059A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0059A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0059A9"/>
    <w:rPr>
      <w:color w:val="808080"/>
    </w:rPr>
  </w:style>
  <w:style w:type="paragraph" w:customStyle="1" w:styleId="scdirectionallanguage">
    <w:name w:val="sc_directional_language"/>
    <w:qFormat/>
    <w:rsid w:val="000059A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0059A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059A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059A9"/>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0059A9"/>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0059A9"/>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0059A9"/>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0059A9"/>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0059A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0059A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0059A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0059A9"/>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0059A9"/>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0059A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0059A9"/>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0059A9"/>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0059A9"/>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0059A9"/>
    <w:rPr>
      <w:rFonts w:ascii="Times New Roman" w:hAnsi="Times New Roman"/>
      <w:color w:val="auto"/>
      <w:sz w:val="22"/>
    </w:rPr>
  </w:style>
  <w:style w:type="paragraph" w:customStyle="1" w:styleId="scclippagebillheader">
    <w:name w:val="sc_clip_page_bill_header"/>
    <w:qFormat/>
    <w:rsid w:val="000059A9"/>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0059A9"/>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0059A9"/>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0059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59A9"/>
    <w:rPr>
      <w:lang w:val="en-US"/>
    </w:rPr>
  </w:style>
  <w:style w:type="paragraph" w:styleId="Footer">
    <w:name w:val="footer"/>
    <w:basedOn w:val="Normal"/>
    <w:link w:val="FooterChar"/>
    <w:uiPriority w:val="99"/>
    <w:unhideWhenUsed/>
    <w:rsid w:val="000059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59A9"/>
    <w:rPr>
      <w:lang w:val="en-US"/>
    </w:rPr>
  </w:style>
  <w:style w:type="paragraph" w:styleId="ListParagraph">
    <w:name w:val="List Paragraph"/>
    <w:basedOn w:val="Normal"/>
    <w:uiPriority w:val="34"/>
    <w:qFormat/>
    <w:rsid w:val="000059A9"/>
    <w:pPr>
      <w:ind w:left="720"/>
      <w:contextualSpacing/>
    </w:pPr>
  </w:style>
  <w:style w:type="paragraph" w:customStyle="1" w:styleId="scbillfooter">
    <w:name w:val="sc_bill_footer"/>
    <w:qFormat/>
    <w:rsid w:val="000059A9"/>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0059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0059A9"/>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0059A9"/>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0059A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0059A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0059A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0059A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0059A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059A9"/>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0059A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0059A9"/>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0059A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0059A9"/>
    <w:pPr>
      <w:widowControl w:val="0"/>
      <w:suppressAutoHyphens/>
      <w:spacing w:after="0" w:line="360" w:lineRule="auto"/>
    </w:pPr>
    <w:rPr>
      <w:rFonts w:ascii="Times New Roman" w:hAnsi="Times New Roman"/>
      <w:lang w:val="en-US"/>
    </w:rPr>
  </w:style>
  <w:style w:type="paragraph" w:customStyle="1" w:styleId="sctableln">
    <w:name w:val="sc_table_ln"/>
    <w:qFormat/>
    <w:rsid w:val="000059A9"/>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0059A9"/>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0059A9"/>
    <w:rPr>
      <w:strike/>
      <w:dstrike w:val="0"/>
    </w:rPr>
  </w:style>
  <w:style w:type="character" w:customStyle="1" w:styleId="scinsert">
    <w:name w:val="sc_insert"/>
    <w:uiPriority w:val="1"/>
    <w:qFormat/>
    <w:rsid w:val="000059A9"/>
    <w:rPr>
      <w:caps w:val="0"/>
      <w:smallCaps w:val="0"/>
      <w:strike w:val="0"/>
      <w:dstrike w:val="0"/>
      <w:vanish w:val="0"/>
      <w:u w:val="single"/>
      <w:vertAlign w:val="baseline"/>
    </w:rPr>
  </w:style>
  <w:style w:type="character" w:customStyle="1" w:styleId="scinsertred">
    <w:name w:val="sc_insert_red"/>
    <w:uiPriority w:val="1"/>
    <w:qFormat/>
    <w:rsid w:val="000059A9"/>
    <w:rPr>
      <w:caps w:val="0"/>
      <w:smallCaps w:val="0"/>
      <w:strike w:val="0"/>
      <w:dstrike w:val="0"/>
      <w:vanish w:val="0"/>
      <w:color w:val="FF0000"/>
      <w:u w:val="single"/>
      <w:vertAlign w:val="baseline"/>
    </w:rPr>
  </w:style>
  <w:style w:type="character" w:customStyle="1" w:styleId="scinsertblue">
    <w:name w:val="sc_insert_blue"/>
    <w:uiPriority w:val="1"/>
    <w:qFormat/>
    <w:rsid w:val="000059A9"/>
    <w:rPr>
      <w:caps w:val="0"/>
      <w:smallCaps w:val="0"/>
      <w:strike w:val="0"/>
      <w:dstrike w:val="0"/>
      <w:vanish w:val="0"/>
      <w:color w:val="0070C0"/>
      <w:u w:val="single"/>
      <w:vertAlign w:val="baseline"/>
    </w:rPr>
  </w:style>
  <w:style w:type="character" w:customStyle="1" w:styleId="scstrikered">
    <w:name w:val="sc_strike_red"/>
    <w:uiPriority w:val="1"/>
    <w:qFormat/>
    <w:rsid w:val="000059A9"/>
    <w:rPr>
      <w:strike/>
      <w:dstrike w:val="0"/>
      <w:color w:val="FF0000"/>
    </w:rPr>
  </w:style>
  <w:style w:type="character" w:customStyle="1" w:styleId="scstrikeblue">
    <w:name w:val="sc_strike_blue"/>
    <w:uiPriority w:val="1"/>
    <w:qFormat/>
    <w:rsid w:val="000059A9"/>
    <w:rPr>
      <w:strike/>
      <w:dstrike w:val="0"/>
      <w:color w:val="0070C0"/>
    </w:rPr>
  </w:style>
  <w:style w:type="character" w:customStyle="1" w:styleId="scinsertbluenounderline">
    <w:name w:val="sc_insert_blue_no_underline"/>
    <w:uiPriority w:val="1"/>
    <w:qFormat/>
    <w:rsid w:val="000059A9"/>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0059A9"/>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0059A9"/>
    <w:rPr>
      <w:strike/>
      <w:dstrike w:val="0"/>
      <w:color w:val="0070C0"/>
      <w:lang w:val="en-US"/>
    </w:rPr>
  </w:style>
  <w:style w:type="character" w:customStyle="1" w:styleId="scstrikerednoncodified">
    <w:name w:val="sc_strike_red_non_codified"/>
    <w:uiPriority w:val="1"/>
    <w:qFormat/>
    <w:rsid w:val="000059A9"/>
    <w:rPr>
      <w:strike/>
      <w:dstrike w:val="0"/>
      <w:color w:val="FF0000"/>
    </w:rPr>
  </w:style>
  <w:style w:type="paragraph" w:customStyle="1" w:styleId="scbillsiglines">
    <w:name w:val="sc_bill_sig_lines"/>
    <w:qFormat/>
    <w:rsid w:val="000059A9"/>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0059A9"/>
    <w:rPr>
      <w:bdr w:val="none" w:sz="0" w:space="0" w:color="auto"/>
      <w:shd w:val="clear" w:color="auto" w:fill="FEC6C6"/>
    </w:rPr>
  </w:style>
  <w:style w:type="character" w:customStyle="1" w:styleId="screstoreblue">
    <w:name w:val="sc_restore_blue"/>
    <w:uiPriority w:val="1"/>
    <w:qFormat/>
    <w:rsid w:val="000059A9"/>
    <w:rPr>
      <w:color w:val="4472C4" w:themeColor="accent1"/>
      <w:bdr w:val="none" w:sz="0" w:space="0" w:color="auto"/>
      <w:shd w:val="clear" w:color="auto" w:fill="auto"/>
    </w:rPr>
  </w:style>
  <w:style w:type="character" w:customStyle="1" w:styleId="screstorered">
    <w:name w:val="sc_restore_red"/>
    <w:uiPriority w:val="1"/>
    <w:qFormat/>
    <w:rsid w:val="000059A9"/>
    <w:rPr>
      <w:color w:val="FF0000"/>
      <w:bdr w:val="none" w:sz="0" w:space="0" w:color="auto"/>
      <w:shd w:val="clear" w:color="auto" w:fill="auto"/>
    </w:rPr>
  </w:style>
  <w:style w:type="character" w:customStyle="1" w:styleId="scstrikenewblue">
    <w:name w:val="sc_strike_new_blue"/>
    <w:uiPriority w:val="1"/>
    <w:qFormat/>
    <w:rsid w:val="000059A9"/>
    <w:rPr>
      <w:strike w:val="0"/>
      <w:dstrike/>
      <w:color w:val="0070C0"/>
      <w:u w:val="none"/>
    </w:rPr>
  </w:style>
  <w:style w:type="character" w:customStyle="1" w:styleId="scstrikenewred">
    <w:name w:val="sc_strike_new_red"/>
    <w:uiPriority w:val="1"/>
    <w:qFormat/>
    <w:rsid w:val="000059A9"/>
    <w:rPr>
      <w:strike w:val="0"/>
      <w:dstrike/>
      <w:color w:val="FF0000"/>
      <w:u w:val="none"/>
    </w:rPr>
  </w:style>
  <w:style w:type="character" w:customStyle="1" w:styleId="scamendsenate">
    <w:name w:val="sc_amend_senate"/>
    <w:uiPriority w:val="1"/>
    <w:qFormat/>
    <w:rsid w:val="000059A9"/>
    <w:rPr>
      <w:bdr w:val="none" w:sz="0" w:space="0" w:color="auto"/>
      <w:shd w:val="clear" w:color="auto" w:fill="FFF2CC" w:themeFill="accent4" w:themeFillTint="33"/>
    </w:rPr>
  </w:style>
  <w:style w:type="character" w:customStyle="1" w:styleId="scamendhouse">
    <w:name w:val="sc_amend_house"/>
    <w:uiPriority w:val="1"/>
    <w:qFormat/>
    <w:rsid w:val="000059A9"/>
    <w:rPr>
      <w:bdr w:val="none" w:sz="0" w:space="0" w:color="auto"/>
      <w:shd w:val="clear" w:color="auto" w:fill="E2EFD9" w:themeFill="accent6" w:themeFillTint="33"/>
    </w:rPr>
  </w:style>
  <w:style w:type="paragraph" w:customStyle="1" w:styleId="sccoversheetfooter">
    <w:name w:val="sc_coversheet_footer"/>
    <w:qFormat/>
    <w:rsid w:val="00085B88"/>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085B88"/>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085B88"/>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085B88"/>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085B88"/>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085B88"/>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085B88"/>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085B88"/>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085B88"/>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085B88"/>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085B88"/>
    <w:pPr>
      <w:widowControl w:val="0"/>
      <w:tabs>
        <w:tab w:val="right" w:pos="8813"/>
      </w:tabs>
      <w:suppressAutoHyphens/>
      <w:spacing w:after="0" w:line="240" w:lineRule="auto"/>
    </w:pPr>
    <w:rPr>
      <w:rFonts w:ascii="Times New Roman" w:hAnsi="Times New Roman"/>
      <w:lang w:val="en-US"/>
    </w:rPr>
  </w:style>
  <w:style w:type="paragraph" w:styleId="BalloonText">
    <w:name w:val="Balloon Text"/>
    <w:basedOn w:val="Normal"/>
    <w:link w:val="BalloonTextChar"/>
    <w:uiPriority w:val="99"/>
    <w:semiHidden/>
    <w:unhideWhenUsed/>
    <w:rsid w:val="00C454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5496"/>
    <w:rPr>
      <w:rFonts w:ascii="Segoe UI" w:hAnsi="Segoe UI" w:cs="Segoe UI"/>
      <w:sz w:val="18"/>
      <w:szCs w:val="18"/>
      <w:lang w:val="en-US"/>
    </w:rPr>
  </w:style>
  <w:style w:type="paragraph" w:styleId="Bibliography">
    <w:name w:val="Bibliography"/>
    <w:basedOn w:val="Normal"/>
    <w:next w:val="Normal"/>
    <w:uiPriority w:val="37"/>
    <w:semiHidden/>
    <w:unhideWhenUsed/>
    <w:rsid w:val="00C45496"/>
  </w:style>
  <w:style w:type="paragraph" w:styleId="BlockText">
    <w:name w:val="Block Text"/>
    <w:basedOn w:val="Normal"/>
    <w:uiPriority w:val="99"/>
    <w:semiHidden/>
    <w:unhideWhenUsed/>
    <w:rsid w:val="00C45496"/>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C45496"/>
    <w:pPr>
      <w:spacing w:after="120"/>
    </w:pPr>
  </w:style>
  <w:style w:type="character" w:customStyle="1" w:styleId="BodyTextChar">
    <w:name w:val="Body Text Char"/>
    <w:basedOn w:val="DefaultParagraphFont"/>
    <w:link w:val="BodyText"/>
    <w:uiPriority w:val="99"/>
    <w:semiHidden/>
    <w:rsid w:val="00C45496"/>
    <w:rPr>
      <w:lang w:val="en-US"/>
    </w:rPr>
  </w:style>
  <w:style w:type="paragraph" w:styleId="BodyText2">
    <w:name w:val="Body Text 2"/>
    <w:basedOn w:val="Normal"/>
    <w:link w:val="BodyText2Char"/>
    <w:uiPriority w:val="99"/>
    <w:semiHidden/>
    <w:unhideWhenUsed/>
    <w:rsid w:val="00C45496"/>
    <w:pPr>
      <w:spacing w:after="120" w:line="480" w:lineRule="auto"/>
    </w:pPr>
  </w:style>
  <w:style w:type="character" w:customStyle="1" w:styleId="BodyText2Char">
    <w:name w:val="Body Text 2 Char"/>
    <w:basedOn w:val="DefaultParagraphFont"/>
    <w:link w:val="BodyText2"/>
    <w:uiPriority w:val="99"/>
    <w:semiHidden/>
    <w:rsid w:val="00C45496"/>
    <w:rPr>
      <w:lang w:val="en-US"/>
    </w:rPr>
  </w:style>
  <w:style w:type="paragraph" w:styleId="BodyText3">
    <w:name w:val="Body Text 3"/>
    <w:basedOn w:val="Normal"/>
    <w:link w:val="BodyText3Char"/>
    <w:uiPriority w:val="99"/>
    <w:semiHidden/>
    <w:unhideWhenUsed/>
    <w:rsid w:val="00C45496"/>
    <w:pPr>
      <w:spacing w:after="120"/>
    </w:pPr>
    <w:rPr>
      <w:sz w:val="16"/>
      <w:szCs w:val="16"/>
    </w:rPr>
  </w:style>
  <w:style w:type="character" w:customStyle="1" w:styleId="BodyText3Char">
    <w:name w:val="Body Text 3 Char"/>
    <w:basedOn w:val="DefaultParagraphFont"/>
    <w:link w:val="BodyText3"/>
    <w:uiPriority w:val="99"/>
    <w:semiHidden/>
    <w:rsid w:val="00C45496"/>
    <w:rPr>
      <w:sz w:val="16"/>
      <w:szCs w:val="16"/>
      <w:lang w:val="en-US"/>
    </w:rPr>
  </w:style>
  <w:style w:type="paragraph" w:styleId="BodyTextFirstIndent">
    <w:name w:val="Body Text First Indent"/>
    <w:basedOn w:val="BodyText"/>
    <w:link w:val="BodyTextFirstIndentChar"/>
    <w:uiPriority w:val="99"/>
    <w:semiHidden/>
    <w:unhideWhenUsed/>
    <w:rsid w:val="00C45496"/>
    <w:pPr>
      <w:spacing w:after="160"/>
      <w:ind w:firstLine="360"/>
    </w:pPr>
  </w:style>
  <w:style w:type="character" w:customStyle="1" w:styleId="BodyTextFirstIndentChar">
    <w:name w:val="Body Text First Indent Char"/>
    <w:basedOn w:val="BodyTextChar"/>
    <w:link w:val="BodyTextFirstIndent"/>
    <w:uiPriority w:val="99"/>
    <w:semiHidden/>
    <w:rsid w:val="00C45496"/>
    <w:rPr>
      <w:lang w:val="en-US"/>
    </w:rPr>
  </w:style>
  <w:style w:type="paragraph" w:styleId="BodyTextIndent">
    <w:name w:val="Body Text Indent"/>
    <w:basedOn w:val="Normal"/>
    <w:link w:val="BodyTextIndentChar"/>
    <w:uiPriority w:val="99"/>
    <w:semiHidden/>
    <w:unhideWhenUsed/>
    <w:rsid w:val="00C45496"/>
    <w:pPr>
      <w:spacing w:after="120"/>
      <w:ind w:left="360"/>
    </w:pPr>
  </w:style>
  <w:style w:type="character" w:customStyle="1" w:styleId="BodyTextIndentChar">
    <w:name w:val="Body Text Indent Char"/>
    <w:basedOn w:val="DefaultParagraphFont"/>
    <w:link w:val="BodyTextIndent"/>
    <w:uiPriority w:val="99"/>
    <w:semiHidden/>
    <w:rsid w:val="00C45496"/>
    <w:rPr>
      <w:lang w:val="en-US"/>
    </w:rPr>
  </w:style>
  <w:style w:type="paragraph" w:styleId="BodyTextFirstIndent2">
    <w:name w:val="Body Text First Indent 2"/>
    <w:basedOn w:val="BodyTextIndent"/>
    <w:link w:val="BodyTextFirstIndent2Char"/>
    <w:uiPriority w:val="99"/>
    <w:semiHidden/>
    <w:unhideWhenUsed/>
    <w:rsid w:val="00C45496"/>
    <w:pPr>
      <w:spacing w:after="160"/>
      <w:ind w:firstLine="360"/>
    </w:pPr>
  </w:style>
  <w:style w:type="character" w:customStyle="1" w:styleId="BodyTextFirstIndent2Char">
    <w:name w:val="Body Text First Indent 2 Char"/>
    <w:basedOn w:val="BodyTextIndentChar"/>
    <w:link w:val="BodyTextFirstIndent2"/>
    <w:uiPriority w:val="99"/>
    <w:semiHidden/>
    <w:rsid w:val="00C45496"/>
    <w:rPr>
      <w:lang w:val="en-US"/>
    </w:rPr>
  </w:style>
  <w:style w:type="paragraph" w:styleId="BodyTextIndent2">
    <w:name w:val="Body Text Indent 2"/>
    <w:basedOn w:val="Normal"/>
    <w:link w:val="BodyTextIndent2Char"/>
    <w:uiPriority w:val="99"/>
    <w:semiHidden/>
    <w:unhideWhenUsed/>
    <w:rsid w:val="00C45496"/>
    <w:pPr>
      <w:spacing w:after="120" w:line="480" w:lineRule="auto"/>
      <w:ind w:left="360"/>
    </w:pPr>
  </w:style>
  <w:style w:type="character" w:customStyle="1" w:styleId="BodyTextIndent2Char">
    <w:name w:val="Body Text Indent 2 Char"/>
    <w:basedOn w:val="DefaultParagraphFont"/>
    <w:link w:val="BodyTextIndent2"/>
    <w:uiPriority w:val="99"/>
    <w:semiHidden/>
    <w:rsid w:val="00C45496"/>
    <w:rPr>
      <w:lang w:val="en-US"/>
    </w:rPr>
  </w:style>
  <w:style w:type="paragraph" w:styleId="BodyTextIndent3">
    <w:name w:val="Body Text Indent 3"/>
    <w:basedOn w:val="Normal"/>
    <w:link w:val="BodyTextIndent3Char"/>
    <w:uiPriority w:val="99"/>
    <w:semiHidden/>
    <w:unhideWhenUsed/>
    <w:rsid w:val="00C45496"/>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45496"/>
    <w:rPr>
      <w:sz w:val="16"/>
      <w:szCs w:val="16"/>
      <w:lang w:val="en-US"/>
    </w:rPr>
  </w:style>
  <w:style w:type="paragraph" w:styleId="Caption">
    <w:name w:val="caption"/>
    <w:basedOn w:val="Normal"/>
    <w:next w:val="Normal"/>
    <w:uiPriority w:val="35"/>
    <w:semiHidden/>
    <w:unhideWhenUsed/>
    <w:qFormat/>
    <w:rsid w:val="00C45496"/>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C45496"/>
    <w:pPr>
      <w:spacing w:after="0" w:line="240" w:lineRule="auto"/>
      <w:ind w:left="4320"/>
    </w:pPr>
  </w:style>
  <w:style w:type="character" w:customStyle="1" w:styleId="ClosingChar">
    <w:name w:val="Closing Char"/>
    <w:basedOn w:val="DefaultParagraphFont"/>
    <w:link w:val="Closing"/>
    <w:uiPriority w:val="99"/>
    <w:semiHidden/>
    <w:rsid w:val="00C45496"/>
    <w:rPr>
      <w:lang w:val="en-US"/>
    </w:rPr>
  </w:style>
  <w:style w:type="paragraph" w:styleId="CommentText">
    <w:name w:val="annotation text"/>
    <w:basedOn w:val="Normal"/>
    <w:link w:val="CommentTextChar"/>
    <w:uiPriority w:val="99"/>
    <w:semiHidden/>
    <w:unhideWhenUsed/>
    <w:rsid w:val="00C45496"/>
    <w:pPr>
      <w:spacing w:line="240" w:lineRule="auto"/>
    </w:pPr>
    <w:rPr>
      <w:sz w:val="20"/>
      <w:szCs w:val="20"/>
    </w:rPr>
  </w:style>
  <w:style w:type="character" w:customStyle="1" w:styleId="CommentTextChar">
    <w:name w:val="Comment Text Char"/>
    <w:basedOn w:val="DefaultParagraphFont"/>
    <w:link w:val="CommentText"/>
    <w:uiPriority w:val="99"/>
    <w:semiHidden/>
    <w:rsid w:val="00C45496"/>
    <w:rPr>
      <w:sz w:val="20"/>
      <w:szCs w:val="20"/>
      <w:lang w:val="en-US"/>
    </w:rPr>
  </w:style>
  <w:style w:type="paragraph" w:styleId="CommentSubject">
    <w:name w:val="annotation subject"/>
    <w:basedOn w:val="CommentText"/>
    <w:next w:val="CommentText"/>
    <w:link w:val="CommentSubjectChar"/>
    <w:uiPriority w:val="99"/>
    <w:semiHidden/>
    <w:unhideWhenUsed/>
    <w:rsid w:val="00C45496"/>
    <w:rPr>
      <w:b/>
      <w:bCs/>
    </w:rPr>
  </w:style>
  <w:style w:type="character" w:customStyle="1" w:styleId="CommentSubjectChar">
    <w:name w:val="Comment Subject Char"/>
    <w:basedOn w:val="CommentTextChar"/>
    <w:link w:val="CommentSubject"/>
    <w:uiPriority w:val="99"/>
    <w:semiHidden/>
    <w:rsid w:val="00C45496"/>
    <w:rPr>
      <w:b/>
      <w:bCs/>
      <w:sz w:val="20"/>
      <w:szCs w:val="20"/>
      <w:lang w:val="en-US"/>
    </w:rPr>
  </w:style>
  <w:style w:type="paragraph" w:styleId="Date">
    <w:name w:val="Date"/>
    <w:basedOn w:val="Normal"/>
    <w:next w:val="Normal"/>
    <w:link w:val="DateChar"/>
    <w:uiPriority w:val="99"/>
    <w:semiHidden/>
    <w:unhideWhenUsed/>
    <w:rsid w:val="00C45496"/>
  </w:style>
  <w:style w:type="character" w:customStyle="1" w:styleId="DateChar">
    <w:name w:val="Date Char"/>
    <w:basedOn w:val="DefaultParagraphFont"/>
    <w:link w:val="Date"/>
    <w:uiPriority w:val="99"/>
    <w:semiHidden/>
    <w:rsid w:val="00C45496"/>
    <w:rPr>
      <w:lang w:val="en-US"/>
    </w:rPr>
  </w:style>
  <w:style w:type="paragraph" w:styleId="DocumentMap">
    <w:name w:val="Document Map"/>
    <w:basedOn w:val="Normal"/>
    <w:link w:val="DocumentMapChar"/>
    <w:uiPriority w:val="99"/>
    <w:semiHidden/>
    <w:unhideWhenUsed/>
    <w:rsid w:val="00C45496"/>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45496"/>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C45496"/>
    <w:pPr>
      <w:spacing w:after="0" w:line="240" w:lineRule="auto"/>
    </w:pPr>
  </w:style>
  <w:style w:type="character" w:customStyle="1" w:styleId="E-mailSignatureChar">
    <w:name w:val="E-mail Signature Char"/>
    <w:basedOn w:val="DefaultParagraphFont"/>
    <w:link w:val="E-mailSignature"/>
    <w:uiPriority w:val="99"/>
    <w:semiHidden/>
    <w:rsid w:val="00C45496"/>
    <w:rPr>
      <w:lang w:val="en-US"/>
    </w:rPr>
  </w:style>
  <w:style w:type="paragraph" w:styleId="EndnoteText">
    <w:name w:val="endnote text"/>
    <w:basedOn w:val="Normal"/>
    <w:link w:val="EndnoteTextChar"/>
    <w:uiPriority w:val="99"/>
    <w:semiHidden/>
    <w:unhideWhenUsed/>
    <w:rsid w:val="00C4549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45496"/>
    <w:rPr>
      <w:sz w:val="20"/>
      <w:szCs w:val="20"/>
      <w:lang w:val="en-US"/>
    </w:rPr>
  </w:style>
  <w:style w:type="paragraph" w:styleId="EnvelopeAddress">
    <w:name w:val="envelope address"/>
    <w:basedOn w:val="Normal"/>
    <w:uiPriority w:val="99"/>
    <w:semiHidden/>
    <w:unhideWhenUsed/>
    <w:rsid w:val="00C45496"/>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C45496"/>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C4549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45496"/>
    <w:rPr>
      <w:sz w:val="20"/>
      <w:szCs w:val="20"/>
      <w:lang w:val="en-US"/>
    </w:rPr>
  </w:style>
  <w:style w:type="character" w:customStyle="1" w:styleId="Heading1Char">
    <w:name w:val="Heading 1 Char"/>
    <w:basedOn w:val="DefaultParagraphFont"/>
    <w:link w:val="Heading1"/>
    <w:uiPriority w:val="9"/>
    <w:rsid w:val="00C45496"/>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semiHidden/>
    <w:rsid w:val="00C45496"/>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C45496"/>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C45496"/>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C45496"/>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C45496"/>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C45496"/>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uiPriority w:val="9"/>
    <w:semiHidden/>
    <w:rsid w:val="00C45496"/>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C45496"/>
    <w:rPr>
      <w:rFonts w:asciiTheme="majorHAnsi" w:eastAsiaTheme="majorEastAsia" w:hAnsiTheme="majorHAnsi" w:cstheme="majorBidi"/>
      <w:i/>
      <w:iCs/>
      <w:color w:val="272727" w:themeColor="text1" w:themeTint="D8"/>
      <w:sz w:val="21"/>
      <w:szCs w:val="21"/>
      <w:lang w:val="en-US"/>
    </w:rPr>
  </w:style>
  <w:style w:type="paragraph" w:styleId="HTMLAddress">
    <w:name w:val="HTML Address"/>
    <w:basedOn w:val="Normal"/>
    <w:link w:val="HTMLAddressChar"/>
    <w:uiPriority w:val="99"/>
    <w:semiHidden/>
    <w:unhideWhenUsed/>
    <w:rsid w:val="00C45496"/>
    <w:pPr>
      <w:spacing w:after="0" w:line="240" w:lineRule="auto"/>
    </w:pPr>
    <w:rPr>
      <w:i/>
      <w:iCs/>
    </w:rPr>
  </w:style>
  <w:style w:type="character" w:customStyle="1" w:styleId="HTMLAddressChar">
    <w:name w:val="HTML Address Char"/>
    <w:basedOn w:val="DefaultParagraphFont"/>
    <w:link w:val="HTMLAddress"/>
    <w:uiPriority w:val="99"/>
    <w:semiHidden/>
    <w:rsid w:val="00C45496"/>
    <w:rPr>
      <w:i/>
      <w:iCs/>
      <w:lang w:val="en-US"/>
    </w:rPr>
  </w:style>
  <w:style w:type="paragraph" w:styleId="HTMLPreformatted">
    <w:name w:val="HTML Preformatted"/>
    <w:basedOn w:val="Normal"/>
    <w:link w:val="HTMLPreformattedChar"/>
    <w:uiPriority w:val="99"/>
    <w:semiHidden/>
    <w:unhideWhenUsed/>
    <w:rsid w:val="00C45496"/>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45496"/>
    <w:rPr>
      <w:rFonts w:ascii="Consolas" w:hAnsi="Consolas"/>
      <w:sz w:val="20"/>
      <w:szCs w:val="20"/>
      <w:lang w:val="en-US"/>
    </w:rPr>
  </w:style>
  <w:style w:type="paragraph" w:styleId="Index1">
    <w:name w:val="index 1"/>
    <w:basedOn w:val="Normal"/>
    <w:next w:val="Normal"/>
    <w:autoRedefine/>
    <w:uiPriority w:val="99"/>
    <w:semiHidden/>
    <w:unhideWhenUsed/>
    <w:rsid w:val="00C45496"/>
    <w:pPr>
      <w:spacing w:after="0" w:line="240" w:lineRule="auto"/>
      <w:ind w:left="220" w:hanging="220"/>
    </w:pPr>
  </w:style>
  <w:style w:type="paragraph" w:styleId="Index2">
    <w:name w:val="index 2"/>
    <w:basedOn w:val="Normal"/>
    <w:next w:val="Normal"/>
    <w:autoRedefine/>
    <w:uiPriority w:val="99"/>
    <w:semiHidden/>
    <w:unhideWhenUsed/>
    <w:rsid w:val="00C45496"/>
    <w:pPr>
      <w:spacing w:after="0" w:line="240" w:lineRule="auto"/>
      <w:ind w:left="440" w:hanging="220"/>
    </w:pPr>
  </w:style>
  <w:style w:type="paragraph" w:styleId="Index3">
    <w:name w:val="index 3"/>
    <w:basedOn w:val="Normal"/>
    <w:next w:val="Normal"/>
    <w:autoRedefine/>
    <w:uiPriority w:val="99"/>
    <w:semiHidden/>
    <w:unhideWhenUsed/>
    <w:rsid w:val="00C45496"/>
    <w:pPr>
      <w:spacing w:after="0" w:line="240" w:lineRule="auto"/>
      <w:ind w:left="660" w:hanging="220"/>
    </w:pPr>
  </w:style>
  <w:style w:type="paragraph" w:styleId="Index4">
    <w:name w:val="index 4"/>
    <w:basedOn w:val="Normal"/>
    <w:next w:val="Normal"/>
    <w:autoRedefine/>
    <w:uiPriority w:val="99"/>
    <w:semiHidden/>
    <w:unhideWhenUsed/>
    <w:rsid w:val="00C45496"/>
    <w:pPr>
      <w:spacing w:after="0" w:line="240" w:lineRule="auto"/>
      <w:ind w:left="880" w:hanging="220"/>
    </w:pPr>
  </w:style>
  <w:style w:type="paragraph" w:styleId="Index5">
    <w:name w:val="index 5"/>
    <w:basedOn w:val="Normal"/>
    <w:next w:val="Normal"/>
    <w:autoRedefine/>
    <w:uiPriority w:val="99"/>
    <w:semiHidden/>
    <w:unhideWhenUsed/>
    <w:rsid w:val="00C45496"/>
    <w:pPr>
      <w:spacing w:after="0" w:line="240" w:lineRule="auto"/>
      <w:ind w:left="1100" w:hanging="220"/>
    </w:pPr>
  </w:style>
  <w:style w:type="paragraph" w:styleId="Index6">
    <w:name w:val="index 6"/>
    <w:basedOn w:val="Normal"/>
    <w:next w:val="Normal"/>
    <w:autoRedefine/>
    <w:uiPriority w:val="99"/>
    <w:semiHidden/>
    <w:unhideWhenUsed/>
    <w:rsid w:val="00C45496"/>
    <w:pPr>
      <w:spacing w:after="0" w:line="240" w:lineRule="auto"/>
      <w:ind w:left="1320" w:hanging="220"/>
    </w:pPr>
  </w:style>
  <w:style w:type="paragraph" w:styleId="Index7">
    <w:name w:val="index 7"/>
    <w:basedOn w:val="Normal"/>
    <w:next w:val="Normal"/>
    <w:autoRedefine/>
    <w:uiPriority w:val="99"/>
    <w:semiHidden/>
    <w:unhideWhenUsed/>
    <w:rsid w:val="00C45496"/>
    <w:pPr>
      <w:spacing w:after="0" w:line="240" w:lineRule="auto"/>
      <w:ind w:left="1540" w:hanging="220"/>
    </w:pPr>
  </w:style>
  <w:style w:type="paragraph" w:styleId="Index8">
    <w:name w:val="index 8"/>
    <w:basedOn w:val="Normal"/>
    <w:next w:val="Normal"/>
    <w:autoRedefine/>
    <w:uiPriority w:val="99"/>
    <w:semiHidden/>
    <w:unhideWhenUsed/>
    <w:rsid w:val="00C45496"/>
    <w:pPr>
      <w:spacing w:after="0" w:line="240" w:lineRule="auto"/>
      <w:ind w:left="1760" w:hanging="220"/>
    </w:pPr>
  </w:style>
  <w:style w:type="paragraph" w:styleId="Index9">
    <w:name w:val="index 9"/>
    <w:basedOn w:val="Normal"/>
    <w:next w:val="Normal"/>
    <w:autoRedefine/>
    <w:uiPriority w:val="99"/>
    <w:semiHidden/>
    <w:unhideWhenUsed/>
    <w:rsid w:val="00C45496"/>
    <w:pPr>
      <w:spacing w:after="0" w:line="240" w:lineRule="auto"/>
      <w:ind w:left="1980" w:hanging="220"/>
    </w:pPr>
  </w:style>
  <w:style w:type="paragraph" w:styleId="IndexHeading">
    <w:name w:val="index heading"/>
    <w:basedOn w:val="Normal"/>
    <w:next w:val="Index1"/>
    <w:uiPriority w:val="99"/>
    <w:semiHidden/>
    <w:unhideWhenUsed/>
    <w:rsid w:val="00C45496"/>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4549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C45496"/>
    <w:rPr>
      <w:i/>
      <w:iCs/>
      <w:color w:val="4472C4" w:themeColor="accent1"/>
      <w:lang w:val="en-US"/>
    </w:rPr>
  </w:style>
  <w:style w:type="paragraph" w:styleId="List">
    <w:name w:val="List"/>
    <w:basedOn w:val="Normal"/>
    <w:uiPriority w:val="99"/>
    <w:semiHidden/>
    <w:unhideWhenUsed/>
    <w:rsid w:val="00C45496"/>
    <w:pPr>
      <w:ind w:left="360" w:hanging="360"/>
      <w:contextualSpacing/>
    </w:pPr>
  </w:style>
  <w:style w:type="paragraph" w:styleId="List2">
    <w:name w:val="List 2"/>
    <w:basedOn w:val="Normal"/>
    <w:uiPriority w:val="99"/>
    <w:semiHidden/>
    <w:unhideWhenUsed/>
    <w:rsid w:val="00C45496"/>
    <w:pPr>
      <w:ind w:left="720" w:hanging="360"/>
      <w:contextualSpacing/>
    </w:pPr>
  </w:style>
  <w:style w:type="paragraph" w:styleId="List3">
    <w:name w:val="List 3"/>
    <w:basedOn w:val="Normal"/>
    <w:uiPriority w:val="99"/>
    <w:semiHidden/>
    <w:unhideWhenUsed/>
    <w:rsid w:val="00C45496"/>
    <w:pPr>
      <w:ind w:left="1080" w:hanging="360"/>
      <w:contextualSpacing/>
    </w:pPr>
  </w:style>
  <w:style w:type="paragraph" w:styleId="List4">
    <w:name w:val="List 4"/>
    <w:basedOn w:val="Normal"/>
    <w:uiPriority w:val="99"/>
    <w:semiHidden/>
    <w:unhideWhenUsed/>
    <w:rsid w:val="00C45496"/>
    <w:pPr>
      <w:ind w:left="1440" w:hanging="360"/>
      <w:contextualSpacing/>
    </w:pPr>
  </w:style>
  <w:style w:type="paragraph" w:styleId="List5">
    <w:name w:val="List 5"/>
    <w:basedOn w:val="Normal"/>
    <w:uiPriority w:val="99"/>
    <w:semiHidden/>
    <w:unhideWhenUsed/>
    <w:rsid w:val="00C45496"/>
    <w:pPr>
      <w:ind w:left="1800" w:hanging="360"/>
      <w:contextualSpacing/>
    </w:pPr>
  </w:style>
  <w:style w:type="paragraph" w:styleId="ListBullet">
    <w:name w:val="List Bullet"/>
    <w:basedOn w:val="Normal"/>
    <w:uiPriority w:val="99"/>
    <w:semiHidden/>
    <w:unhideWhenUsed/>
    <w:rsid w:val="00C45496"/>
    <w:pPr>
      <w:numPr>
        <w:numId w:val="1"/>
      </w:numPr>
      <w:contextualSpacing/>
    </w:pPr>
  </w:style>
  <w:style w:type="paragraph" w:styleId="ListBullet2">
    <w:name w:val="List Bullet 2"/>
    <w:basedOn w:val="Normal"/>
    <w:uiPriority w:val="99"/>
    <w:semiHidden/>
    <w:unhideWhenUsed/>
    <w:rsid w:val="00C45496"/>
    <w:pPr>
      <w:numPr>
        <w:numId w:val="3"/>
      </w:numPr>
      <w:contextualSpacing/>
    </w:pPr>
  </w:style>
  <w:style w:type="paragraph" w:styleId="ListBullet3">
    <w:name w:val="List Bullet 3"/>
    <w:basedOn w:val="Normal"/>
    <w:uiPriority w:val="99"/>
    <w:semiHidden/>
    <w:unhideWhenUsed/>
    <w:rsid w:val="00C45496"/>
    <w:pPr>
      <w:numPr>
        <w:numId w:val="4"/>
      </w:numPr>
      <w:contextualSpacing/>
    </w:pPr>
  </w:style>
  <w:style w:type="paragraph" w:styleId="ListBullet4">
    <w:name w:val="List Bullet 4"/>
    <w:basedOn w:val="Normal"/>
    <w:uiPriority w:val="99"/>
    <w:semiHidden/>
    <w:unhideWhenUsed/>
    <w:rsid w:val="00C45496"/>
    <w:pPr>
      <w:numPr>
        <w:numId w:val="5"/>
      </w:numPr>
      <w:contextualSpacing/>
    </w:pPr>
  </w:style>
  <w:style w:type="paragraph" w:styleId="ListBullet5">
    <w:name w:val="List Bullet 5"/>
    <w:basedOn w:val="Normal"/>
    <w:uiPriority w:val="99"/>
    <w:semiHidden/>
    <w:unhideWhenUsed/>
    <w:rsid w:val="00C45496"/>
    <w:pPr>
      <w:numPr>
        <w:numId w:val="6"/>
      </w:numPr>
      <w:contextualSpacing/>
    </w:pPr>
  </w:style>
  <w:style w:type="paragraph" w:styleId="ListContinue">
    <w:name w:val="List Continue"/>
    <w:basedOn w:val="Normal"/>
    <w:uiPriority w:val="99"/>
    <w:semiHidden/>
    <w:unhideWhenUsed/>
    <w:rsid w:val="00C45496"/>
    <w:pPr>
      <w:spacing w:after="120"/>
      <w:ind w:left="360"/>
      <w:contextualSpacing/>
    </w:pPr>
  </w:style>
  <w:style w:type="paragraph" w:styleId="ListContinue2">
    <w:name w:val="List Continue 2"/>
    <w:basedOn w:val="Normal"/>
    <w:uiPriority w:val="99"/>
    <w:semiHidden/>
    <w:unhideWhenUsed/>
    <w:rsid w:val="00C45496"/>
    <w:pPr>
      <w:spacing w:after="120"/>
      <w:ind w:left="720"/>
      <w:contextualSpacing/>
    </w:pPr>
  </w:style>
  <w:style w:type="paragraph" w:styleId="ListContinue3">
    <w:name w:val="List Continue 3"/>
    <w:basedOn w:val="Normal"/>
    <w:uiPriority w:val="99"/>
    <w:semiHidden/>
    <w:unhideWhenUsed/>
    <w:rsid w:val="00C45496"/>
    <w:pPr>
      <w:spacing w:after="120"/>
      <w:ind w:left="1080"/>
      <w:contextualSpacing/>
    </w:pPr>
  </w:style>
  <w:style w:type="paragraph" w:styleId="ListContinue4">
    <w:name w:val="List Continue 4"/>
    <w:basedOn w:val="Normal"/>
    <w:uiPriority w:val="99"/>
    <w:semiHidden/>
    <w:unhideWhenUsed/>
    <w:rsid w:val="00C45496"/>
    <w:pPr>
      <w:spacing w:after="120"/>
      <w:ind w:left="1440"/>
      <w:contextualSpacing/>
    </w:pPr>
  </w:style>
  <w:style w:type="paragraph" w:styleId="ListContinue5">
    <w:name w:val="List Continue 5"/>
    <w:basedOn w:val="Normal"/>
    <w:uiPriority w:val="99"/>
    <w:semiHidden/>
    <w:unhideWhenUsed/>
    <w:rsid w:val="00C45496"/>
    <w:pPr>
      <w:spacing w:after="120"/>
      <w:ind w:left="1800"/>
      <w:contextualSpacing/>
    </w:pPr>
  </w:style>
  <w:style w:type="paragraph" w:styleId="ListNumber">
    <w:name w:val="List Number"/>
    <w:basedOn w:val="Normal"/>
    <w:uiPriority w:val="99"/>
    <w:semiHidden/>
    <w:unhideWhenUsed/>
    <w:rsid w:val="00C45496"/>
    <w:pPr>
      <w:numPr>
        <w:numId w:val="11"/>
      </w:numPr>
      <w:contextualSpacing/>
    </w:pPr>
  </w:style>
  <w:style w:type="paragraph" w:styleId="ListNumber2">
    <w:name w:val="List Number 2"/>
    <w:basedOn w:val="Normal"/>
    <w:uiPriority w:val="99"/>
    <w:semiHidden/>
    <w:unhideWhenUsed/>
    <w:rsid w:val="00C45496"/>
    <w:pPr>
      <w:numPr>
        <w:numId w:val="12"/>
      </w:numPr>
      <w:contextualSpacing/>
    </w:pPr>
  </w:style>
  <w:style w:type="paragraph" w:styleId="ListNumber3">
    <w:name w:val="List Number 3"/>
    <w:basedOn w:val="Normal"/>
    <w:uiPriority w:val="99"/>
    <w:semiHidden/>
    <w:unhideWhenUsed/>
    <w:rsid w:val="00C45496"/>
    <w:pPr>
      <w:numPr>
        <w:numId w:val="13"/>
      </w:numPr>
      <w:contextualSpacing/>
    </w:pPr>
  </w:style>
  <w:style w:type="paragraph" w:styleId="ListNumber4">
    <w:name w:val="List Number 4"/>
    <w:basedOn w:val="Normal"/>
    <w:uiPriority w:val="99"/>
    <w:semiHidden/>
    <w:unhideWhenUsed/>
    <w:rsid w:val="00C45496"/>
    <w:pPr>
      <w:numPr>
        <w:numId w:val="14"/>
      </w:numPr>
      <w:contextualSpacing/>
    </w:pPr>
  </w:style>
  <w:style w:type="paragraph" w:styleId="ListNumber5">
    <w:name w:val="List Number 5"/>
    <w:basedOn w:val="Normal"/>
    <w:uiPriority w:val="99"/>
    <w:semiHidden/>
    <w:unhideWhenUsed/>
    <w:rsid w:val="00C45496"/>
    <w:pPr>
      <w:numPr>
        <w:numId w:val="15"/>
      </w:numPr>
      <w:contextualSpacing/>
    </w:pPr>
  </w:style>
  <w:style w:type="paragraph" w:styleId="MacroText">
    <w:name w:val="macro"/>
    <w:link w:val="MacroTextChar"/>
    <w:uiPriority w:val="99"/>
    <w:semiHidden/>
    <w:unhideWhenUsed/>
    <w:rsid w:val="00C45496"/>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C45496"/>
    <w:rPr>
      <w:rFonts w:ascii="Consolas" w:hAnsi="Consolas"/>
      <w:sz w:val="20"/>
      <w:szCs w:val="20"/>
      <w:lang w:val="en-US"/>
    </w:rPr>
  </w:style>
  <w:style w:type="paragraph" w:styleId="MessageHeader">
    <w:name w:val="Message Header"/>
    <w:basedOn w:val="Normal"/>
    <w:link w:val="MessageHeaderChar"/>
    <w:uiPriority w:val="99"/>
    <w:semiHidden/>
    <w:unhideWhenUsed/>
    <w:rsid w:val="00C45496"/>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45496"/>
    <w:rPr>
      <w:rFonts w:asciiTheme="majorHAnsi" w:eastAsiaTheme="majorEastAsia" w:hAnsiTheme="majorHAnsi" w:cstheme="majorBidi"/>
      <w:sz w:val="24"/>
      <w:szCs w:val="24"/>
      <w:shd w:val="pct20" w:color="auto" w:fill="auto"/>
      <w:lang w:val="en-US"/>
    </w:rPr>
  </w:style>
  <w:style w:type="paragraph" w:styleId="NormalWeb">
    <w:name w:val="Normal (Web)"/>
    <w:basedOn w:val="Normal"/>
    <w:uiPriority w:val="99"/>
    <w:semiHidden/>
    <w:unhideWhenUsed/>
    <w:rsid w:val="00C45496"/>
    <w:rPr>
      <w:rFonts w:ascii="Times New Roman" w:hAnsi="Times New Roman" w:cs="Times New Roman"/>
      <w:sz w:val="24"/>
      <w:szCs w:val="24"/>
    </w:rPr>
  </w:style>
  <w:style w:type="paragraph" w:styleId="NormalIndent">
    <w:name w:val="Normal Indent"/>
    <w:basedOn w:val="Normal"/>
    <w:uiPriority w:val="99"/>
    <w:semiHidden/>
    <w:unhideWhenUsed/>
    <w:rsid w:val="00C45496"/>
    <w:pPr>
      <w:ind w:left="720"/>
    </w:pPr>
  </w:style>
  <w:style w:type="paragraph" w:styleId="NoteHeading">
    <w:name w:val="Note Heading"/>
    <w:basedOn w:val="Normal"/>
    <w:next w:val="Normal"/>
    <w:link w:val="NoteHeadingChar"/>
    <w:uiPriority w:val="99"/>
    <w:semiHidden/>
    <w:unhideWhenUsed/>
    <w:rsid w:val="00C45496"/>
    <w:pPr>
      <w:spacing w:after="0" w:line="240" w:lineRule="auto"/>
    </w:pPr>
  </w:style>
  <w:style w:type="character" w:customStyle="1" w:styleId="NoteHeadingChar">
    <w:name w:val="Note Heading Char"/>
    <w:basedOn w:val="DefaultParagraphFont"/>
    <w:link w:val="NoteHeading"/>
    <w:uiPriority w:val="99"/>
    <w:semiHidden/>
    <w:rsid w:val="00C45496"/>
    <w:rPr>
      <w:lang w:val="en-US"/>
    </w:rPr>
  </w:style>
  <w:style w:type="paragraph" w:styleId="PlainText">
    <w:name w:val="Plain Text"/>
    <w:basedOn w:val="Normal"/>
    <w:link w:val="PlainTextChar"/>
    <w:uiPriority w:val="99"/>
    <w:semiHidden/>
    <w:unhideWhenUsed/>
    <w:rsid w:val="00C45496"/>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C45496"/>
    <w:rPr>
      <w:rFonts w:ascii="Consolas" w:hAnsi="Consolas"/>
      <w:sz w:val="21"/>
      <w:szCs w:val="21"/>
      <w:lang w:val="en-US"/>
    </w:rPr>
  </w:style>
  <w:style w:type="paragraph" w:styleId="Quote">
    <w:name w:val="Quote"/>
    <w:basedOn w:val="Normal"/>
    <w:next w:val="Normal"/>
    <w:link w:val="QuoteChar"/>
    <w:uiPriority w:val="29"/>
    <w:qFormat/>
    <w:rsid w:val="00C45496"/>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C45496"/>
    <w:rPr>
      <w:i/>
      <w:iCs/>
      <w:color w:val="404040" w:themeColor="text1" w:themeTint="BF"/>
      <w:lang w:val="en-US"/>
    </w:rPr>
  </w:style>
  <w:style w:type="paragraph" w:styleId="Salutation">
    <w:name w:val="Salutation"/>
    <w:basedOn w:val="Normal"/>
    <w:next w:val="Normal"/>
    <w:link w:val="SalutationChar"/>
    <w:uiPriority w:val="99"/>
    <w:semiHidden/>
    <w:unhideWhenUsed/>
    <w:rsid w:val="00C45496"/>
  </w:style>
  <w:style w:type="character" w:customStyle="1" w:styleId="SalutationChar">
    <w:name w:val="Salutation Char"/>
    <w:basedOn w:val="DefaultParagraphFont"/>
    <w:link w:val="Salutation"/>
    <w:uiPriority w:val="99"/>
    <w:semiHidden/>
    <w:rsid w:val="00C45496"/>
    <w:rPr>
      <w:lang w:val="en-US"/>
    </w:rPr>
  </w:style>
  <w:style w:type="paragraph" w:styleId="Signature">
    <w:name w:val="Signature"/>
    <w:basedOn w:val="Normal"/>
    <w:link w:val="SignatureChar"/>
    <w:uiPriority w:val="99"/>
    <w:semiHidden/>
    <w:unhideWhenUsed/>
    <w:rsid w:val="00C45496"/>
    <w:pPr>
      <w:spacing w:after="0" w:line="240" w:lineRule="auto"/>
      <w:ind w:left="4320"/>
    </w:pPr>
  </w:style>
  <w:style w:type="character" w:customStyle="1" w:styleId="SignatureChar">
    <w:name w:val="Signature Char"/>
    <w:basedOn w:val="DefaultParagraphFont"/>
    <w:link w:val="Signature"/>
    <w:uiPriority w:val="99"/>
    <w:semiHidden/>
    <w:rsid w:val="00C45496"/>
    <w:rPr>
      <w:lang w:val="en-US"/>
    </w:rPr>
  </w:style>
  <w:style w:type="paragraph" w:styleId="Subtitle">
    <w:name w:val="Subtitle"/>
    <w:basedOn w:val="Normal"/>
    <w:next w:val="Normal"/>
    <w:link w:val="SubtitleChar"/>
    <w:uiPriority w:val="11"/>
    <w:qFormat/>
    <w:rsid w:val="00C45496"/>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45496"/>
    <w:rPr>
      <w:rFonts w:eastAsiaTheme="minorEastAsia"/>
      <w:color w:val="5A5A5A" w:themeColor="text1" w:themeTint="A5"/>
      <w:spacing w:val="15"/>
      <w:lang w:val="en-US"/>
    </w:rPr>
  </w:style>
  <w:style w:type="paragraph" w:styleId="TableofAuthorities">
    <w:name w:val="table of authorities"/>
    <w:basedOn w:val="Normal"/>
    <w:next w:val="Normal"/>
    <w:uiPriority w:val="99"/>
    <w:semiHidden/>
    <w:unhideWhenUsed/>
    <w:rsid w:val="00C45496"/>
    <w:pPr>
      <w:spacing w:after="0"/>
      <w:ind w:left="220" w:hanging="220"/>
    </w:pPr>
  </w:style>
  <w:style w:type="paragraph" w:styleId="TableofFigures">
    <w:name w:val="table of figures"/>
    <w:basedOn w:val="Normal"/>
    <w:next w:val="Normal"/>
    <w:uiPriority w:val="99"/>
    <w:semiHidden/>
    <w:unhideWhenUsed/>
    <w:rsid w:val="00C45496"/>
    <w:pPr>
      <w:spacing w:after="0"/>
    </w:pPr>
  </w:style>
  <w:style w:type="paragraph" w:styleId="Title">
    <w:name w:val="Title"/>
    <w:basedOn w:val="Normal"/>
    <w:next w:val="Normal"/>
    <w:link w:val="TitleChar"/>
    <w:uiPriority w:val="10"/>
    <w:qFormat/>
    <w:rsid w:val="00C4549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5496"/>
    <w:rPr>
      <w:rFonts w:asciiTheme="majorHAnsi" w:eastAsiaTheme="majorEastAsia" w:hAnsiTheme="majorHAnsi" w:cstheme="majorBidi"/>
      <w:spacing w:val="-10"/>
      <w:kern w:val="28"/>
      <w:sz w:val="56"/>
      <w:szCs w:val="56"/>
      <w:lang w:val="en-US"/>
    </w:rPr>
  </w:style>
  <w:style w:type="paragraph" w:styleId="TOAHeading">
    <w:name w:val="toa heading"/>
    <w:basedOn w:val="Normal"/>
    <w:next w:val="Normal"/>
    <w:uiPriority w:val="99"/>
    <w:semiHidden/>
    <w:unhideWhenUsed/>
    <w:rsid w:val="00C45496"/>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C45496"/>
    <w:pPr>
      <w:spacing w:after="100"/>
    </w:pPr>
  </w:style>
  <w:style w:type="paragraph" w:styleId="TOC2">
    <w:name w:val="toc 2"/>
    <w:basedOn w:val="Normal"/>
    <w:next w:val="Normal"/>
    <w:autoRedefine/>
    <w:uiPriority w:val="39"/>
    <w:semiHidden/>
    <w:unhideWhenUsed/>
    <w:rsid w:val="00C45496"/>
    <w:pPr>
      <w:spacing w:after="100"/>
      <w:ind w:left="220"/>
    </w:pPr>
  </w:style>
  <w:style w:type="paragraph" w:styleId="TOC3">
    <w:name w:val="toc 3"/>
    <w:basedOn w:val="Normal"/>
    <w:next w:val="Normal"/>
    <w:autoRedefine/>
    <w:uiPriority w:val="39"/>
    <w:semiHidden/>
    <w:unhideWhenUsed/>
    <w:rsid w:val="00C45496"/>
    <w:pPr>
      <w:spacing w:after="100"/>
      <w:ind w:left="440"/>
    </w:pPr>
  </w:style>
  <w:style w:type="paragraph" w:styleId="TOC4">
    <w:name w:val="toc 4"/>
    <w:basedOn w:val="Normal"/>
    <w:next w:val="Normal"/>
    <w:autoRedefine/>
    <w:uiPriority w:val="39"/>
    <w:semiHidden/>
    <w:unhideWhenUsed/>
    <w:rsid w:val="00C45496"/>
    <w:pPr>
      <w:spacing w:after="100"/>
      <w:ind w:left="660"/>
    </w:pPr>
  </w:style>
  <w:style w:type="paragraph" w:styleId="TOC5">
    <w:name w:val="toc 5"/>
    <w:basedOn w:val="Normal"/>
    <w:next w:val="Normal"/>
    <w:autoRedefine/>
    <w:uiPriority w:val="39"/>
    <w:semiHidden/>
    <w:unhideWhenUsed/>
    <w:rsid w:val="00C45496"/>
    <w:pPr>
      <w:spacing w:after="100"/>
      <w:ind w:left="880"/>
    </w:pPr>
  </w:style>
  <w:style w:type="paragraph" w:styleId="TOC6">
    <w:name w:val="toc 6"/>
    <w:basedOn w:val="Normal"/>
    <w:next w:val="Normal"/>
    <w:autoRedefine/>
    <w:uiPriority w:val="39"/>
    <w:semiHidden/>
    <w:unhideWhenUsed/>
    <w:rsid w:val="00C45496"/>
    <w:pPr>
      <w:spacing w:after="100"/>
      <w:ind w:left="1100"/>
    </w:pPr>
  </w:style>
  <w:style w:type="paragraph" w:styleId="TOC7">
    <w:name w:val="toc 7"/>
    <w:basedOn w:val="Normal"/>
    <w:next w:val="Normal"/>
    <w:autoRedefine/>
    <w:uiPriority w:val="39"/>
    <w:semiHidden/>
    <w:unhideWhenUsed/>
    <w:rsid w:val="00C45496"/>
    <w:pPr>
      <w:spacing w:after="100"/>
      <w:ind w:left="1320"/>
    </w:pPr>
  </w:style>
  <w:style w:type="paragraph" w:styleId="TOC8">
    <w:name w:val="toc 8"/>
    <w:basedOn w:val="Normal"/>
    <w:next w:val="Normal"/>
    <w:autoRedefine/>
    <w:uiPriority w:val="39"/>
    <w:semiHidden/>
    <w:unhideWhenUsed/>
    <w:rsid w:val="00C45496"/>
    <w:pPr>
      <w:spacing w:after="100"/>
      <w:ind w:left="1540"/>
    </w:pPr>
  </w:style>
  <w:style w:type="paragraph" w:styleId="TOC9">
    <w:name w:val="toc 9"/>
    <w:basedOn w:val="Normal"/>
    <w:next w:val="Normal"/>
    <w:autoRedefine/>
    <w:uiPriority w:val="39"/>
    <w:semiHidden/>
    <w:unhideWhenUsed/>
    <w:rsid w:val="00C45496"/>
    <w:pPr>
      <w:spacing w:after="100"/>
      <w:ind w:left="1760"/>
    </w:pPr>
  </w:style>
  <w:style w:type="paragraph" w:styleId="TOCHeading">
    <w:name w:val="TOC Heading"/>
    <w:basedOn w:val="Heading1"/>
    <w:next w:val="Normal"/>
    <w:uiPriority w:val="39"/>
    <w:semiHidden/>
    <w:unhideWhenUsed/>
    <w:qFormat/>
    <w:rsid w:val="00C45496"/>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4.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footer" Target="footer3.xml" Id="rId15" /><Relationship Type="http://schemas.openxmlformats.org/officeDocument/2006/relationships/endnotes" Target="end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929&amp;session=126&amp;summary=B" TargetMode="External" Id="Reebe45db9f584a98" /><Relationship Type="http://schemas.openxmlformats.org/officeDocument/2006/relationships/hyperlink" Target="https://www.scstatehouse.gov/sess126_2025-2026/prever/3929_20250206.docx" TargetMode="External" Id="R4549ea833c894211" /><Relationship Type="http://schemas.openxmlformats.org/officeDocument/2006/relationships/hyperlink" Target="https://www.scstatehouse.gov/sess126_2025-2026/prever/3929_20250430.docx" TargetMode="External" Id="R90f4ba6f75f64b3b" /><Relationship Type="http://schemas.openxmlformats.org/officeDocument/2006/relationships/hyperlink" Target="h:\hj\20250206.docx" TargetMode="External" Id="Rc42182619f3d4772" /><Relationship Type="http://schemas.openxmlformats.org/officeDocument/2006/relationships/hyperlink" Target="h:\hj\20250206.docx" TargetMode="External" Id="R4b294825b7e24371" /><Relationship Type="http://schemas.openxmlformats.org/officeDocument/2006/relationships/hyperlink" Target="h:\hj\20250430.docx" TargetMode="External" Id="Rbbf2f2b5f4594f9e" /><Relationship Type="http://schemas.openxmlformats.org/officeDocument/2006/relationships/hyperlink" Target="h:\hj\20250501.docx" TargetMode="External" Id="R2bf64c176efe4068" /><Relationship Type="http://schemas.openxmlformats.org/officeDocument/2006/relationships/hyperlink" Target="h:\hj\20250501.docx" TargetMode="External" Id="R9f112d56100c4205" /><Relationship Type="http://schemas.openxmlformats.org/officeDocument/2006/relationships/hyperlink" Target="h:\hj\20250501.docx" TargetMode="External" Id="Rcbfc89f7643340f6" /><Relationship Type="http://schemas.openxmlformats.org/officeDocument/2006/relationships/hyperlink" Target="h:\hj\20250502.docx" TargetMode="External" Id="R06a8bd98a5c34e15" /><Relationship Type="http://schemas.openxmlformats.org/officeDocument/2006/relationships/hyperlink" Target="h:\sj\20250506.docx" TargetMode="External" Id="R05bd81d11b9d462f" /><Relationship Type="http://schemas.openxmlformats.org/officeDocument/2006/relationships/hyperlink" Target="h:\sj\20250506.docx" TargetMode="External" Id="R5650c7c227c24d1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3FF67625291B4AE3A95003A62C5C6CB6"/>
        <w:category>
          <w:name w:val="General"/>
          <w:gallery w:val="placeholder"/>
        </w:category>
        <w:types>
          <w:type w:val="bbPlcHdr"/>
        </w:types>
        <w:behaviors>
          <w:behavior w:val="content"/>
        </w:behaviors>
        <w:guid w:val="{9CC7F5E5-0FEF-4605-940A-3CA5A65903F6}"/>
      </w:docPartPr>
      <w:docPartBody>
        <w:p w:rsidR="00914307" w:rsidRDefault="00914307" w:rsidP="00914307">
          <w:pPr>
            <w:pStyle w:val="3FF67625291B4AE3A95003A62C5C6CB6"/>
          </w:pPr>
          <w:r w:rsidRPr="007B495D">
            <w:rPr>
              <w:rStyle w:val="PlaceholderText"/>
            </w:rPr>
            <w:t>Click or tap here to enter text.</w:t>
          </w:r>
        </w:p>
      </w:docPartBody>
    </w:docPart>
    <w:docPart>
      <w:docPartPr>
        <w:name w:val="3DF4259E4F6C423FA23871A110EC8F73"/>
        <w:category>
          <w:name w:val="General"/>
          <w:gallery w:val="placeholder"/>
        </w:category>
        <w:types>
          <w:type w:val="bbPlcHdr"/>
        </w:types>
        <w:behaviors>
          <w:behavior w:val="content"/>
        </w:behaviors>
        <w:guid w:val="{1A251F6E-401E-472C-9CDC-509EFB5E12F7}"/>
      </w:docPartPr>
      <w:docPartBody>
        <w:p w:rsidR="00914307" w:rsidRDefault="00914307" w:rsidP="00914307">
          <w:pPr>
            <w:pStyle w:val="3DF4259E4F6C423FA23871A110EC8F73"/>
          </w:pPr>
          <w:r w:rsidRPr="006C75B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roman"/>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654BF"/>
    <w:rsid w:val="001B20DA"/>
    <w:rsid w:val="001C48FD"/>
    <w:rsid w:val="00277A91"/>
    <w:rsid w:val="002A7C8A"/>
    <w:rsid w:val="002D4365"/>
    <w:rsid w:val="003A2ADE"/>
    <w:rsid w:val="003E4FBC"/>
    <w:rsid w:val="003F4940"/>
    <w:rsid w:val="0049296F"/>
    <w:rsid w:val="004A125C"/>
    <w:rsid w:val="004E2BB5"/>
    <w:rsid w:val="005146D9"/>
    <w:rsid w:val="00580C56"/>
    <w:rsid w:val="006B363F"/>
    <w:rsid w:val="007070D2"/>
    <w:rsid w:val="00776F2C"/>
    <w:rsid w:val="008F7723"/>
    <w:rsid w:val="009031EF"/>
    <w:rsid w:val="00912A5F"/>
    <w:rsid w:val="00914307"/>
    <w:rsid w:val="00940EED"/>
    <w:rsid w:val="00985255"/>
    <w:rsid w:val="009C3651"/>
    <w:rsid w:val="00A51DBA"/>
    <w:rsid w:val="00B20DA6"/>
    <w:rsid w:val="00B457AF"/>
    <w:rsid w:val="00BC7931"/>
    <w:rsid w:val="00C818FB"/>
    <w:rsid w:val="00C8799E"/>
    <w:rsid w:val="00CC0451"/>
    <w:rsid w:val="00D6665C"/>
    <w:rsid w:val="00D900BD"/>
    <w:rsid w:val="00E4724D"/>
    <w:rsid w:val="00E76813"/>
    <w:rsid w:val="00F82BD9"/>
    <w:rsid w:val="00F9770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14307"/>
    <w:rPr>
      <w:color w:val="808080"/>
    </w:rPr>
  </w:style>
  <w:style w:type="paragraph" w:customStyle="1" w:styleId="3FF67625291B4AE3A95003A62C5C6CB6">
    <w:name w:val="3FF67625291B4AE3A95003A62C5C6CB6"/>
    <w:rsid w:val="00914307"/>
    <w:pPr>
      <w:spacing w:line="278" w:lineRule="auto"/>
    </w:pPr>
    <w:rPr>
      <w:kern w:val="2"/>
      <w:sz w:val="24"/>
      <w:szCs w:val="24"/>
      <w14:ligatures w14:val="standardContextual"/>
    </w:rPr>
  </w:style>
  <w:style w:type="paragraph" w:customStyle="1" w:styleId="3DF4259E4F6C423FA23871A110EC8F73">
    <w:name w:val="3DF4259E4F6C423FA23871A110EC8F73"/>
    <w:rsid w:val="0091430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DOCUMENT_TYPE>Bill</DOCUMENT_TYPE>
  <FILENAME>&lt;&lt;filename&gt;&gt;</FILENAME>
  <ID>f594d886-20cd-43f0-87e8-20e160ff4596</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2025-02-06T00:00:00-05:00</T_BILL_DT_VERSION>
  <T_BILL_D_HOUSEINTRODATE>2025-02-06</T_BILL_D_HOUSEINTRODATE>
  <T_BILL_D_INTRODATE>2025-02-06</T_BILL_D_INTRODATE>
  <T_BILL_N_INTERNALVERSIONNUMBER>1</T_BILL_N_INTERNALVERSIONNUMBER>
  <T_BILL_N_SESSION>126</T_BILL_N_SESSION>
  <T_BILL_N_VERSIONNUMBER>1</T_BILL_N_VERSIONNUMBER>
  <T_BILL_N_YEAR>2025</T_BILL_N_YEAR>
  <T_BILL_REQUEST_REQUEST>30346f59-8845-4cbc-bb9b-b8a5bd0ae782</T_BILL_REQUEST_REQUEST>
  <T_BILL_R_ORIGINALDRAFT>5cec0e33-4ef8-4232-8834-a71019aba782</T_BILL_R_ORIGINALDRAFT>
  <T_BILL_SPONSOR_SPONSOR>25909b71-222c-465e-9973-d6a3c1474c91</T_BILL_SPONSOR_SPONSOR>
  <T_BILL_T_BILLNAME>[3929]</T_BILL_T_BILLNAME>
  <T_BILL_T_BILLNUMBER>3929</T_BILL_T_BILLNUMBER>
  <T_BILL_T_BILLTITLE>TO AMEND THE SOUTH CAROLINA CODE OF LAWS BY ADDING SECTION 24‑3‑990 SO AS TO PROVIDE THE DEPARTMENT OF CORRECTIONS MAY MAINTAIN CANTEENS AT ALL PRISONS OR INSTITUTIONS UNDER ITS JURISDICTION THAT MUST BE SUBJECT TO AUDITS BIENNIALLY.</T_BILL_T_BILLTITLE>
  <T_BILL_T_CHAMBER>house</T_BILL_T_CHAMBER>
  <T_BILL_T_FILENAME> </T_BILL_T_FILENAME>
  <T_BILL_T_LEGTYPE>bill_statewide</T_BILL_T_LEGTYPE>
  <T_BILL_T_RATNUMBERSTRING>HNone</T_BILL_T_RATNUMBERSTRING>
  <T_BILL_T_SECTIONS>[{"SectionUUID":"b541b801-20a5-4360-a8db-cacf44ca1ee8","SectionName":"code_section","SectionNumber":1,"SectionType":"code_section","CodeSections":[{"CodeSectionBookmarkName":"ns_T24C3N990_54e951f59","IsConstitutionSection":false,"Identity":"24-3-990","IsNew":true,"SubSections":[{"Level":1,"Identity":"T24C3N990SA","SubSectionBookmarkName":"ss_T24C3N990SA_lv1_ed0ea02c0","IsNewSubSection":false,"SubSectionReplacement":""},{"Level":1,"Identity":"T24C3N990SB","SubSectionBookmarkName":"ss_T24C3N990SB_lv1_9c252d442","IsNewSubSection":false,"SubSectionReplacement":""},{"Level":1,"Identity":"T24C3N990SC","SubSectionBookmarkName":"ss_T24C3N990SC_lv1_7b806d24b","IsNewSubSection":false,"SubSectionReplacement":""}],"TitleRelatedTo":"","TitleSoAsTo":"","Deleted":false}],"TitleText":"","DisableControls":false,"Deleted":false,"RepealItems":[],"SectionBookmarkName":"bs_num_1_3366390a6"},{"SectionUUID":"8f03ca95-8faa-4d43-a9c2-8afc498075bd","SectionName":"standard_eff_date_section","SectionNumber":2,"SectionType":"drafting_clause","CodeSections":[],"TitleText":"","DisableControls":false,"Deleted":false,"RepealItems":[],"SectionBookmarkName":"bs_num_2_lastsection"}]</T_BILL_T_SECTIONS>
  <T_BILL_T_SUBJECT>Department of Corrections canteens</T_BILL_T_SUBJECT>
  <T_BILL_UR_DRAFTER>carlmcintosh@scstatehouse.gov</T_BILL_UR_DRAFTER>
  <T_BILL_UR_DRAFTINGASSISTANT>julienewboult@scstatehouse.gov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629</Words>
  <Characters>3263</Characters>
  <Application>Microsoft Office Word</Application>
  <DocSecurity>0</DocSecurity>
  <Lines>90</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Miriam Cook</cp:lastModifiedBy>
  <cp:revision>5</cp:revision>
  <cp:lastPrinted>2025-05-01T00:53:00Z</cp:lastPrinted>
  <dcterms:created xsi:type="dcterms:W3CDTF">2025-04-30T22:15:00Z</dcterms:created>
  <dcterms:modified xsi:type="dcterms:W3CDTF">2025-05-01T00:53:00Z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