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Reese, Rivers,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LC-0186CM-RM25.docx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Sarah Mae Flemming,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1a55690013bb4f2c">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9442e8901e4a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5333610be843a0">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7020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76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531D" w14:paraId="48DB32D0" w14:textId="7B08376C">
          <w:pPr>
            <w:pStyle w:val="scresolutiontitle"/>
          </w:pPr>
          <w:r w:rsidRPr="0032531D">
            <w:t>TO HONOR THE LIFE AND ACHIEVEMENTS OF PROMINENT AFRICAN AMERICAN CIVIL RIGHTS ACTIVIST SARAH MAE FLEMMING BROWN, A NATIVE OF EASTOVER.</w:t>
          </w:r>
        </w:p>
      </w:sdtContent>
    </w:sdt>
    <w:p w:rsidR="0010776B" w:rsidP="00091FD9" w:rsidRDefault="0010776B" w14:paraId="48DB32D1" w14:textId="56627158">
      <w:pPr>
        <w:pStyle w:val="scresolutiontitle"/>
      </w:pPr>
    </w:p>
    <w:p w:rsidR="004F43F0" w:rsidP="004F43F0" w:rsidRDefault="008C3A19" w14:paraId="5211CAB6" w14:textId="1362692F">
      <w:pPr>
        <w:pStyle w:val="scresolutionwhereas"/>
      </w:pPr>
      <w:bookmarkStart w:name="wa_bdf289262" w:id="1"/>
      <w:proofErr w:type="gramStart"/>
      <w:r w:rsidRPr="00084D53">
        <w:t>W</w:t>
      </w:r>
      <w:bookmarkEnd w:id="1"/>
      <w:r w:rsidRPr="00084D53">
        <w:t>hereas,</w:t>
      </w:r>
      <w:proofErr w:type="gramEnd"/>
      <w:r w:rsidR="001347EE">
        <w:t xml:space="preserve"> </w:t>
      </w:r>
      <w:r w:rsidR="00F45638">
        <w:t>civil ri</w:t>
      </w:r>
      <w:r w:rsidR="004F43F0">
        <w:t>ghts activist Sarah Mae Flemming was born in Eastover to Mack and Rosetta Flemming. At the age of 20, she worked as a housekeeper in nearby Columbia. On June 22, 1954, Flemming boarded a bus run by the South Carolina Electric and Gas Company (SCE&amp;G) at the corner of Main and Taylor streets in Columbia. The bus was crowded that day</w:t>
      </w:r>
      <w:r w:rsidR="009935F1">
        <w:t>,</w:t>
      </w:r>
      <w:r w:rsidR="004F43F0">
        <w:t xml:space="preserve"> with few seats available. Soon after she boarded, a white rider got up and exited the bus, and Flemming sat down in the vacated seat. The driver saw her sit down and verbally abused her, yelling at her to get up. Embarrassed, Flemming signaled to get off the bus. At the next stop</w:t>
      </w:r>
      <w:r w:rsidR="00D055DC">
        <w:t>,</w:t>
      </w:r>
      <w:r w:rsidR="004F43F0">
        <w:t xml:space="preserve"> she attempted to follow two white women off the front of the bus, but before she could get off, the driver struck her in the abdomen and forced her to exit from the back of the bus; and</w:t>
      </w:r>
    </w:p>
    <w:p w:rsidR="004F43F0" w:rsidP="004F43F0" w:rsidRDefault="004F43F0" w14:paraId="0F9A8794" w14:textId="77777777">
      <w:pPr>
        <w:pStyle w:val="scresolutionwhereas"/>
      </w:pPr>
    </w:p>
    <w:p w:rsidR="004F43F0" w:rsidP="004F43F0" w:rsidRDefault="004F43F0" w14:paraId="364FFBFA" w14:textId="0460DF56">
      <w:pPr>
        <w:pStyle w:val="scresolutionwhereas"/>
      </w:pPr>
      <w:bookmarkStart w:name="wa_8c24de735" w:id="2"/>
      <w:r>
        <w:t>W</w:t>
      </w:r>
      <w:bookmarkEnd w:id="2"/>
      <w:r>
        <w:t xml:space="preserve">hereas, with the assistance of South Carolina state NAACP secretary Modjeska Simkins, Flemming secured the representation of attorney Philip Wittenberg and sued SCE&amp;G in federal district court for $25,000 in actual and punitive damages. </w:t>
      </w:r>
      <w:r w:rsidR="004F46DE">
        <w:t>An a</w:t>
      </w:r>
      <w:r>
        <w:t>vowed segregationist</w:t>
      </w:r>
      <w:r w:rsidR="004F46DE">
        <w:t>,</w:t>
      </w:r>
      <w:r>
        <w:t xml:space="preserve"> Judge George Bell Timmerman dismissed the case. In 1955, Flemming appealed to the U.S. Fourth Circuit </w:t>
      </w:r>
      <w:r w:rsidR="003A3240">
        <w:t xml:space="preserve">Court </w:t>
      </w:r>
      <w:r>
        <w:t xml:space="preserve">of Appeals, which ruled that the principles in the recently decided </w:t>
      </w:r>
      <w:r w:rsidRPr="00B7495F">
        <w:rPr>
          <w:i/>
          <w:iCs/>
        </w:rPr>
        <w:t>Brown v. Board of Education</w:t>
      </w:r>
      <w:r>
        <w:t xml:space="preserve"> decision, which ruled segregation in public schools unconstitutional, were also applicable to intrastate transportation. SCE&amp;G appealed to the Supreme Court, which declined to hear the case, and it again came before Judge Timmerman in district court in 1956. Timmerman dismissed the case a second time, and Flemming appealed again to the appellate court, which again remanded it back to district court for trial. The NAACP Legal Defense Fund assisted with the appeals, and attorneys Lincoln Jenkins and Matthew Perry represented Flemming at trial. Finally in June 1957, Flemming had her case heard in court. Despite her description of the incident in her testimony, corroborated by witnesses, an all</w:t>
      </w:r>
      <w:r w:rsidR="000735C5">
        <w:t>-</w:t>
      </w:r>
      <w:r>
        <w:t>white, all</w:t>
      </w:r>
      <w:r w:rsidR="000735C5">
        <w:noBreakHyphen/>
      </w:r>
      <w:r>
        <w:t>male jury decided in favor of the bus company after only thirty minutes of deliberation; and</w:t>
      </w:r>
    </w:p>
    <w:p w:rsidR="004F43F0" w:rsidP="004F43F0" w:rsidRDefault="004F43F0" w14:paraId="35827D0A" w14:textId="77777777">
      <w:pPr>
        <w:pStyle w:val="scresolutionwhereas"/>
      </w:pPr>
    </w:p>
    <w:p w:rsidR="004F43F0" w:rsidP="004F43F0" w:rsidRDefault="004F43F0" w14:paraId="6A03AC97" w14:textId="5FA87E80">
      <w:pPr>
        <w:pStyle w:val="scresolutionwhereas"/>
      </w:pPr>
      <w:bookmarkStart w:name="wa_21ccafd4b" w:id="3"/>
      <w:r>
        <w:t>W</w:t>
      </w:r>
      <w:bookmarkEnd w:id="3"/>
      <w:r>
        <w:t xml:space="preserve">hereas, although Flemming lost at trial, her case had a significant effect on desegregation of buses and civil rights law across the country. Her incident occurred seventeen months before the famous Rosa Parks case that sparked the Montgomery Bus Boycott. Attorneys in </w:t>
      </w:r>
      <w:r w:rsidRPr="000735C5">
        <w:rPr>
          <w:i/>
          <w:iCs/>
        </w:rPr>
        <w:t>Browder v. Gayle</w:t>
      </w:r>
      <w:r>
        <w:t xml:space="preserve">, the lawsuit that </w:t>
      </w:r>
      <w:r>
        <w:lastRenderedPageBreak/>
        <w:t xml:space="preserve">ultimately ended the Montgomery Bus Boycott, cited the Fourth Circuit’s decision in her case, </w:t>
      </w:r>
      <w:r w:rsidRPr="000735C5">
        <w:rPr>
          <w:i/>
          <w:iCs/>
        </w:rPr>
        <w:t>Flemming v. SCE&amp;G</w:t>
      </w:r>
      <w:r>
        <w:t>, as precedent. Flemming gave few public interviews about her experiences, but in 1956 she praised the Supreme Court for denying SCE&amp;G’s appeal and said, “As for myself, I never rode a city bus since they put me off</w:t>
      </w:r>
      <w:r w:rsidR="000735C5">
        <w:t>,</w:t>
      </w:r>
      <w:r>
        <w:t xml:space="preserve"> and I never will again”; and</w:t>
      </w:r>
    </w:p>
    <w:p w:rsidR="004F43F0" w:rsidP="004F43F0" w:rsidRDefault="004F43F0" w14:paraId="2A011365" w14:textId="77777777">
      <w:pPr>
        <w:pStyle w:val="scresolutionwhereas"/>
      </w:pPr>
    </w:p>
    <w:p w:rsidR="004F43F0" w:rsidP="004F43F0" w:rsidRDefault="004F43F0" w14:paraId="0651CACF" w14:textId="77777777">
      <w:pPr>
        <w:pStyle w:val="scresolutionwhereas"/>
      </w:pPr>
      <w:bookmarkStart w:name="wa_e2abc6418" w:id="4"/>
      <w:proofErr w:type="gramStart"/>
      <w:r>
        <w:t>W</w:t>
      </w:r>
      <w:bookmarkEnd w:id="4"/>
      <w:r>
        <w:t>hereas,</w:t>
      </w:r>
      <w:proofErr w:type="gramEnd"/>
      <w:r>
        <w:t xml:space="preserve"> Sarah Mae Flemming was married to John Brown and was the mother of three children. She passed away on June 16, 1993, and was buried at Goodwill Baptist Church in Eastover, but her heroic act and determination lived on as a powerful example for individuals such as Rosa Parks and Martin Luther King Jr. as they continued the quest for justice and equality. Now, therefore,</w:t>
      </w:r>
    </w:p>
    <w:p w:rsidRPr="00040E43" w:rsidR="008A7625" w:rsidP="006B1590" w:rsidRDefault="008A7625" w14:paraId="24BB5989" w14:textId="77777777">
      <w:pPr>
        <w:pStyle w:val="scresolutionbody"/>
      </w:pPr>
    </w:p>
    <w:p w:rsidRPr="00040E43" w:rsidR="00B9052D" w:rsidP="00FA0B1D" w:rsidRDefault="00B9052D" w14:paraId="48DB32E4" w14:textId="44B4C32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76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2292E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76B7">
            <w:rPr>
              <w:rStyle w:val="scresolutionbody1"/>
            </w:rPr>
            <w:t>House of Representatives</w:t>
          </w:r>
        </w:sdtContent>
      </w:sdt>
      <w:r w:rsidRPr="00040E43">
        <w:t xml:space="preserve">, by this resolution, </w:t>
      </w:r>
      <w:r w:rsidRPr="004F43F0" w:rsidR="004F43F0">
        <w:t>honor the life and achievements of prominent African American civil rights activist Sarah Mae Flemming Brown, a native of Eastover.</w:t>
      </w:r>
    </w:p>
    <w:p w:rsidRPr="00040E43" w:rsidR="00007116" w:rsidP="00B703CB" w:rsidRDefault="00007116" w14:paraId="48DB32E7" w14:textId="77777777">
      <w:pPr>
        <w:pStyle w:val="scresolutionbody"/>
      </w:pPr>
    </w:p>
    <w:p w:rsidRPr="00040E43" w:rsidR="00B9052D" w:rsidP="00B703CB" w:rsidRDefault="00007116" w14:paraId="48DB32E8" w14:textId="1F17E488">
      <w:pPr>
        <w:pStyle w:val="scresolutionbody"/>
      </w:pPr>
      <w:r w:rsidRPr="00040E43">
        <w:t>Be it further resolved that a copy of this resolution be presented to</w:t>
      </w:r>
      <w:r w:rsidRPr="00040E43" w:rsidR="00B9105E">
        <w:t xml:space="preserve"> </w:t>
      </w:r>
      <w:r w:rsidR="004F43F0">
        <w:t xml:space="preserve">the family of </w:t>
      </w:r>
      <w:r w:rsidRPr="004F43F0" w:rsidR="004F43F0">
        <w:t>Sarah Mae Flemming Brown</w:t>
      </w:r>
      <w:r w:rsidR="004F43F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F092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EAB5F5" w:rsidR="007003E1" w:rsidRDefault="009E4A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91BB4">
              <w:t>[3992]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1BB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6B7"/>
    <w:rsid w:val="00032E86"/>
    <w:rsid w:val="00040E43"/>
    <w:rsid w:val="0004641A"/>
    <w:rsid w:val="00063FA2"/>
    <w:rsid w:val="000735C5"/>
    <w:rsid w:val="0007450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96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F02"/>
    <w:rsid w:val="00214990"/>
    <w:rsid w:val="00222E49"/>
    <w:rsid w:val="002321B6"/>
    <w:rsid w:val="00232912"/>
    <w:rsid w:val="0025001F"/>
    <w:rsid w:val="00250967"/>
    <w:rsid w:val="002543C8"/>
    <w:rsid w:val="0025541D"/>
    <w:rsid w:val="002635C9"/>
    <w:rsid w:val="00284AAE"/>
    <w:rsid w:val="002B451A"/>
    <w:rsid w:val="002D55D2"/>
    <w:rsid w:val="002E05EF"/>
    <w:rsid w:val="002E5912"/>
    <w:rsid w:val="002F4473"/>
    <w:rsid w:val="00301B21"/>
    <w:rsid w:val="00315236"/>
    <w:rsid w:val="0032531D"/>
    <w:rsid w:val="00325348"/>
    <w:rsid w:val="0032732C"/>
    <w:rsid w:val="003321E4"/>
    <w:rsid w:val="00336AD0"/>
    <w:rsid w:val="0036008C"/>
    <w:rsid w:val="0037079A"/>
    <w:rsid w:val="00384E18"/>
    <w:rsid w:val="00385E1F"/>
    <w:rsid w:val="00392846"/>
    <w:rsid w:val="003A3240"/>
    <w:rsid w:val="003A4798"/>
    <w:rsid w:val="003A4F41"/>
    <w:rsid w:val="003C4DAB"/>
    <w:rsid w:val="003D01E8"/>
    <w:rsid w:val="003D0BC2"/>
    <w:rsid w:val="003E5288"/>
    <w:rsid w:val="003F0920"/>
    <w:rsid w:val="003F6D79"/>
    <w:rsid w:val="003F6E8C"/>
    <w:rsid w:val="0041760A"/>
    <w:rsid w:val="00417C01"/>
    <w:rsid w:val="004252D4"/>
    <w:rsid w:val="00436096"/>
    <w:rsid w:val="004403BD"/>
    <w:rsid w:val="00453804"/>
    <w:rsid w:val="00461441"/>
    <w:rsid w:val="004623E6"/>
    <w:rsid w:val="0046488E"/>
    <w:rsid w:val="0046685D"/>
    <w:rsid w:val="004669F5"/>
    <w:rsid w:val="004809EE"/>
    <w:rsid w:val="004B7339"/>
    <w:rsid w:val="004E62FD"/>
    <w:rsid w:val="004E7D54"/>
    <w:rsid w:val="004F3937"/>
    <w:rsid w:val="004F43F0"/>
    <w:rsid w:val="004F46DE"/>
    <w:rsid w:val="00502F98"/>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83BF4"/>
    <w:rsid w:val="006913C9"/>
    <w:rsid w:val="0069470D"/>
    <w:rsid w:val="006A2DB4"/>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1FC"/>
    <w:rsid w:val="007720AC"/>
    <w:rsid w:val="00781DF8"/>
    <w:rsid w:val="007836CC"/>
    <w:rsid w:val="00787728"/>
    <w:rsid w:val="007917CE"/>
    <w:rsid w:val="007959D3"/>
    <w:rsid w:val="007A70AE"/>
    <w:rsid w:val="007B1321"/>
    <w:rsid w:val="007C0EE1"/>
    <w:rsid w:val="007C69B6"/>
    <w:rsid w:val="007C72ED"/>
    <w:rsid w:val="007E01B6"/>
    <w:rsid w:val="007F3C86"/>
    <w:rsid w:val="007F6D64"/>
    <w:rsid w:val="00810471"/>
    <w:rsid w:val="008362E8"/>
    <w:rsid w:val="008410D3"/>
    <w:rsid w:val="00843D27"/>
    <w:rsid w:val="00846FE5"/>
    <w:rsid w:val="0085786E"/>
    <w:rsid w:val="00864015"/>
    <w:rsid w:val="00870570"/>
    <w:rsid w:val="008905D2"/>
    <w:rsid w:val="008A1768"/>
    <w:rsid w:val="008A489F"/>
    <w:rsid w:val="008A7625"/>
    <w:rsid w:val="008B4AC4"/>
    <w:rsid w:val="008C3A19"/>
    <w:rsid w:val="008D05D1"/>
    <w:rsid w:val="008E0735"/>
    <w:rsid w:val="008E1DCA"/>
    <w:rsid w:val="008F0F33"/>
    <w:rsid w:val="008F4429"/>
    <w:rsid w:val="009059FF"/>
    <w:rsid w:val="00913DC3"/>
    <w:rsid w:val="0092634F"/>
    <w:rsid w:val="009270BA"/>
    <w:rsid w:val="0094021A"/>
    <w:rsid w:val="00953783"/>
    <w:rsid w:val="00963C5E"/>
    <w:rsid w:val="00963C67"/>
    <w:rsid w:val="0096528D"/>
    <w:rsid w:val="00965B3F"/>
    <w:rsid w:val="009935F1"/>
    <w:rsid w:val="009B44AF"/>
    <w:rsid w:val="009C6A0B"/>
    <w:rsid w:val="009C7F19"/>
    <w:rsid w:val="009E2BE4"/>
    <w:rsid w:val="009E4ACF"/>
    <w:rsid w:val="009F0C77"/>
    <w:rsid w:val="009F4DD1"/>
    <w:rsid w:val="009F7B81"/>
    <w:rsid w:val="00A02543"/>
    <w:rsid w:val="00A0389C"/>
    <w:rsid w:val="00A261C0"/>
    <w:rsid w:val="00A41684"/>
    <w:rsid w:val="00A64E80"/>
    <w:rsid w:val="00A64FA3"/>
    <w:rsid w:val="00A66C6B"/>
    <w:rsid w:val="00A67D4C"/>
    <w:rsid w:val="00A7261B"/>
    <w:rsid w:val="00A72BCD"/>
    <w:rsid w:val="00A74015"/>
    <w:rsid w:val="00A741D9"/>
    <w:rsid w:val="00A80664"/>
    <w:rsid w:val="00A833AB"/>
    <w:rsid w:val="00A91BB4"/>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495F"/>
    <w:rsid w:val="00B879A5"/>
    <w:rsid w:val="00B9052D"/>
    <w:rsid w:val="00B9105E"/>
    <w:rsid w:val="00BC1E62"/>
    <w:rsid w:val="00BC695A"/>
    <w:rsid w:val="00BD086A"/>
    <w:rsid w:val="00BD309A"/>
    <w:rsid w:val="00BD4498"/>
    <w:rsid w:val="00BE3C22"/>
    <w:rsid w:val="00BE46CD"/>
    <w:rsid w:val="00BF419D"/>
    <w:rsid w:val="00C02C1B"/>
    <w:rsid w:val="00C0345E"/>
    <w:rsid w:val="00C21775"/>
    <w:rsid w:val="00C21ABE"/>
    <w:rsid w:val="00C25DA6"/>
    <w:rsid w:val="00C31C95"/>
    <w:rsid w:val="00C3483A"/>
    <w:rsid w:val="00C41EB9"/>
    <w:rsid w:val="00C433D3"/>
    <w:rsid w:val="00C434B0"/>
    <w:rsid w:val="00C664FC"/>
    <w:rsid w:val="00C7322B"/>
    <w:rsid w:val="00C73AFC"/>
    <w:rsid w:val="00C74E9D"/>
    <w:rsid w:val="00C826DD"/>
    <w:rsid w:val="00C82FD3"/>
    <w:rsid w:val="00C92819"/>
    <w:rsid w:val="00C93C2C"/>
    <w:rsid w:val="00CA3BCF"/>
    <w:rsid w:val="00CB2D07"/>
    <w:rsid w:val="00CC6B7B"/>
    <w:rsid w:val="00CD2089"/>
    <w:rsid w:val="00CE4EE6"/>
    <w:rsid w:val="00CF44FA"/>
    <w:rsid w:val="00CF4A86"/>
    <w:rsid w:val="00D055DC"/>
    <w:rsid w:val="00D1567E"/>
    <w:rsid w:val="00D31310"/>
    <w:rsid w:val="00D37AF8"/>
    <w:rsid w:val="00D43C61"/>
    <w:rsid w:val="00D55053"/>
    <w:rsid w:val="00D66B80"/>
    <w:rsid w:val="00D722F4"/>
    <w:rsid w:val="00D73A67"/>
    <w:rsid w:val="00D8028D"/>
    <w:rsid w:val="00D81090"/>
    <w:rsid w:val="00D909D4"/>
    <w:rsid w:val="00D970A9"/>
    <w:rsid w:val="00DB1F5E"/>
    <w:rsid w:val="00DC47B1"/>
    <w:rsid w:val="00DC6787"/>
    <w:rsid w:val="00DF3845"/>
    <w:rsid w:val="00E071A0"/>
    <w:rsid w:val="00E2486B"/>
    <w:rsid w:val="00E32D96"/>
    <w:rsid w:val="00E41911"/>
    <w:rsid w:val="00E41D72"/>
    <w:rsid w:val="00E44B57"/>
    <w:rsid w:val="00E658FD"/>
    <w:rsid w:val="00E92EEF"/>
    <w:rsid w:val="00E95B4E"/>
    <w:rsid w:val="00E97AB4"/>
    <w:rsid w:val="00EA150E"/>
    <w:rsid w:val="00EB0F12"/>
    <w:rsid w:val="00EC74C6"/>
    <w:rsid w:val="00ED774E"/>
    <w:rsid w:val="00EF2368"/>
    <w:rsid w:val="00EF3015"/>
    <w:rsid w:val="00EF5F4D"/>
    <w:rsid w:val="00F02C5C"/>
    <w:rsid w:val="00F24442"/>
    <w:rsid w:val="00F417A4"/>
    <w:rsid w:val="00F42BA9"/>
    <w:rsid w:val="00F45638"/>
    <w:rsid w:val="00F477DA"/>
    <w:rsid w:val="00F50AE3"/>
    <w:rsid w:val="00F655B7"/>
    <w:rsid w:val="00F656BA"/>
    <w:rsid w:val="00F67CF1"/>
    <w:rsid w:val="00F7053B"/>
    <w:rsid w:val="00F728AA"/>
    <w:rsid w:val="00F831CB"/>
    <w:rsid w:val="00F840F0"/>
    <w:rsid w:val="00F91CB4"/>
    <w:rsid w:val="00F935A0"/>
    <w:rsid w:val="00FA0B1D"/>
    <w:rsid w:val="00FB0D0D"/>
    <w:rsid w:val="00FB43B4"/>
    <w:rsid w:val="00FB6B0B"/>
    <w:rsid w:val="00FB6FC2"/>
    <w:rsid w:val="00FC39D8"/>
    <w:rsid w:val="00FC6B0A"/>
    <w:rsid w:val="00FE52B6"/>
    <w:rsid w:val="00FE52C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B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91BB4"/>
    <w:pPr>
      <w:keepNext/>
      <w:suppressAutoHyphens/>
      <w:jc w:val="center"/>
      <w:outlineLvl w:val="0"/>
    </w:pPr>
    <w:rPr>
      <w:b/>
      <w:sz w:val="30"/>
    </w:rPr>
  </w:style>
  <w:style w:type="character" w:default="1" w:styleId="DefaultParagraphFont">
    <w:name w:val="Default Paragraph Font"/>
    <w:uiPriority w:val="1"/>
    <w:semiHidden/>
    <w:unhideWhenUsed/>
    <w:rsid w:val="00A91B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1BB4"/>
  </w:style>
  <w:style w:type="character" w:customStyle="1" w:styleId="Heading1Char">
    <w:name w:val="Heading 1 Char"/>
    <w:basedOn w:val="DefaultParagraphFont"/>
    <w:link w:val="Heading1"/>
    <w:uiPriority w:val="9"/>
    <w:rsid w:val="00A91BB4"/>
    <w:rPr>
      <w:rFonts w:eastAsia="Times New Roman" w:cs="Times New Roman"/>
      <w:b/>
      <w:sz w:val="30"/>
      <w:szCs w:val="20"/>
    </w:rPr>
  </w:style>
  <w:style w:type="paragraph" w:styleId="Header">
    <w:name w:val="header"/>
    <w:basedOn w:val="Normal"/>
    <w:link w:val="HeaderChar"/>
    <w:uiPriority w:val="99"/>
    <w:unhideWhenUsed/>
    <w:rsid w:val="00A91BB4"/>
    <w:pPr>
      <w:tabs>
        <w:tab w:val="center" w:pos="4680"/>
        <w:tab w:val="right" w:pos="9360"/>
      </w:tabs>
    </w:pPr>
  </w:style>
  <w:style w:type="character" w:customStyle="1" w:styleId="HeaderChar">
    <w:name w:val="Header Char"/>
    <w:basedOn w:val="DefaultParagraphFont"/>
    <w:link w:val="Header"/>
    <w:uiPriority w:val="99"/>
    <w:rsid w:val="00A91BB4"/>
    <w:rPr>
      <w:rFonts w:eastAsia="Times New Roman" w:cs="Times New Roman"/>
      <w:szCs w:val="20"/>
    </w:rPr>
  </w:style>
  <w:style w:type="paragraph" w:styleId="Footer">
    <w:name w:val="footer"/>
    <w:basedOn w:val="Normal"/>
    <w:link w:val="FooterChar"/>
    <w:uiPriority w:val="99"/>
    <w:unhideWhenUsed/>
    <w:rsid w:val="00A91BB4"/>
    <w:pPr>
      <w:tabs>
        <w:tab w:val="center" w:pos="4680"/>
        <w:tab w:val="right" w:pos="9360"/>
      </w:tabs>
    </w:pPr>
  </w:style>
  <w:style w:type="character" w:customStyle="1" w:styleId="FooterChar">
    <w:name w:val="Footer Char"/>
    <w:basedOn w:val="DefaultParagraphFont"/>
    <w:link w:val="Footer"/>
    <w:uiPriority w:val="99"/>
    <w:rsid w:val="00A91BB4"/>
    <w:rPr>
      <w:rFonts w:eastAsia="Times New Roman" w:cs="Times New Roman"/>
      <w:szCs w:val="20"/>
    </w:rPr>
  </w:style>
  <w:style w:type="character" w:styleId="PageNumber">
    <w:name w:val="page number"/>
    <w:basedOn w:val="DefaultParagraphFont"/>
    <w:uiPriority w:val="99"/>
    <w:semiHidden/>
    <w:unhideWhenUsed/>
    <w:rsid w:val="00A91BB4"/>
  </w:style>
  <w:style w:type="character" w:styleId="LineNumber">
    <w:name w:val="line number"/>
    <w:basedOn w:val="DefaultParagraphFont"/>
    <w:uiPriority w:val="99"/>
    <w:semiHidden/>
    <w:unhideWhenUsed/>
    <w:rsid w:val="00A91BB4"/>
  </w:style>
  <w:style w:type="paragraph" w:customStyle="1" w:styleId="BillDots">
    <w:name w:val="Bill Dots"/>
    <w:basedOn w:val="Normal"/>
    <w:qFormat/>
    <w:rsid w:val="00A91B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91BB4"/>
    <w:pPr>
      <w:tabs>
        <w:tab w:val="right" w:pos="5904"/>
      </w:tabs>
    </w:pPr>
  </w:style>
  <w:style w:type="paragraph" w:styleId="BalloonText">
    <w:name w:val="Balloon Text"/>
    <w:basedOn w:val="Normal"/>
    <w:link w:val="BalloonTextChar"/>
    <w:uiPriority w:val="99"/>
    <w:semiHidden/>
    <w:unhideWhenUsed/>
    <w:rsid w:val="00A91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B4"/>
    <w:rPr>
      <w:rFonts w:ascii="Segoe UI" w:eastAsia="Times New Roman" w:hAnsi="Segoe UI" w:cs="Segoe UI"/>
      <w:sz w:val="18"/>
      <w:szCs w:val="18"/>
    </w:rPr>
  </w:style>
  <w:style w:type="paragraph" w:styleId="ListParagraph">
    <w:name w:val="List Paragraph"/>
    <w:basedOn w:val="Normal"/>
    <w:uiPriority w:val="34"/>
    <w:qFormat/>
    <w:rsid w:val="00A91BB4"/>
    <w:pPr>
      <w:ind w:left="720"/>
      <w:contextualSpacing/>
    </w:pPr>
  </w:style>
  <w:style w:type="paragraph" w:customStyle="1" w:styleId="scbillheader">
    <w:name w:val="sc_bill_header"/>
    <w:qFormat/>
    <w:rsid w:val="00A91BB4"/>
    <w:pPr>
      <w:widowControl w:val="0"/>
      <w:suppressAutoHyphens/>
      <w:spacing w:after="0" w:line="240" w:lineRule="auto"/>
      <w:jc w:val="center"/>
    </w:pPr>
    <w:rPr>
      <w:b/>
      <w:caps/>
      <w:sz w:val="30"/>
    </w:rPr>
  </w:style>
  <w:style w:type="paragraph" w:customStyle="1" w:styleId="schouseresolutionbythis">
    <w:name w:val="sc_house_resolution_by_this"/>
    <w:qFormat/>
    <w:rsid w:val="00A91BB4"/>
    <w:pPr>
      <w:widowControl w:val="0"/>
      <w:suppressAutoHyphens/>
      <w:spacing w:after="0" w:line="240" w:lineRule="auto"/>
      <w:jc w:val="both"/>
    </w:pPr>
  </w:style>
  <w:style w:type="paragraph" w:customStyle="1" w:styleId="schouseresolutionclippageattorney">
    <w:name w:val="sc_house_resolution_clip_page_attorney"/>
    <w:qFormat/>
    <w:rsid w:val="00A9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9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9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91B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91B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9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91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91BB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91BB4"/>
    <w:pPr>
      <w:widowControl w:val="0"/>
      <w:suppressAutoHyphens/>
      <w:spacing w:after="0" w:line="240" w:lineRule="auto"/>
      <w:jc w:val="both"/>
    </w:pPr>
    <w:rPr>
      <w:caps/>
    </w:rPr>
  </w:style>
  <w:style w:type="paragraph" w:customStyle="1" w:styleId="schouseresolutionemptyline">
    <w:name w:val="sc_house_resolution_empty_line"/>
    <w:qFormat/>
    <w:rsid w:val="00A91BB4"/>
    <w:pPr>
      <w:widowControl w:val="0"/>
      <w:suppressAutoHyphens/>
      <w:spacing w:after="0" w:line="240" w:lineRule="auto"/>
      <w:jc w:val="both"/>
    </w:pPr>
  </w:style>
  <w:style w:type="paragraph" w:customStyle="1" w:styleId="schouseresolutionfurtherresolved">
    <w:name w:val="sc_house_resolution_further_resolved"/>
    <w:qFormat/>
    <w:rsid w:val="00A91BB4"/>
    <w:pPr>
      <w:widowControl w:val="0"/>
      <w:suppressAutoHyphens/>
      <w:spacing w:after="0" w:line="240" w:lineRule="auto"/>
      <w:jc w:val="both"/>
    </w:pPr>
  </w:style>
  <w:style w:type="paragraph" w:customStyle="1" w:styleId="schouseresolutionheader">
    <w:name w:val="sc_house_resolution_header"/>
    <w:qFormat/>
    <w:rsid w:val="00A91B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91B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91B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91BB4"/>
    <w:pPr>
      <w:widowControl w:val="0"/>
      <w:suppressLineNumbers/>
      <w:suppressAutoHyphens/>
      <w:jc w:val="left"/>
    </w:pPr>
    <w:rPr>
      <w:b/>
    </w:rPr>
  </w:style>
  <w:style w:type="paragraph" w:customStyle="1" w:styleId="schouseresolutionjackettitle">
    <w:name w:val="sc_house_resolution_jacket_title"/>
    <w:qFormat/>
    <w:rsid w:val="00A91B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91BB4"/>
    <w:pPr>
      <w:widowControl w:val="0"/>
      <w:suppressAutoHyphens/>
      <w:spacing w:after="0" w:line="360" w:lineRule="auto"/>
      <w:jc w:val="both"/>
    </w:pPr>
  </w:style>
  <w:style w:type="paragraph" w:customStyle="1" w:styleId="scresolutionwhereas">
    <w:name w:val="sc_resolution_whereas"/>
    <w:qFormat/>
    <w:rsid w:val="00A91BB4"/>
    <w:pPr>
      <w:widowControl w:val="0"/>
      <w:suppressAutoHyphens/>
      <w:spacing w:after="0" w:line="360" w:lineRule="auto"/>
      <w:jc w:val="both"/>
    </w:pPr>
  </w:style>
  <w:style w:type="paragraph" w:customStyle="1" w:styleId="schouseresolutionxx">
    <w:name w:val="sc_house_resolution_xx"/>
    <w:qFormat/>
    <w:rsid w:val="00A91BB4"/>
    <w:pPr>
      <w:widowControl w:val="0"/>
      <w:suppressAutoHyphens/>
      <w:spacing w:after="0" w:line="240" w:lineRule="auto"/>
      <w:jc w:val="center"/>
    </w:pPr>
  </w:style>
  <w:style w:type="paragraph" w:customStyle="1" w:styleId="BillDots0">
    <w:name w:val="BillDots"/>
    <w:basedOn w:val="Normal"/>
    <w:autoRedefine/>
    <w:qFormat/>
    <w:rsid w:val="00A91BB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91BB4"/>
    <w:rPr>
      <w:color w:val="0000FF" w:themeColor="hyperlink"/>
      <w:u w:val="single"/>
    </w:rPr>
  </w:style>
  <w:style w:type="paragraph" w:customStyle="1" w:styleId="Numbers">
    <w:name w:val="Numbers"/>
    <w:basedOn w:val="BillDots0"/>
    <w:qFormat/>
    <w:rsid w:val="00A91BB4"/>
    <w:pPr>
      <w:tabs>
        <w:tab w:val="right" w:pos="5904"/>
      </w:tabs>
    </w:pPr>
  </w:style>
  <w:style w:type="character" w:customStyle="1" w:styleId="scclippagepath">
    <w:name w:val="sc_clip_page_path"/>
    <w:uiPriority w:val="1"/>
    <w:qFormat/>
    <w:rsid w:val="00A91BB4"/>
    <w:rPr>
      <w:rFonts w:ascii="Times New Roman" w:hAnsi="Times New Roman"/>
      <w:caps/>
      <w:smallCaps w:val="0"/>
      <w:sz w:val="22"/>
    </w:rPr>
  </w:style>
  <w:style w:type="paragraph" w:customStyle="1" w:styleId="scconresoattyda">
    <w:name w:val="sc_con_reso_atty_da"/>
    <w:qFormat/>
    <w:rsid w:val="00A91B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91B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91BB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91BB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91BB4"/>
    <w:pPr>
      <w:widowControl w:val="0"/>
      <w:suppressAutoHyphens/>
      <w:spacing w:after="0" w:line="240" w:lineRule="auto"/>
      <w:jc w:val="both"/>
    </w:pPr>
  </w:style>
  <w:style w:type="paragraph" w:customStyle="1" w:styleId="scjrregattydadocno">
    <w:name w:val="sc_jrreg_atty_da_docno"/>
    <w:basedOn w:val="Normal"/>
    <w:qFormat/>
    <w:rsid w:val="00A91B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91B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91B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91BB4"/>
    <w:rPr>
      <w:rFonts w:ascii="Times New Roman" w:hAnsi="Times New Roman"/>
      <w:b/>
      <w:caps/>
      <w:smallCaps w:val="0"/>
      <w:sz w:val="24"/>
    </w:rPr>
  </w:style>
  <w:style w:type="paragraph" w:customStyle="1" w:styleId="scjrregfooter">
    <w:name w:val="sc_jrreg_footer"/>
    <w:qFormat/>
    <w:rsid w:val="00A91BB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91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91B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91B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91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91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91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91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91BB4"/>
    <w:pPr>
      <w:widowControl w:val="0"/>
      <w:suppressAutoHyphens/>
      <w:spacing w:after="0" w:line="360" w:lineRule="auto"/>
      <w:jc w:val="both"/>
    </w:pPr>
  </w:style>
  <w:style w:type="paragraph" w:customStyle="1" w:styleId="scresolutionbody">
    <w:name w:val="sc_resolution_body"/>
    <w:qFormat/>
    <w:rsid w:val="00A91BB4"/>
    <w:pPr>
      <w:widowControl w:val="0"/>
      <w:suppressAutoHyphens/>
      <w:spacing w:after="0" w:line="360" w:lineRule="auto"/>
      <w:jc w:val="both"/>
    </w:pPr>
  </w:style>
  <w:style w:type="paragraph" w:customStyle="1" w:styleId="scresolutionclippagebottom">
    <w:name w:val="sc_resolution_clip_page_bottom"/>
    <w:qFormat/>
    <w:rsid w:val="00A91B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91BB4"/>
    <w:pPr>
      <w:widowControl w:val="0"/>
      <w:suppressAutoHyphens/>
      <w:spacing w:after="0" w:line="240" w:lineRule="auto"/>
      <w:jc w:val="both"/>
    </w:pPr>
  </w:style>
  <w:style w:type="paragraph" w:customStyle="1" w:styleId="scresolutionfooter">
    <w:name w:val="sc_resolution_footer"/>
    <w:link w:val="scresolutionfooterChar"/>
    <w:qFormat/>
    <w:rsid w:val="00A91B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91BB4"/>
    <w:rPr>
      <w:rFonts w:eastAsia="Times New Roman" w:cs="Times New Roman"/>
      <w:szCs w:val="20"/>
    </w:rPr>
  </w:style>
  <w:style w:type="paragraph" w:customStyle="1" w:styleId="scresolutionheader">
    <w:name w:val="sc_resolution_header"/>
    <w:qFormat/>
    <w:rsid w:val="00A91BB4"/>
    <w:pPr>
      <w:widowControl w:val="0"/>
      <w:suppressAutoHyphens/>
      <w:spacing w:after="0" w:line="240" w:lineRule="auto"/>
      <w:jc w:val="center"/>
    </w:pPr>
    <w:rPr>
      <w:b/>
      <w:caps/>
      <w:sz w:val="30"/>
    </w:rPr>
  </w:style>
  <w:style w:type="paragraph" w:customStyle="1" w:styleId="scresolutiontitle">
    <w:name w:val="sc_resolution_title"/>
    <w:qFormat/>
    <w:rsid w:val="00A91BB4"/>
    <w:pPr>
      <w:widowControl w:val="0"/>
      <w:suppressAutoHyphens/>
      <w:spacing w:after="0" w:line="240" w:lineRule="auto"/>
      <w:jc w:val="both"/>
    </w:pPr>
    <w:rPr>
      <w:caps/>
    </w:rPr>
  </w:style>
  <w:style w:type="paragraph" w:customStyle="1" w:styleId="scresolutionxx">
    <w:name w:val="sc_resolution_xx"/>
    <w:qFormat/>
    <w:rsid w:val="00A91BB4"/>
    <w:pPr>
      <w:widowControl w:val="0"/>
      <w:suppressAutoHyphens/>
      <w:spacing w:after="0" w:line="240" w:lineRule="auto"/>
      <w:jc w:val="center"/>
    </w:pPr>
  </w:style>
  <w:style w:type="character" w:customStyle="1" w:styleId="scSECTIONS">
    <w:name w:val="sc_SECTIONS"/>
    <w:uiPriority w:val="1"/>
    <w:qFormat/>
    <w:rsid w:val="00A91BB4"/>
    <w:rPr>
      <w:rFonts w:ascii="Times New Roman" w:hAnsi="Times New Roman"/>
      <w:b w:val="0"/>
      <w:i w:val="0"/>
      <w:caps/>
      <w:smallCaps w:val="0"/>
      <w:color w:val="auto"/>
      <w:sz w:val="22"/>
    </w:rPr>
  </w:style>
  <w:style w:type="character" w:customStyle="1" w:styleId="scsenateclippagepath">
    <w:name w:val="sc_senate_clip_page_path"/>
    <w:uiPriority w:val="1"/>
    <w:qFormat/>
    <w:rsid w:val="00A91BB4"/>
    <w:rPr>
      <w:rFonts w:ascii="Times New Roman" w:hAnsi="Times New Roman"/>
      <w:caps/>
      <w:smallCaps w:val="0"/>
      <w:sz w:val="22"/>
    </w:rPr>
  </w:style>
  <w:style w:type="paragraph" w:customStyle="1" w:styleId="scsenateresolutionbody">
    <w:name w:val="sc_senate_resolution_body"/>
    <w:qFormat/>
    <w:rsid w:val="00A91BB4"/>
    <w:pPr>
      <w:widowControl w:val="0"/>
      <w:suppressAutoHyphens/>
      <w:spacing w:after="0" w:line="360" w:lineRule="auto"/>
      <w:jc w:val="both"/>
    </w:pPr>
  </w:style>
  <w:style w:type="paragraph" w:customStyle="1" w:styleId="scsenateresolutionclippagebottom">
    <w:name w:val="sc_senate_resolution_clip_page_bottom"/>
    <w:qFormat/>
    <w:rsid w:val="00A91B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91BB4"/>
    <w:pPr>
      <w:widowControl w:val="0"/>
      <w:suppressLineNumbers/>
      <w:suppressAutoHyphens/>
    </w:pPr>
  </w:style>
  <w:style w:type="paragraph" w:customStyle="1" w:styleId="scsenateresolutionclippagerepdocumentname">
    <w:name w:val="sc_senate_resolution_clip_page_rep_document_name"/>
    <w:qFormat/>
    <w:rsid w:val="00A91B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91BB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91BB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91BB4"/>
    <w:rPr>
      <w:color w:val="808080"/>
    </w:rPr>
  </w:style>
  <w:style w:type="paragraph" w:customStyle="1" w:styleId="sctablecodifiedsection">
    <w:name w:val="sc_table_codified_section"/>
    <w:qFormat/>
    <w:rsid w:val="00A91BB4"/>
    <w:pPr>
      <w:widowControl w:val="0"/>
      <w:suppressAutoHyphens/>
      <w:spacing w:after="0" w:line="360" w:lineRule="auto"/>
    </w:pPr>
  </w:style>
  <w:style w:type="paragraph" w:customStyle="1" w:styleId="sctableln">
    <w:name w:val="sc_table_ln"/>
    <w:qFormat/>
    <w:rsid w:val="00A91BB4"/>
    <w:pPr>
      <w:widowControl w:val="0"/>
      <w:suppressAutoHyphens/>
      <w:spacing w:after="0" w:line="360" w:lineRule="auto"/>
      <w:jc w:val="right"/>
    </w:pPr>
  </w:style>
  <w:style w:type="paragraph" w:customStyle="1" w:styleId="sctablenoncodifiedsection">
    <w:name w:val="sc_table_non_codified_section"/>
    <w:qFormat/>
    <w:rsid w:val="00A91BB4"/>
    <w:pPr>
      <w:widowControl w:val="0"/>
      <w:suppressAutoHyphens/>
      <w:spacing w:after="0" w:line="360" w:lineRule="auto"/>
    </w:pPr>
  </w:style>
  <w:style w:type="paragraph" w:customStyle="1" w:styleId="scresolutionmembers">
    <w:name w:val="sc_resolution_members"/>
    <w:qFormat/>
    <w:rsid w:val="00A91BB4"/>
    <w:pPr>
      <w:widowControl w:val="0"/>
      <w:suppressAutoHyphens/>
      <w:spacing w:after="0" w:line="360" w:lineRule="auto"/>
      <w:jc w:val="both"/>
    </w:pPr>
  </w:style>
  <w:style w:type="paragraph" w:customStyle="1" w:styleId="scdraftheader">
    <w:name w:val="sc_draft_header"/>
    <w:qFormat/>
    <w:rsid w:val="00A91BB4"/>
    <w:pPr>
      <w:widowControl w:val="0"/>
      <w:suppressAutoHyphens/>
      <w:spacing w:after="0" w:line="240" w:lineRule="auto"/>
    </w:pPr>
  </w:style>
  <w:style w:type="paragraph" w:customStyle="1" w:styleId="scemptyline">
    <w:name w:val="sc_empty_line"/>
    <w:qFormat/>
    <w:rsid w:val="00A91BB4"/>
    <w:pPr>
      <w:widowControl w:val="0"/>
      <w:suppressAutoHyphens/>
      <w:spacing w:after="0" w:line="360" w:lineRule="auto"/>
      <w:jc w:val="both"/>
    </w:pPr>
  </w:style>
  <w:style w:type="paragraph" w:customStyle="1" w:styleId="scemptylineheader">
    <w:name w:val="sc_emptyline_header"/>
    <w:qFormat/>
    <w:rsid w:val="00A91BB4"/>
    <w:pPr>
      <w:widowControl w:val="0"/>
      <w:suppressAutoHyphens/>
      <w:spacing w:after="0" w:line="240" w:lineRule="auto"/>
      <w:jc w:val="both"/>
    </w:pPr>
  </w:style>
  <w:style w:type="character" w:customStyle="1" w:styleId="scinsert">
    <w:name w:val="sc_insert"/>
    <w:uiPriority w:val="1"/>
    <w:qFormat/>
    <w:rsid w:val="00A91BB4"/>
    <w:rPr>
      <w:caps w:val="0"/>
      <w:smallCaps w:val="0"/>
      <w:strike w:val="0"/>
      <w:dstrike w:val="0"/>
      <w:vanish w:val="0"/>
      <w:u w:val="single"/>
      <w:vertAlign w:val="baseline"/>
    </w:rPr>
  </w:style>
  <w:style w:type="character" w:customStyle="1" w:styleId="scinsertblue">
    <w:name w:val="sc_insert_blue"/>
    <w:uiPriority w:val="1"/>
    <w:qFormat/>
    <w:rsid w:val="00A91B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91BB4"/>
    <w:rPr>
      <w:caps w:val="0"/>
      <w:smallCaps w:val="0"/>
      <w:strike w:val="0"/>
      <w:dstrike w:val="0"/>
      <w:vanish w:val="0"/>
      <w:color w:val="0070C0"/>
      <w:u w:val="none"/>
      <w:vertAlign w:val="baseline"/>
    </w:rPr>
  </w:style>
  <w:style w:type="character" w:customStyle="1" w:styleId="scinsertred">
    <w:name w:val="sc_insert_red"/>
    <w:uiPriority w:val="1"/>
    <w:qFormat/>
    <w:rsid w:val="00A91B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91BB4"/>
    <w:rPr>
      <w:caps w:val="0"/>
      <w:smallCaps w:val="0"/>
      <w:strike w:val="0"/>
      <w:dstrike w:val="0"/>
      <w:vanish w:val="0"/>
      <w:color w:val="FF0000"/>
      <w:u w:val="none"/>
      <w:vertAlign w:val="baseline"/>
    </w:rPr>
  </w:style>
  <w:style w:type="character" w:customStyle="1" w:styleId="scstrike">
    <w:name w:val="sc_strike"/>
    <w:uiPriority w:val="1"/>
    <w:qFormat/>
    <w:rsid w:val="00A91BB4"/>
    <w:rPr>
      <w:strike/>
      <w:dstrike w:val="0"/>
    </w:rPr>
  </w:style>
  <w:style w:type="character" w:customStyle="1" w:styleId="scstrikeblue">
    <w:name w:val="sc_strike_blue"/>
    <w:uiPriority w:val="1"/>
    <w:qFormat/>
    <w:rsid w:val="00A91BB4"/>
    <w:rPr>
      <w:strike/>
      <w:dstrike w:val="0"/>
      <w:color w:val="0070C0"/>
    </w:rPr>
  </w:style>
  <w:style w:type="character" w:customStyle="1" w:styleId="scstrikered">
    <w:name w:val="sc_strike_red"/>
    <w:uiPriority w:val="1"/>
    <w:qFormat/>
    <w:rsid w:val="00A91BB4"/>
    <w:rPr>
      <w:strike/>
      <w:dstrike w:val="0"/>
      <w:color w:val="FF0000"/>
    </w:rPr>
  </w:style>
  <w:style w:type="character" w:customStyle="1" w:styleId="scstrikebluenoncodified">
    <w:name w:val="sc_strike_blue_non_codified"/>
    <w:uiPriority w:val="1"/>
    <w:qFormat/>
    <w:rsid w:val="00A91BB4"/>
    <w:rPr>
      <w:strike/>
      <w:dstrike w:val="0"/>
      <w:color w:val="0070C0"/>
      <w:lang w:val="en-US"/>
    </w:rPr>
  </w:style>
  <w:style w:type="character" w:customStyle="1" w:styleId="scstrikerednoncodified">
    <w:name w:val="sc_strike_red_non_codified"/>
    <w:uiPriority w:val="1"/>
    <w:qFormat/>
    <w:rsid w:val="00A91BB4"/>
    <w:rPr>
      <w:strike/>
      <w:dstrike w:val="0"/>
      <w:color w:val="FF0000"/>
    </w:rPr>
  </w:style>
  <w:style w:type="paragraph" w:customStyle="1" w:styleId="scnowthereforebold">
    <w:name w:val="sc_now_therefore_bold"/>
    <w:uiPriority w:val="1"/>
    <w:qFormat/>
    <w:rsid w:val="00A91BB4"/>
    <w:pPr>
      <w:widowControl w:val="0"/>
      <w:suppressAutoHyphens/>
      <w:spacing w:after="0" w:line="480" w:lineRule="auto"/>
    </w:pPr>
    <w:rPr>
      <w:rFonts w:eastAsia="Calibri" w:cs="Times New Roman"/>
    </w:rPr>
  </w:style>
  <w:style w:type="paragraph" w:customStyle="1" w:styleId="scbillsiglines">
    <w:name w:val="sc_bill_sig_lines"/>
    <w:qFormat/>
    <w:rsid w:val="00A91BB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91BB4"/>
  </w:style>
  <w:style w:type="paragraph" w:customStyle="1" w:styleId="scbillendxx">
    <w:name w:val="sc_bill_end_xx"/>
    <w:qFormat/>
    <w:rsid w:val="00A91BB4"/>
    <w:pPr>
      <w:widowControl w:val="0"/>
      <w:suppressAutoHyphens/>
      <w:spacing w:after="0" w:line="240" w:lineRule="auto"/>
      <w:jc w:val="center"/>
    </w:pPr>
  </w:style>
  <w:style w:type="character" w:customStyle="1" w:styleId="scbillheader1">
    <w:name w:val="sc_bill_header1"/>
    <w:uiPriority w:val="1"/>
    <w:qFormat/>
    <w:rsid w:val="00A91BB4"/>
  </w:style>
  <w:style w:type="character" w:customStyle="1" w:styleId="scresolutionbody1">
    <w:name w:val="sc_resolution_body1"/>
    <w:uiPriority w:val="1"/>
    <w:qFormat/>
    <w:rsid w:val="00A91BB4"/>
  </w:style>
  <w:style w:type="character" w:styleId="Strong">
    <w:name w:val="Strong"/>
    <w:basedOn w:val="DefaultParagraphFont"/>
    <w:uiPriority w:val="22"/>
    <w:qFormat/>
    <w:rsid w:val="00A91BB4"/>
    <w:rPr>
      <w:b/>
      <w:bCs/>
    </w:rPr>
  </w:style>
  <w:style w:type="character" w:customStyle="1" w:styleId="scamendhouse">
    <w:name w:val="sc_amend_house"/>
    <w:uiPriority w:val="1"/>
    <w:qFormat/>
    <w:rsid w:val="00A91BB4"/>
    <w:rPr>
      <w:bdr w:val="none" w:sz="0" w:space="0" w:color="auto"/>
      <w:shd w:val="clear" w:color="auto" w:fill="FDE9D9" w:themeFill="accent6" w:themeFillTint="33"/>
    </w:rPr>
  </w:style>
  <w:style w:type="character" w:customStyle="1" w:styleId="scamendsenate">
    <w:name w:val="sc_amend_senate"/>
    <w:uiPriority w:val="1"/>
    <w:qFormat/>
    <w:rsid w:val="00A91BB4"/>
    <w:rPr>
      <w:bdr w:val="none" w:sz="0" w:space="0" w:color="auto"/>
      <w:shd w:val="clear" w:color="auto" w:fill="E5DFEC" w:themeFill="accent4" w:themeFillTint="33"/>
    </w:rPr>
  </w:style>
  <w:style w:type="paragraph" w:styleId="Revision">
    <w:name w:val="Revision"/>
    <w:hidden/>
    <w:uiPriority w:val="99"/>
    <w:semiHidden/>
    <w:rsid w:val="00A91BB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91BB4"/>
    <w:pPr>
      <w:spacing w:after="0" w:line="240" w:lineRule="auto"/>
    </w:pPr>
    <w:rPr>
      <w:i/>
    </w:rPr>
  </w:style>
  <w:style w:type="paragraph" w:customStyle="1" w:styleId="sccoversheetsenate">
    <w:name w:val="sc_coversheet_senate"/>
    <w:qFormat/>
    <w:rsid w:val="00A91BB4"/>
    <w:pPr>
      <w:spacing w:after="0" w:line="240" w:lineRule="auto"/>
    </w:pPr>
    <w:rPr>
      <w:b/>
    </w:rPr>
  </w:style>
  <w:style w:type="character" w:styleId="FollowedHyperlink">
    <w:name w:val="FollowedHyperlink"/>
    <w:basedOn w:val="DefaultParagraphFont"/>
    <w:uiPriority w:val="99"/>
    <w:semiHidden/>
    <w:unhideWhenUsed/>
    <w:rsid w:val="00BD3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92&amp;session=126&amp;summary=B" TargetMode="External" Id="R039442e8901e4a91" /><Relationship Type="http://schemas.openxmlformats.org/officeDocument/2006/relationships/hyperlink" Target="https://www.scstatehouse.gov/sess126_2025-2026/prever/3992_20250213.docx" TargetMode="External" Id="R0f5333610be843a0" /><Relationship Type="http://schemas.openxmlformats.org/officeDocument/2006/relationships/hyperlink" Target="h:\hj\20250213.docx" TargetMode="External" Id="R1a55690013bb4f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01FC"/>
    <w:rsid w:val="00804B1A"/>
    <w:rsid w:val="008228BC"/>
    <w:rsid w:val="00A22407"/>
    <w:rsid w:val="00AA6F82"/>
    <w:rsid w:val="00BE097C"/>
    <w:rsid w:val="00D81090"/>
    <w:rsid w:val="00E216F6"/>
    <w:rsid w:val="00EA266C"/>
    <w:rsid w:val="00EB0F12"/>
    <w:rsid w:val="00EB6DDA"/>
    <w:rsid w:val="00EC74C6"/>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f9bedf66-cc57-4a2e-94e9-ee155e08b0d8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31f4da28-6d6a-4076-a23d-1ec06de8c614</T_BILL_REQUEST_REQUEST>
  <T_BILL_R_ORIGINALDRAFT>351070d7-0e9f-4a36-8158-de53c522e024</T_BILL_R_ORIGINALDRAFT>
  <T_BILL_SPONSOR_SPONSOR>dc182f7a-0073-4321-8098-daad35a7a9e1</T_BILL_SPONSOR_SPONSOR>
  <T_BILL_T_BILLNAME>[3992]</T_BILL_T_BILLNAME>
  <T_BILL_T_BILLNUMBER>3992</T_BILL_T_BILLNUMBER>
  <T_BILL_T_BILLTITLE>TO HONOR THE LIFE AND ACHIEVEMENTS OF PROMINENT AFRICAN AMERICAN CIVIL RIGHTS ACTIVIST SARAH MAE FLEMMING BROWN, A NATIVE OF EASTOVER.</T_BILL_T_BILLTITLE>
  <T_BILL_T_CHAMBER>house</T_BILL_T_CHAMBER>
  <T_BILL_T_FILENAME> </T_BILL_T_FILENAME>
  <T_BILL_T_LEGTYPE>resolution</T_BILL_T_LEGTYPE>
  <T_BILL_T_RATNUMBERSTRING>HNone</T_BILL_T_RATNUMBERSTRING>
  <T_BILL_T_SUBJECT>Sarah Mae Flemming, Black History Month honoree</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3084</Characters>
  <Application>Microsoft Office Word</Application>
  <DocSecurity>0</DocSecurity>
  <Lines>60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2025-02-13T14:39:00Z</cp:lastPrinted>
  <dcterms:created xsi:type="dcterms:W3CDTF">2025-02-13T17:01:00Z</dcterms:created>
  <dcterms:modified xsi:type="dcterms:W3CDTF">2025-02-13T17:01:00Z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