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40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 Davis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Companion/Similar bill(s): 3652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LC-0084VR25.docx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January 14,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Senate Committee on</w:t>
      </w:r>
      <w:r>
        <w:rPr>
          <w:rFonts w:ascii="Times New Roman"/>
          <w:b/>
          <w:sz w:val="22"/>
        </w:rPr>
        <w:t xml:space="preserve"> Medical Affairs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In Vitro Fertilization Protection Act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12/11/2024</w:t>
      </w:r>
      <w:r>
        <w:tab/>
        <w:t>Senate</w:t>
      </w:r>
      <w:r>
        <w:tab/>
        <w:t>Prefiled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12/11/2024</w:t>
      </w:r>
      <w:r>
        <w:tab/>
        <w:t>Senate</w:t>
      </w:r>
      <w:r>
        <w:tab/>
        <w:t xml:space="preserve">Referred to Committee on</w:t>
      </w:r>
      <w:r>
        <w:rPr>
          <w:b/>
        </w:rPr>
        <w:t xml:space="preserve"> Medical Affairs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1/8/2025</w:t>
      </w:r>
      <w:r>
        <w:tab/>
        <w:t/>
      </w:r>
      <w:r>
        <w:tab/>
        <w:t>Scrivener's error corrected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1/14/2025</w:t>
      </w:r>
      <w:r>
        <w:tab/>
        <w:t>Senate</w:t>
      </w:r>
      <w:r>
        <w:tab/>
        <w:t xml:space="preserve">Introduced and read first time</w:t>
      </w:r>
      <w:r>
        <w:t xml:space="preserve"> (</w:t>
      </w:r>
      <w:hyperlink w:history="true" r:id="R0367e1480423428c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42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1/14/2025</w:t>
      </w:r>
      <w:r>
        <w:tab/>
        <w:t>Senate</w:t>
      </w:r>
      <w:r>
        <w:tab/>
        <w:t xml:space="preserve">Referred to Committee on</w:t>
      </w:r>
      <w:r>
        <w:rPr>
          <w:b/>
        </w:rPr>
        <w:t xml:space="preserve"> Medical Affairs</w:t>
      </w:r>
      <w:r>
        <w:t xml:space="preserve"> (</w:t>
      </w:r>
      <w:hyperlink w:history="true" r:id="R5eed61dead7e4fc4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42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83396546d65d480e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4466c5e23a034120">
        <w:r>
          <w:rPr>
            <w:rStyle w:val="Hyperlink"/>
            <w:u w:val="single"/>
          </w:rPr>
          <w:t>12/11/2024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1c21a225e11a44f8">
        <w:r>
          <w:rPr>
            <w:rStyle w:val="Hyperlink"/>
            <w:u w:val="single"/>
          </w:rPr>
          <w:t>01/08/2025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F657C5" w:rsidR="00432135" w:rsidP="00F657C5" w:rsidRDefault="00432135" w14:paraId="47642A99" w14:textId="77777777">
      <w:pPr>
        <w:pStyle w:val="scemptylineheader"/>
      </w:pPr>
    </w:p>
    <w:p w:rsidRPr="00BB0725" w:rsidR="00A73EFA" w:rsidP="00BB0725" w:rsidRDefault="00A73EFA" w14:paraId="7B72410E" w14:textId="71E7F61A">
      <w:pPr>
        <w:pStyle w:val="scemptylineheader"/>
      </w:pPr>
    </w:p>
    <w:p w:rsidRPr="00BB0725" w:rsidR="00A73EFA" w:rsidP="00BB0725" w:rsidRDefault="00A73EFA" w14:paraId="6AD935C9" w14:textId="2CBC5F87">
      <w:pPr>
        <w:pStyle w:val="scemptylineheader"/>
      </w:pPr>
    </w:p>
    <w:p w:rsidRPr="00DF3B44" w:rsidR="00A73EFA" w:rsidP="00B7592C" w:rsidRDefault="00A73EFA" w14:paraId="51A98227" w14:textId="185963DB">
      <w:pPr>
        <w:pStyle w:val="scemptylineheader"/>
      </w:pPr>
    </w:p>
    <w:p w:rsidRPr="00DF3B44" w:rsidR="00A73EFA" w:rsidP="00B7592C" w:rsidRDefault="00A73EFA" w14:paraId="3858851A" w14:textId="6EF1D323">
      <w:pPr>
        <w:pStyle w:val="scemptylineheader"/>
      </w:pPr>
    </w:p>
    <w:p w:rsidRPr="00DF3B44" w:rsidR="00A73EFA" w:rsidP="00B7592C" w:rsidRDefault="00A73EFA" w14:paraId="4E3DDE20" w14:textId="77777777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EF38B2" w14:paraId="40FEFADA" w14:textId="4BA1F6DA">
          <w:pPr>
            <w:pStyle w:val="scbilltitle"/>
          </w:pPr>
          <w:r>
            <w:t>TO AMEND THE SOUTH CAROLINA CODE OF LAWS BY ENACTING THE “IN VITRO FERTILIZATION ACT” BY ADDING CHAPTER 140 TO TITLE 44 SO AS TO ADD A DEFINITION FOR “ASSISTIVE REPRODUCTIVE TECHNOLOGIES” AND TO PROVIDE RELATED PROTECTIONS TO ACCESS THESE TECHNOLOGIES; AND BY ADDING SECTION 16‑3‑100 SO AS TO PROVIDE THAT A FERTILIZED HUMAN EGG OR HUMAN EMBRYO OUTSIDE OF THE UTERUS OF A HUMAN BODY IS NOT CONSIDERED AN UNBORN CHILD OR ANOTHER TERM THAT CONNOTES A HUMAN BEING FOR ANY PURPOSE UNDER STATE LAW.</w:t>
          </w:r>
        </w:p>
      </w:sdtContent>
    </w:sdt>
    <w:bookmarkStart w:name="at_74cf45bfd" w:displacedByCustomXml="prev" w:id="0"/>
    <w:bookmarkEnd w:id="0"/>
    <w:p w:rsidR="006C18F0" w:rsidP="006C18F0" w:rsidRDefault="006C18F0" w14:paraId="5BAAC1B7" w14:textId="77777777">
      <w:pPr>
        <w:pStyle w:val="scbillwhereasclause"/>
      </w:pPr>
    </w:p>
    <w:p w:rsidR="00304367" w:rsidP="00304367" w:rsidRDefault="00304367" w14:paraId="378D6272" w14:textId="77777777">
      <w:pPr>
        <w:pStyle w:val="scbillwhereasclause"/>
      </w:pPr>
      <w:bookmarkStart w:name="wa_12238da6f" w:id="1"/>
      <w:proofErr w:type="gramStart"/>
      <w:r>
        <w:t>W</w:t>
      </w:r>
      <w:bookmarkEnd w:id="1"/>
      <w:r>
        <w:t>hereas,</w:t>
      </w:r>
      <w:proofErr w:type="gramEnd"/>
      <w:r>
        <w:t xml:space="preserve"> this In Vitro Fertilization Act shall refer to all medically accepted assistive reproductive technologies; and</w:t>
      </w:r>
    </w:p>
    <w:p w:rsidR="00304367" w:rsidP="00304367" w:rsidRDefault="00304367" w14:paraId="460678EB" w14:textId="77777777">
      <w:pPr>
        <w:pStyle w:val="scbillwhereasclause"/>
      </w:pPr>
    </w:p>
    <w:p w:rsidR="00304367" w:rsidP="00304367" w:rsidRDefault="00304367" w14:paraId="0159B07B" w14:textId="77777777">
      <w:pPr>
        <w:pStyle w:val="scbillwhereasclause"/>
      </w:pPr>
      <w:bookmarkStart w:name="wa_81045ad53" w:id="2"/>
      <w:r>
        <w:t>W</w:t>
      </w:r>
      <w:bookmarkEnd w:id="2"/>
      <w:r>
        <w:t>hereas, this State has an interest in providing protections to all family units seeking to use these medically accepted assistive reproductive technologies; and</w:t>
      </w:r>
    </w:p>
    <w:p w:rsidR="00304367" w:rsidP="00304367" w:rsidRDefault="00304367" w14:paraId="68D421BE" w14:textId="77777777">
      <w:pPr>
        <w:pStyle w:val="scbillwhereasclause"/>
      </w:pPr>
    </w:p>
    <w:p w:rsidR="00304367" w:rsidP="00304367" w:rsidRDefault="00304367" w14:paraId="2D1F65AB" w14:textId="77777777">
      <w:pPr>
        <w:pStyle w:val="scbillwhereasclause"/>
      </w:pPr>
      <w:bookmarkStart w:name="wa_a472d1b31" w:id="3"/>
      <w:r>
        <w:t>W</w:t>
      </w:r>
      <w:bookmarkEnd w:id="3"/>
      <w:r>
        <w:t>hereas, recognizing the intrinsic value of individuals’ autonomy in family‑building decisions is fundamental to fostering a supportive and inclusive society; and</w:t>
      </w:r>
    </w:p>
    <w:p w:rsidR="00304367" w:rsidP="00304367" w:rsidRDefault="00304367" w14:paraId="288C28CA" w14:textId="77777777">
      <w:pPr>
        <w:pStyle w:val="scbillwhereasclause"/>
      </w:pPr>
    </w:p>
    <w:p w:rsidR="00304367" w:rsidP="00304367" w:rsidRDefault="00304367" w14:paraId="240594CB" w14:textId="77777777">
      <w:pPr>
        <w:pStyle w:val="scbillwhereasclause"/>
      </w:pPr>
      <w:bookmarkStart w:name="wa_a6cecf883" w:id="4"/>
      <w:r>
        <w:t>W</w:t>
      </w:r>
      <w:bookmarkEnd w:id="4"/>
      <w:r>
        <w:t>hereas, acknowledging the diverse paths to parenthood and the importance of safeguarding individuals’ rights to make informed choices regarding their reproductive journey; and</w:t>
      </w:r>
    </w:p>
    <w:p w:rsidR="00304367" w:rsidP="00304367" w:rsidRDefault="00304367" w14:paraId="0529E732" w14:textId="77777777">
      <w:pPr>
        <w:pStyle w:val="scbillwhereasclause"/>
      </w:pPr>
    </w:p>
    <w:p w:rsidR="00304367" w:rsidP="00304367" w:rsidRDefault="00304367" w14:paraId="37EE807D" w14:textId="33972C87">
      <w:pPr>
        <w:pStyle w:val="scbillwhereasclause"/>
      </w:pPr>
      <w:bookmarkStart w:name="wa_1ff2bb82f" w:id="5"/>
      <w:r>
        <w:t>W</w:t>
      </w:r>
      <w:bookmarkEnd w:id="5"/>
      <w:r>
        <w:t>hereas, affirming that creating a legal framework which respects and protects the diverse ways individuals choose to create their families is essential for promoting a society that values inclusivity and reproductive freedom.  Now, therefore,</w:t>
      </w:r>
    </w:p>
    <w:p w:rsidRPr="00DF3B44" w:rsidR="00304367" w:rsidP="00304367" w:rsidRDefault="00304367" w14:paraId="5111A971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3c352d16b" w:id="6"/>
      <w:r w:rsidRPr="0094541D">
        <w:t>B</w:t>
      </w:r>
      <w:bookmarkEnd w:id="6"/>
      <w:r w:rsidRPr="0094541D">
        <w:t>e it enacted by the General Assembly of the State of South Carolina:</w:t>
      </w:r>
    </w:p>
    <w:p w:rsidR="00541792" w:rsidP="00541792" w:rsidRDefault="00541792" w14:paraId="72C162D4" w14:textId="77777777">
      <w:pPr>
        <w:pStyle w:val="scemptyline"/>
      </w:pPr>
    </w:p>
    <w:p w:rsidR="00541792" w:rsidP="00E43C7F" w:rsidRDefault="00541792" w14:paraId="19823EA7" w14:textId="00270858">
      <w:pPr>
        <w:pStyle w:val="scnoncodifiedsection"/>
      </w:pPr>
      <w:bookmarkStart w:name="bs_num_1_9958df207" w:id="7"/>
      <w:bookmarkStart w:name="citing_act_4b0c9b491" w:id="8"/>
      <w:r>
        <w:t>S</w:t>
      </w:r>
      <w:bookmarkEnd w:id="7"/>
      <w:r>
        <w:t>ECTION 1.</w:t>
      </w:r>
      <w:r>
        <w:tab/>
      </w:r>
      <w:bookmarkEnd w:id="8"/>
      <w:r w:rsidR="00E43C7F">
        <w:rPr>
          <w:shd w:val="clear" w:color="auto" w:fill="FFFFFF"/>
        </w:rPr>
        <w:t>This act may be cited as the “</w:t>
      </w:r>
      <w:r w:rsidR="004B5800">
        <w:rPr>
          <w:shd w:val="clear" w:color="auto" w:fill="FFFFFF"/>
        </w:rPr>
        <w:t>In Vitro Fertilization Act</w:t>
      </w:r>
      <w:r w:rsidR="000C36BE">
        <w:rPr>
          <w:shd w:val="clear" w:color="auto" w:fill="FFFFFF"/>
        </w:rPr>
        <w:t>.</w:t>
      </w:r>
      <w:r w:rsidR="00E43C7F">
        <w:rPr>
          <w:shd w:val="clear" w:color="auto" w:fill="FFFFFF"/>
        </w:rPr>
        <w:t>”</w:t>
      </w:r>
    </w:p>
    <w:p w:rsidR="004B5800" w:rsidP="004B5800" w:rsidRDefault="004B5800" w14:paraId="627F8B0F" w14:textId="77777777">
      <w:pPr>
        <w:pStyle w:val="scemptyline"/>
      </w:pPr>
    </w:p>
    <w:p w:rsidR="00732F4D" w:rsidP="00732F4D" w:rsidRDefault="004B5800" w14:paraId="3722AFEA" w14:textId="77777777">
      <w:pPr>
        <w:pStyle w:val="scdirectionallanguage"/>
      </w:pPr>
      <w:bookmarkStart w:name="bs_num_2_64ef456cd" w:id="9"/>
      <w:r>
        <w:t>S</w:t>
      </w:r>
      <w:bookmarkEnd w:id="9"/>
      <w:r>
        <w:t>ECTION 2.</w:t>
      </w:r>
      <w:r>
        <w:tab/>
      </w:r>
      <w:bookmarkStart w:name="dl_a20506ae7" w:id="10"/>
      <w:r w:rsidR="00732F4D">
        <w:t>T</w:t>
      </w:r>
      <w:bookmarkEnd w:id="10"/>
      <w:r w:rsidR="00732F4D">
        <w:t>itle 44 of the S.C. Code is amended by adding:</w:t>
      </w:r>
    </w:p>
    <w:p w:rsidR="00732F4D" w:rsidP="00732F4D" w:rsidRDefault="00732F4D" w14:paraId="0CCB9603" w14:textId="77777777">
      <w:pPr>
        <w:pStyle w:val="scnewcodesection"/>
      </w:pPr>
    </w:p>
    <w:p w:rsidR="00732F4D" w:rsidP="00732F4D" w:rsidRDefault="00732F4D" w14:paraId="255F5DF5" w14:textId="77777777">
      <w:pPr>
        <w:pStyle w:val="scnewcodesection"/>
        <w:jc w:val="center"/>
      </w:pPr>
      <w:bookmarkStart w:name="up_63cf701f9" w:id="11"/>
      <w:r>
        <w:t>C</w:t>
      </w:r>
      <w:bookmarkEnd w:id="11"/>
      <w:r>
        <w:t>HAPTER 140</w:t>
      </w:r>
    </w:p>
    <w:p w:rsidR="00732F4D" w:rsidP="00732F4D" w:rsidRDefault="00732F4D" w14:paraId="7776E366" w14:textId="77777777">
      <w:pPr>
        <w:pStyle w:val="scnewcodesection"/>
        <w:jc w:val="center"/>
      </w:pPr>
    </w:p>
    <w:p w:rsidR="00732F4D" w:rsidP="00732F4D" w:rsidRDefault="001F5FBE" w14:paraId="462D04B6" w14:textId="575F87BB">
      <w:pPr>
        <w:pStyle w:val="scnewcodesection"/>
        <w:jc w:val="center"/>
      </w:pPr>
      <w:bookmarkStart w:name="up_df41a8080" w:id="12"/>
      <w:r>
        <w:t>A</w:t>
      </w:r>
      <w:bookmarkEnd w:id="12"/>
      <w:r>
        <w:t>ssistive Reproductive Technologies Protection</w:t>
      </w:r>
    </w:p>
    <w:p w:rsidR="00732F4D" w:rsidP="00732F4D" w:rsidRDefault="00732F4D" w14:paraId="3EB38F4A" w14:textId="77777777">
      <w:pPr>
        <w:pStyle w:val="scnewcodesection"/>
        <w:jc w:val="center"/>
      </w:pPr>
    </w:p>
    <w:p w:rsidR="001F5FBE" w:rsidP="001F5FBE" w:rsidRDefault="00732F4D" w14:paraId="78F51917" w14:textId="440A35E3">
      <w:pPr>
        <w:pStyle w:val="scnewcodesection"/>
      </w:pPr>
      <w:r>
        <w:tab/>
      </w:r>
      <w:bookmarkStart w:name="ns_T44C140N10_0c6a1fead" w:id="13"/>
      <w:r>
        <w:t>S</w:t>
      </w:r>
      <w:bookmarkEnd w:id="13"/>
      <w:r>
        <w:t>ection 44‑140‑10.</w:t>
      </w:r>
      <w:r>
        <w:tab/>
      </w:r>
      <w:r w:rsidR="001F5FBE">
        <w:t xml:space="preserve">For purposes of this chapter, </w:t>
      </w:r>
      <w:r w:rsidRPr="00951BA8" w:rsidR="001F5FBE">
        <w:t>“</w:t>
      </w:r>
      <w:r w:rsidR="001F5FBE">
        <w:t>a</w:t>
      </w:r>
      <w:r w:rsidRPr="00951BA8" w:rsidR="001F5FBE">
        <w:t>ssistive reproductive technologies” means treatments or procedures that involve the handling of human egg, sperm, and embryo outside the body with the intent of facilitating a pregnancy. Assistive reproductive technologies include, but are not limited to, in vitro fertilization, egg, embryo, or sperm cryopreservation, egg or embryo donation, and gestational surrogacy.</w:t>
      </w:r>
    </w:p>
    <w:p w:rsidR="00732F4D" w:rsidP="00732F4D" w:rsidRDefault="00732F4D" w14:paraId="5F403283" w14:textId="77777777">
      <w:pPr>
        <w:pStyle w:val="scnewcodesection"/>
      </w:pPr>
    </w:p>
    <w:p w:rsidR="00732F4D" w:rsidP="00732F4D" w:rsidRDefault="00732F4D" w14:paraId="3838BD03" w14:textId="7481C15F">
      <w:pPr>
        <w:pStyle w:val="scnewcodesection"/>
      </w:pPr>
      <w:r>
        <w:tab/>
      </w:r>
      <w:bookmarkStart w:name="ns_T44C140N20_1032c05e6" w:id="14"/>
      <w:r>
        <w:t>S</w:t>
      </w:r>
      <w:bookmarkEnd w:id="14"/>
      <w:r>
        <w:t>ection 44‑140‑20.</w:t>
      </w:r>
      <w:r>
        <w:tab/>
      </w:r>
      <w:r w:rsidRPr="00951BA8" w:rsidR="001F5FBE">
        <w:t xml:space="preserve">It is the public policy of this </w:t>
      </w:r>
      <w:r w:rsidR="001F5FBE">
        <w:t>S</w:t>
      </w:r>
      <w:r w:rsidRPr="00951BA8" w:rsidR="001F5FBE">
        <w:t>tate to protect and promote equitable access to the full range of assistive reproductive technologies. Any undue burden placed on a person seeking to utilize assistive reproductive technologies is a violation of this section.</w:t>
      </w:r>
    </w:p>
    <w:p w:rsidR="00732F4D" w:rsidP="00732F4D" w:rsidRDefault="00732F4D" w14:paraId="70DE9A19" w14:textId="77777777">
      <w:pPr>
        <w:pStyle w:val="scnewcodesection"/>
      </w:pPr>
    </w:p>
    <w:p w:rsidR="004B5800" w:rsidP="00732F4D" w:rsidRDefault="00732F4D" w14:paraId="63FE6A2E" w14:textId="1F266A08">
      <w:pPr>
        <w:pStyle w:val="scnewcodesection"/>
      </w:pPr>
      <w:r>
        <w:tab/>
      </w:r>
      <w:bookmarkStart w:name="ns_T44C140N30_09456c251" w:id="15"/>
      <w:r>
        <w:t>S</w:t>
      </w:r>
      <w:bookmarkEnd w:id="15"/>
      <w:r>
        <w:t>ection 44‑140‑30.</w:t>
      </w:r>
      <w:r>
        <w:tab/>
      </w:r>
      <w:r w:rsidRPr="001F5FBE" w:rsidR="001F5FBE">
        <w:t xml:space="preserve">Practitioners of assistive reproductive technologies are not required to preserve eggs, sperm, or a fertilized human embryo outside the human body. However, a patient, after consultation with </w:t>
      </w:r>
      <w:r w:rsidR="00F854B8">
        <w:t>a</w:t>
      </w:r>
      <w:bookmarkStart w:name="open_doc_here" w:id="16"/>
      <w:bookmarkEnd w:id="16"/>
      <w:r w:rsidRPr="001F5FBE" w:rsidR="001F5FBE">
        <w:t xml:space="preserve"> practitioner, may choose to preserve eggs, sperm, or a fertilized human embryo outside the human body. If the patient chooses to preserve eggs, sperm, or a fertilized human embryo outside the human body, then the practitioner must provide for appropriate preservation in accordance with generally accepted medical standards.</w:t>
      </w:r>
    </w:p>
    <w:p w:rsidR="001F5FBE" w:rsidP="001F5FBE" w:rsidRDefault="001F5FBE" w14:paraId="0AFA2BFA" w14:textId="77777777">
      <w:pPr>
        <w:pStyle w:val="scemptyline"/>
      </w:pPr>
    </w:p>
    <w:p w:rsidR="007E69BD" w:rsidP="007E69BD" w:rsidRDefault="001F5FBE" w14:paraId="01BC4F2C" w14:textId="77777777">
      <w:pPr>
        <w:pStyle w:val="scdirectionallanguage"/>
      </w:pPr>
      <w:bookmarkStart w:name="bs_num_3_8f9e7846c" w:id="17"/>
      <w:r>
        <w:t>S</w:t>
      </w:r>
      <w:bookmarkEnd w:id="17"/>
      <w:r>
        <w:t>ECTION 3.</w:t>
      </w:r>
      <w:r>
        <w:tab/>
      </w:r>
      <w:bookmarkStart w:name="dl_034d3aaf4" w:id="18"/>
      <w:r w:rsidR="007E69BD">
        <w:t>A</w:t>
      </w:r>
      <w:bookmarkEnd w:id="18"/>
      <w:r w:rsidR="007E69BD">
        <w:t>rticle 1, Chapter 3, Title 16 of the S.C. Code is amended by adding:</w:t>
      </w:r>
    </w:p>
    <w:p w:rsidR="007E69BD" w:rsidP="007E69BD" w:rsidRDefault="007E69BD" w14:paraId="1FE903A4" w14:textId="77777777">
      <w:pPr>
        <w:pStyle w:val="scnewcodesection"/>
      </w:pPr>
    </w:p>
    <w:p w:rsidR="001F5FBE" w:rsidP="007E69BD" w:rsidRDefault="007E69BD" w14:paraId="56365D92" w14:textId="454B81B9">
      <w:pPr>
        <w:pStyle w:val="scnewcodesection"/>
      </w:pPr>
      <w:r>
        <w:tab/>
      </w:r>
      <w:bookmarkStart w:name="ns_T16C3N100_a4e4a384b" w:id="19"/>
      <w:r>
        <w:t>S</w:t>
      </w:r>
      <w:bookmarkEnd w:id="19"/>
      <w:r>
        <w:t>ection 16‑3‑100.</w:t>
      </w:r>
      <w:r>
        <w:tab/>
      </w:r>
      <w:r w:rsidRPr="00304367" w:rsidR="00304367">
        <w:t>Any fertilized human egg or human embryo that exists in any form outside of the uterus of a human body shall not, under any circumstance, be considered an unborn child, a minor child, an unborn person, an unborn fetus, a natural person, or any other term that connotes a human being for any purpose under state law including, but not limited, under any provision of Chapter 3, Title 16 or Chapter 41, Title 44.</w:t>
      </w:r>
    </w:p>
    <w:p w:rsidRPr="00DF3B44" w:rsidR="007E06BB" w:rsidP="00787433" w:rsidRDefault="007E06BB" w14:paraId="3D8F1FED" w14:textId="3A75D9EE">
      <w:pPr>
        <w:pStyle w:val="scemptyline"/>
      </w:pPr>
    </w:p>
    <w:p w:rsidRPr="00DF3B44" w:rsidR="007A10F1" w:rsidP="007A10F1" w:rsidRDefault="00E27805" w14:paraId="0E9393B4" w14:textId="3A662836">
      <w:pPr>
        <w:pStyle w:val="scnoncodifiedsection"/>
      </w:pPr>
      <w:bookmarkStart w:name="bs_num_4_lastsection" w:id="20"/>
      <w:bookmarkStart w:name="eff_date_section" w:id="21"/>
      <w:r w:rsidRPr="00DF3B44">
        <w:t>S</w:t>
      </w:r>
      <w:bookmarkEnd w:id="20"/>
      <w:r w:rsidRPr="00DF3B44">
        <w:t>ECTION 4.</w:t>
      </w:r>
      <w:r w:rsidRPr="00DF3B44" w:rsidR="005D3013">
        <w:tab/>
      </w:r>
      <w:r w:rsidRPr="00DF3B44" w:rsidR="007A10F1">
        <w:t>This act takes effect upon approval by the Governor.</w:t>
      </w:r>
      <w:bookmarkEnd w:id="21"/>
    </w:p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222F2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DF1F43" w14:textId="77777777" w:rsidR="00246535" w:rsidRDefault="00246535" w:rsidP="0010329A">
      <w:pPr>
        <w:spacing w:after="0" w:line="240" w:lineRule="auto"/>
      </w:pPr>
      <w:r>
        <w:separator/>
      </w:r>
    </w:p>
    <w:p w14:paraId="4ABF2648" w14:textId="77777777" w:rsidR="00246535" w:rsidRDefault="00246535"/>
  </w:endnote>
  <w:endnote w:type="continuationSeparator" w:id="0">
    <w:p w14:paraId="1BDC4F4E" w14:textId="77777777" w:rsidR="00246535" w:rsidRDefault="00246535" w:rsidP="0010329A">
      <w:pPr>
        <w:spacing w:after="0" w:line="240" w:lineRule="auto"/>
      </w:pPr>
      <w:r>
        <w:continuationSeparator/>
      </w:r>
    </w:p>
    <w:p w14:paraId="6DDB2D10" w14:textId="77777777" w:rsidR="00246535" w:rsidRDefault="00246535"/>
  </w:endnote>
  <w:endnote w:type="continuationNotice" w:id="1">
    <w:p w14:paraId="5B91DFC9" w14:textId="77777777" w:rsidR="00246535" w:rsidRDefault="002465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1BD9F852" w:rsidR="00685035" w:rsidRPr="007B4AF7" w:rsidRDefault="007F6EE9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9B490A">
              <w:t>[0040]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9B490A">
              <w:rPr>
                <w:noProof/>
              </w:rPr>
              <w:t xml:space="preserve"> 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EF15B5" w14:textId="77777777" w:rsidR="00246535" w:rsidRDefault="00246535" w:rsidP="0010329A">
      <w:pPr>
        <w:spacing w:after="0" w:line="240" w:lineRule="auto"/>
      </w:pPr>
      <w:r>
        <w:separator/>
      </w:r>
    </w:p>
    <w:p w14:paraId="6420AB13" w14:textId="77777777" w:rsidR="00246535" w:rsidRDefault="00246535"/>
  </w:footnote>
  <w:footnote w:type="continuationSeparator" w:id="0">
    <w:p w14:paraId="197E0609" w14:textId="77777777" w:rsidR="00246535" w:rsidRDefault="00246535" w:rsidP="0010329A">
      <w:pPr>
        <w:spacing w:after="0" w:line="240" w:lineRule="auto"/>
      </w:pPr>
      <w:r>
        <w:continuationSeparator/>
      </w:r>
    </w:p>
    <w:p w14:paraId="12BA5712" w14:textId="77777777" w:rsidR="00246535" w:rsidRDefault="00246535"/>
  </w:footnote>
  <w:footnote w:type="continuationNotice" w:id="1">
    <w:p w14:paraId="6AE50A82" w14:textId="77777777" w:rsidR="00246535" w:rsidRDefault="0024653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1BEA"/>
    <w:rsid w:val="00012912"/>
    <w:rsid w:val="00013467"/>
    <w:rsid w:val="00017FB0"/>
    <w:rsid w:val="00020B5D"/>
    <w:rsid w:val="00025BE8"/>
    <w:rsid w:val="00026421"/>
    <w:rsid w:val="00030409"/>
    <w:rsid w:val="000340E1"/>
    <w:rsid w:val="00037F04"/>
    <w:rsid w:val="000404BF"/>
    <w:rsid w:val="00044B84"/>
    <w:rsid w:val="000479D0"/>
    <w:rsid w:val="0006464F"/>
    <w:rsid w:val="000655F2"/>
    <w:rsid w:val="00066B54"/>
    <w:rsid w:val="00072FCD"/>
    <w:rsid w:val="0007414B"/>
    <w:rsid w:val="00074A4F"/>
    <w:rsid w:val="00077B65"/>
    <w:rsid w:val="0009426A"/>
    <w:rsid w:val="000A3C25"/>
    <w:rsid w:val="000A7317"/>
    <w:rsid w:val="000B4C02"/>
    <w:rsid w:val="000B5B4A"/>
    <w:rsid w:val="000B7FE1"/>
    <w:rsid w:val="000C1CDF"/>
    <w:rsid w:val="000C36BE"/>
    <w:rsid w:val="000C3E88"/>
    <w:rsid w:val="000C46B9"/>
    <w:rsid w:val="000C51A0"/>
    <w:rsid w:val="000C58E4"/>
    <w:rsid w:val="000C6145"/>
    <w:rsid w:val="000C6F9A"/>
    <w:rsid w:val="000D2F44"/>
    <w:rsid w:val="000D33E4"/>
    <w:rsid w:val="000E578A"/>
    <w:rsid w:val="000F2250"/>
    <w:rsid w:val="0010329A"/>
    <w:rsid w:val="00105756"/>
    <w:rsid w:val="001164F9"/>
    <w:rsid w:val="0011719C"/>
    <w:rsid w:val="00140049"/>
    <w:rsid w:val="00171601"/>
    <w:rsid w:val="001730EB"/>
    <w:rsid w:val="00173276"/>
    <w:rsid w:val="00176122"/>
    <w:rsid w:val="0019025B"/>
    <w:rsid w:val="00192AF7"/>
    <w:rsid w:val="00197366"/>
    <w:rsid w:val="001A136C"/>
    <w:rsid w:val="001B6DA2"/>
    <w:rsid w:val="001B7057"/>
    <w:rsid w:val="001C25EC"/>
    <w:rsid w:val="001C40D1"/>
    <w:rsid w:val="001C4364"/>
    <w:rsid w:val="001C577A"/>
    <w:rsid w:val="001E16A2"/>
    <w:rsid w:val="001F2A41"/>
    <w:rsid w:val="001F313F"/>
    <w:rsid w:val="001F331D"/>
    <w:rsid w:val="001F394C"/>
    <w:rsid w:val="001F5FBE"/>
    <w:rsid w:val="002038AA"/>
    <w:rsid w:val="002114C8"/>
    <w:rsid w:val="0021166F"/>
    <w:rsid w:val="002162DF"/>
    <w:rsid w:val="00222F2B"/>
    <w:rsid w:val="00230038"/>
    <w:rsid w:val="00233975"/>
    <w:rsid w:val="00236D73"/>
    <w:rsid w:val="00246535"/>
    <w:rsid w:val="00257F60"/>
    <w:rsid w:val="00261E55"/>
    <w:rsid w:val="002625EA"/>
    <w:rsid w:val="00262AC5"/>
    <w:rsid w:val="002635EA"/>
    <w:rsid w:val="00264AE9"/>
    <w:rsid w:val="00265FA6"/>
    <w:rsid w:val="002753CD"/>
    <w:rsid w:val="00275AE6"/>
    <w:rsid w:val="00281B22"/>
    <w:rsid w:val="002836D8"/>
    <w:rsid w:val="00293D0E"/>
    <w:rsid w:val="00295158"/>
    <w:rsid w:val="002A7989"/>
    <w:rsid w:val="002B02F3"/>
    <w:rsid w:val="002B09F6"/>
    <w:rsid w:val="002C3463"/>
    <w:rsid w:val="002D266D"/>
    <w:rsid w:val="002D5B3D"/>
    <w:rsid w:val="002D7447"/>
    <w:rsid w:val="002E315A"/>
    <w:rsid w:val="002E3675"/>
    <w:rsid w:val="002E4F8C"/>
    <w:rsid w:val="002F560C"/>
    <w:rsid w:val="002F5847"/>
    <w:rsid w:val="0030425A"/>
    <w:rsid w:val="00304367"/>
    <w:rsid w:val="00316A45"/>
    <w:rsid w:val="003421F1"/>
    <w:rsid w:val="0034279C"/>
    <w:rsid w:val="0035325F"/>
    <w:rsid w:val="003536E9"/>
    <w:rsid w:val="00354F64"/>
    <w:rsid w:val="003559A1"/>
    <w:rsid w:val="00361563"/>
    <w:rsid w:val="003718E9"/>
    <w:rsid w:val="00371D36"/>
    <w:rsid w:val="003725D5"/>
    <w:rsid w:val="00373E17"/>
    <w:rsid w:val="003775E6"/>
    <w:rsid w:val="00381998"/>
    <w:rsid w:val="003A5F1C"/>
    <w:rsid w:val="003C1D26"/>
    <w:rsid w:val="003C3E2E"/>
    <w:rsid w:val="003D4A3C"/>
    <w:rsid w:val="003D55B2"/>
    <w:rsid w:val="003E0033"/>
    <w:rsid w:val="003E0EC8"/>
    <w:rsid w:val="003E5452"/>
    <w:rsid w:val="003E7165"/>
    <w:rsid w:val="003E7FF6"/>
    <w:rsid w:val="004046B5"/>
    <w:rsid w:val="00406F27"/>
    <w:rsid w:val="00411F54"/>
    <w:rsid w:val="004141B8"/>
    <w:rsid w:val="004203B9"/>
    <w:rsid w:val="00432135"/>
    <w:rsid w:val="00446987"/>
    <w:rsid w:val="00446D28"/>
    <w:rsid w:val="004520E1"/>
    <w:rsid w:val="00466CD0"/>
    <w:rsid w:val="00473583"/>
    <w:rsid w:val="00477F32"/>
    <w:rsid w:val="00481850"/>
    <w:rsid w:val="004851A0"/>
    <w:rsid w:val="0048627F"/>
    <w:rsid w:val="004932AB"/>
    <w:rsid w:val="0049427C"/>
    <w:rsid w:val="00494BEF"/>
    <w:rsid w:val="004A4727"/>
    <w:rsid w:val="004A5512"/>
    <w:rsid w:val="004A6BE5"/>
    <w:rsid w:val="004B0C18"/>
    <w:rsid w:val="004B5800"/>
    <w:rsid w:val="004C0FED"/>
    <w:rsid w:val="004C1A04"/>
    <w:rsid w:val="004C20BC"/>
    <w:rsid w:val="004C5C9A"/>
    <w:rsid w:val="004D1442"/>
    <w:rsid w:val="004D3DCB"/>
    <w:rsid w:val="004E1946"/>
    <w:rsid w:val="004E481E"/>
    <w:rsid w:val="004E66E9"/>
    <w:rsid w:val="004E7DDE"/>
    <w:rsid w:val="004F0090"/>
    <w:rsid w:val="004F172C"/>
    <w:rsid w:val="005002ED"/>
    <w:rsid w:val="00500DBC"/>
    <w:rsid w:val="005102BE"/>
    <w:rsid w:val="00523F7F"/>
    <w:rsid w:val="00524D54"/>
    <w:rsid w:val="00535CFF"/>
    <w:rsid w:val="00541792"/>
    <w:rsid w:val="0054531B"/>
    <w:rsid w:val="00546330"/>
    <w:rsid w:val="00546C24"/>
    <w:rsid w:val="005476FF"/>
    <w:rsid w:val="005516F6"/>
    <w:rsid w:val="00552842"/>
    <w:rsid w:val="00554E89"/>
    <w:rsid w:val="005633BC"/>
    <w:rsid w:val="00564956"/>
    <w:rsid w:val="00564B58"/>
    <w:rsid w:val="00572281"/>
    <w:rsid w:val="005801DD"/>
    <w:rsid w:val="00592A40"/>
    <w:rsid w:val="005A28BC"/>
    <w:rsid w:val="005A5377"/>
    <w:rsid w:val="005A6DC2"/>
    <w:rsid w:val="005B7817"/>
    <w:rsid w:val="005C00E2"/>
    <w:rsid w:val="005C06C8"/>
    <w:rsid w:val="005C23D7"/>
    <w:rsid w:val="005C3FAF"/>
    <w:rsid w:val="005C40EB"/>
    <w:rsid w:val="005D02B4"/>
    <w:rsid w:val="005D2CCE"/>
    <w:rsid w:val="005D3013"/>
    <w:rsid w:val="005E1E50"/>
    <w:rsid w:val="005E2B9C"/>
    <w:rsid w:val="005E3332"/>
    <w:rsid w:val="005E4A03"/>
    <w:rsid w:val="005F76B0"/>
    <w:rsid w:val="00601D77"/>
    <w:rsid w:val="00604429"/>
    <w:rsid w:val="006067B0"/>
    <w:rsid w:val="00606A8B"/>
    <w:rsid w:val="00611EBA"/>
    <w:rsid w:val="006213A8"/>
    <w:rsid w:val="00623BEA"/>
    <w:rsid w:val="00626FA3"/>
    <w:rsid w:val="006347E9"/>
    <w:rsid w:val="00640C87"/>
    <w:rsid w:val="006454BB"/>
    <w:rsid w:val="006475A3"/>
    <w:rsid w:val="00657CF4"/>
    <w:rsid w:val="00661463"/>
    <w:rsid w:val="00663703"/>
    <w:rsid w:val="00663B8D"/>
    <w:rsid w:val="00663E00"/>
    <w:rsid w:val="00664F48"/>
    <w:rsid w:val="00664FAD"/>
    <w:rsid w:val="0067345B"/>
    <w:rsid w:val="00683986"/>
    <w:rsid w:val="00685035"/>
    <w:rsid w:val="00685770"/>
    <w:rsid w:val="006904EE"/>
    <w:rsid w:val="00690DBA"/>
    <w:rsid w:val="006964F9"/>
    <w:rsid w:val="006A395F"/>
    <w:rsid w:val="006A65E2"/>
    <w:rsid w:val="006B232F"/>
    <w:rsid w:val="006B37BD"/>
    <w:rsid w:val="006C092D"/>
    <w:rsid w:val="006C099D"/>
    <w:rsid w:val="006C18F0"/>
    <w:rsid w:val="006C3E6E"/>
    <w:rsid w:val="006C7E01"/>
    <w:rsid w:val="006D64A5"/>
    <w:rsid w:val="006E0935"/>
    <w:rsid w:val="006E353F"/>
    <w:rsid w:val="006E35AB"/>
    <w:rsid w:val="006E7BDB"/>
    <w:rsid w:val="006F6D14"/>
    <w:rsid w:val="00711AA9"/>
    <w:rsid w:val="00717E34"/>
    <w:rsid w:val="00722155"/>
    <w:rsid w:val="00732F4D"/>
    <w:rsid w:val="00737F19"/>
    <w:rsid w:val="0075198E"/>
    <w:rsid w:val="00782BF8"/>
    <w:rsid w:val="00783C75"/>
    <w:rsid w:val="007849D9"/>
    <w:rsid w:val="00787433"/>
    <w:rsid w:val="0079654A"/>
    <w:rsid w:val="007A10F1"/>
    <w:rsid w:val="007A3D50"/>
    <w:rsid w:val="007B2D29"/>
    <w:rsid w:val="007B412F"/>
    <w:rsid w:val="007B4AF7"/>
    <w:rsid w:val="007B4DBF"/>
    <w:rsid w:val="007B5FDD"/>
    <w:rsid w:val="007C5458"/>
    <w:rsid w:val="007D2C67"/>
    <w:rsid w:val="007E06BB"/>
    <w:rsid w:val="007E3FEC"/>
    <w:rsid w:val="007E69BD"/>
    <w:rsid w:val="007F50D1"/>
    <w:rsid w:val="007F6EE9"/>
    <w:rsid w:val="00812E04"/>
    <w:rsid w:val="00816D52"/>
    <w:rsid w:val="00831048"/>
    <w:rsid w:val="00834272"/>
    <w:rsid w:val="008549FC"/>
    <w:rsid w:val="008625C1"/>
    <w:rsid w:val="008634F9"/>
    <w:rsid w:val="0087671D"/>
    <w:rsid w:val="008806F9"/>
    <w:rsid w:val="00887957"/>
    <w:rsid w:val="008A2439"/>
    <w:rsid w:val="008A57E3"/>
    <w:rsid w:val="008B415A"/>
    <w:rsid w:val="008B5BF4"/>
    <w:rsid w:val="008C0CEE"/>
    <w:rsid w:val="008C1B18"/>
    <w:rsid w:val="008D46EC"/>
    <w:rsid w:val="008E0E25"/>
    <w:rsid w:val="008E61A1"/>
    <w:rsid w:val="009031EF"/>
    <w:rsid w:val="00917EA3"/>
    <w:rsid w:val="00917EE0"/>
    <w:rsid w:val="00921C89"/>
    <w:rsid w:val="00926966"/>
    <w:rsid w:val="00926D03"/>
    <w:rsid w:val="00934036"/>
    <w:rsid w:val="00934889"/>
    <w:rsid w:val="0093566A"/>
    <w:rsid w:val="0094541D"/>
    <w:rsid w:val="009473EA"/>
    <w:rsid w:val="00954E7E"/>
    <w:rsid w:val="009554D9"/>
    <w:rsid w:val="009572F9"/>
    <w:rsid w:val="00960D0F"/>
    <w:rsid w:val="00976F1B"/>
    <w:rsid w:val="0098366F"/>
    <w:rsid w:val="00983A03"/>
    <w:rsid w:val="00986063"/>
    <w:rsid w:val="00991F67"/>
    <w:rsid w:val="00992876"/>
    <w:rsid w:val="0099390B"/>
    <w:rsid w:val="009A0DCE"/>
    <w:rsid w:val="009A22CD"/>
    <w:rsid w:val="009A3E4B"/>
    <w:rsid w:val="009B039C"/>
    <w:rsid w:val="009B35FD"/>
    <w:rsid w:val="009B490A"/>
    <w:rsid w:val="009B6815"/>
    <w:rsid w:val="009D2967"/>
    <w:rsid w:val="009D3C2B"/>
    <w:rsid w:val="009E4191"/>
    <w:rsid w:val="009F2AB1"/>
    <w:rsid w:val="009F4FAF"/>
    <w:rsid w:val="009F63FB"/>
    <w:rsid w:val="009F68F1"/>
    <w:rsid w:val="00A04529"/>
    <w:rsid w:val="00A0584B"/>
    <w:rsid w:val="00A1414F"/>
    <w:rsid w:val="00A17135"/>
    <w:rsid w:val="00A21A6F"/>
    <w:rsid w:val="00A21B25"/>
    <w:rsid w:val="00A24E56"/>
    <w:rsid w:val="00A26A62"/>
    <w:rsid w:val="00A3440A"/>
    <w:rsid w:val="00A35A9B"/>
    <w:rsid w:val="00A36689"/>
    <w:rsid w:val="00A4070E"/>
    <w:rsid w:val="00A40CA0"/>
    <w:rsid w:val="00A504A7"/>
    <w:rsid w:val="00A53677"/>
    <w:rsid w:val="00A53BF2"/>
    <w:rsid w:val="00A60D68"/>
    <w:rsid w:val="00A60DCB"/>
    <w:rsid w:val="00A73EFA"/>
    <w:rsid w:val="00A77A3B"/>
    <w:rsid w:val="00A92C8F"/>
    <w:rsid w:val="00A92F6F"/>
    <w:rsid w:val="00A97056"/>
    <w:rsid w:val="00A97523"/>
    <w:rsid w:val="00AA7824"/>
    <w:rsid w:val="00AB0FA3"/>
    <w:rsid w:val="00AB73BF"/>
    <w:rsid w:val="00AC335C"/>
    <w:rsid w:val="00AC463E"/>
    <w:rsid w:val="00AD3BE2"/>
    <w:rsid w:val="00AD3E3D"/>
    <w:rsid w:val="00AE1EE4"/>
    <w:rsid w:val="00AE36EC"/>
    <w:rsid w:val="00AE38DD"/>
    <w:rsid w:val="00AE7406"/>
    <w:rsid w:val="00AF1688"/>
    <w:rsid w:val="00AF46E6"/>
    <w:rsid w:val="00AF5139"/>
    <w:rsid w:val="00B06EDA"/>
    <w:rsid w:val="00B0755F"/>
    <w:rsid w:val="00B1161F"/>
    <w:rsid w:val="00B11661"/>
    <w:rsid w:val="00B32B4D"/>
    <w:rsid w:val="00B34942"/>
    <w:rsid w:val="00B4101A"/>
    <w:rsid w:val="00B4137E"/>
    <w:rsid w:val="00B54DF7"/>
    <w:rsid w:val="00B56223"/>
    <w:rsid w:val="00B56E79"/>
    <w:rsid w:val="00B57AA7"/>
    <w:rsid w:val="00B61A9E"/>
    <w:rsid w:val="00B637AA"/>
    <w:rsid w:val="00B63BE2"/>
    <w:rsid w:val="00B65412"/>
    <w:rsid w:val="00B7592C"/>
    <w:rsid w:val="00B809D3"/>
    <w:rsid w:val="00B84B66"/>
    <w:rsid w:val="00B85475"/>
    <w:rsid w:val="00B9090A"/>
    <w:rsid w:val="00B92196"/>
    <w:rsid w:val="00B9228D"/>
    <w:rsid w:val="00B929EC"/>
    <w:rsid w:val="00BA16DA"/>
    <w:rsid w:val="00BA362C"/>
    <w:rsid w:val="00BB0725"/>
    <w:rsid w:val="00BB376D"/>
    <w:rsid w:val="00BC408A"/>
    <w:rsid w:val="00BC5023"/>
    <w:rsid w:val="00BC556C"/>
    <w:rsid w:val="00BD42DA"/>
    <w:rsid w:val="00BD4684"/>
    <w:rsid w:val="00BE08A7"/>
    <w:rsid w:val="00BE4391"/>
    <w:rsid w:val="00BF3E48"/>
    <w:rsid w:val="00C15F1B"/>
    <w:rsid w:val="00C16288"/>
    <w:rsid w:val="00C17D1D"/>
    <w:rsid w:val="00C21E0B"/>
    <w:rsid w:val="00C440C9"/>
    <w:rsid w:val="00C45923"/>
    <w:rsid w:val="00C543E7"/>
    <w:rsid w:val="00C62C62"/>
    <w:rsid w:val="00C64B22"/>
    <w:rsid w:val="00C70225"/>
    <w:rsid w:val="00C71084"/>
    <w:rsid w:val="00C72198"/>
    <w:rsid w:val="00C73C7D"/>
    <w:rsid w:val="00C75005"/>
    <w:rsid w:val="00C970DF"/>
    <w:rsid w:val="00CA4C54"/>
    <w:rsid w:val="00CA7E71"/>
    <w:rsid w:val="00CB2673"/>
    <w:rsid w:val="00CB4799"/>
    <w:rsid w:val="00CB701D"/>
    <w:rsid w:val="00CC3F0E"/>
    <w:rsid w:val="00CD06A2"/>
    <w:rsid w:val="00CD08C9"/>
    <w:rsid w:val="00CD15C6"/>
    <w:rsid w:val="00CD1FE8"/>
    <w:rsid w:val="00CD38CD"/>
    <w:rsid w:val="00CD3E0C"/>
    <w:rsid w:val="00CD5565"/>
    <w:rsid w:val="00CD616C"/>
    <w:rsid w:val="00CF68D6"/>
    <w:rsid w:val="00CF7617"/>
    <w:rsid w:val="00CF7B4A"/>
    <w:rsid w:val="00D009F8"/>
    <w:rsid w:val="00D048E9"/>
    <w:rsid w:val="00D078DA"/>
    <w:rsid w:val="00D14995"/>
    <w:rsid w:val="00D204F2"/>
    <w:rsid w:val="00D2455C"/>
    <w:rsid w:val="00D25023"/>
    <w:rsid w:val="00D27F8C"/>
    <w:rsid w:val="00D33843"/>
    <w:rsid w:val="00D52F2F"/>
    <w:rsid w:val="00D534AF"/>
    <w:rsid w:val="00D54A6F"/>
    <w:rsid w:val="00D57D57"/>
    <w:rsid w:val="00D62E42"/>
    <w:rsid w:val="00D772FB"/>
    <w:rsid w:val="00D83855"/>
    <w:rsid w:val="00D91715"/>
    <w:rsid w:val="00DA1AA0"/>
    <w:rsid w:val="00DA512B"/>
    <w:rsid w:val="00DC112A"/>
    <w:rsid w:val="00DC44A8"/>
    <w:rsid w:val="00DC6DE3"/>
    <w:rsid w:val="00DD367E"/>
    <w:rsid w:val="00DE4BEE"/>
    <w:rsid w:val="00DE5B3D"/>
    <w:rsid w:val="00DE7112"/>
    <w:rsid w:val="00DF19BE"/>
    <w:rsid w:val="00DF3B44"/>
    <w:rsid w:val="00E1372E"/>
    <w:rsid w:val="00E13ADC"/>
    <w:rsid w:val="00E21D30"/>
    <w:rsid w:val="00E226E9"/>
    <w:rsid w:val="00E24D9A"/>
    <w:rsid w:val="00E27805"/>
    <w:rsid w:val="00E27A11"/>
    <w:rsid w:val="00E30497"/>
    <w:rsid w:val="00E358A2"/>
    <w:rsid w:val="00E35C9A"/>
    <w:rsid w:val="00E3771B"/>
    <w:rsid w:val="00E40979"/>
    <w:rsid w:val="00E43C7F"/>
    <w:rsid w:val="00E43F26"/>
    <w:rsid w:val="00E52A36"/>
    <w:rsid w:val="00E6378B"/>
    <w:rsid w:val="00E63EC3"/>
    <w:rsid w:val="00E653DA"/>
    <w:rsid w:val="00E65958"/>
    <w:rsid w:val="00E84FE5"/>
    <w:rsid w:val="00E8760D"/>
    <w:rsid w:val="00E879A5"/>
    <w:rsid w:val="00E879FC"/>
    <w:rsid w:val="00E91285"/>
    <w:rsid w:val="00EA2574"/>
    <w:rsid w:val="00EA2F1F"/>
    <w:rsid w:val="00EA3F2E"/>
    <w:rsid w:val="00EA57EC"/>
    <w:rsid w:val="00EA6208"/>
    <w:rsid w:val="00EB120E"/>
    <w:rsid w:val="00EB34C8"/>
    <w:rsid w:val="00EB46E2"/>
    <w:rsid w:val="00EB5671"/>
    <w:rsid w:val="00EC0045"/>
    <w:rsid w:val="00ED452E"/>
    <w:rsid w:val="00EE1FDE"/>
    <w:rsid w:val="00EE2481"/>
    <w:rsid w:val="00EE3CDA"/>
    <w:rsid w:val="00EF37A8"/>
    <w:rsid w:val="00EF38B2"/>
    <w:rsid w:val="00EF531F"/>
    <w:rsid w:val="00F05FE8"/>
    <w:rsid w:val="00F060BE"/>
    <w:rsid w:val="00F06D86"/>
    <w:rsid w:val="00F0709B"/>
    <w:rsid w:val="00F13D87"/>
    <w:rsid w:val="00F149E5"/>
    <w:rsid w:val="00F15952"/>
    <w:rsid w:val="00F15E33"/>
    <w:rsid w:val="00F16881"/>
    <w:rsid w:val="00F16C9B"/>
    <w:rsid w:val="00F17DA2"/>
    <w:rsid w:val="00F22EC0"/>
    <w:rsid w:val="00F25C47"/>
    <w:rsid w:val="00F27D7B"/>
    <w:rsid w:val="00F31D34"/>
    <w:rsid w:val="00F342A1"/>
    <w:rsid w:val="00F36FBA"/>
    <w:rsid w:val="00F44129"/>
    <w:rsid w:val="00F44D36"/>
    <w:rsid w:val="00F46262"/>
    <w:rsid w:val="00F4795D"/>
    <w:rsid w:val="00F50A61"/>
    <w:rsid w:val="00F525CD"/>
    <w:rsid w:val="00F5286C"/>
    <w:rsid w:val="00F52E12"/>
    <w:rsid w:val="00F56F3F"/>
    <w:rsid w:val="00F57FE9"/>
    <w:rsid w:val="00F638CA"/>
    <w:rsid w:val="00F657C5"/>
    <w:rsid w:val="00F854B8"/>
    <w:rsid w:val="00F900B4"/>
    <w:rsid w:val="00FA0F2E"/>
    <w:rsid w:val="00FA4DB1"/>
    <w:rsid w:val="00FB3F2A"/>
    <w:rsid w:val="00FC0FD5"/>
    <w:rsid w:val="00FC3593"/>
    <w:rsid w:val="00FD117D"/>
    <w:rsid w:val="00FD72E3"/>
    <w:rsid w:val="00FE06FC"/>
    <w:rsid w:val="00FE272B"/>
    <w:rsid w:val="00FF0315"/>
    <w:rsid w:val="00FF1D9E"/>
    <w:rsid w:val="00FF2023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490A"/>
    <w:rPr>
      <w:lang w:val="en-US"/>
    </w:rPr>
  </w:style>
  <w:style w:type="character" w:default="1" w:styleId="DefaultParagraphFont">
    <w:name w:val="Default Paragraph Font"/>
    <w:uiPriority w:val="1"/>
    <w:semiHidden/>
    <w:unhideWhenUsed/>
    <w:rsid w:val="009B490A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9B490A"/>
  </w:style>
  <w:style w:type="character" w:styleId="LineNumber">
    <w:name w:val="line number"/>
    <w:uiPriority w:val="99"/>
    <w:semiHidden/>
    <w:unhideWhenUsed/>
    <w:rsid w:val="009B490A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9B490A"/>
    <w:pPr>
      <w:spacing w:after="0" w:line="240" w:lineRule="auto"/>
    </w:pPr>
  </w:style>
  <w:style w:type="paragraph" w:customStyle="1" w:styleId="scemptylineheader">
    <w:name w:val="sc_emptyline_header"/>
    <w:qFormat/>
    <w:rsid w:val="009B490A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9B490A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9B490A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9B490A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9B490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9B490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9B490A"/>
    <w:rPr>
      <w:color w:val="808080"/>
    </w:rPr>
  </w:style>
  <w:style w:type="paragraph" w:customStyle="1" w:styleId="scdirectionallanguage">
    <w:name w:val="sc_directional_language"/>
    <w:qFormat/>
    <w:rsid w:val="009B490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9B490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9B490A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9B490A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9B490A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9B490A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9B490A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9B490A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9B490A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9B490A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9B490A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9B490A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9B490A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9B490A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9B490A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9B490A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9B490A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9B490A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9B490A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9B490A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9B490A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B49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490A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9B49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490A"/>
    <w:rPr>
      <w:lang w:val="en-US"/>
    </w:rPr>
  </w:style>
  <w:style w:type="paragraph" w:styleId="ListParagraph">
    <w:name w:val="List Paragraph"/>
    <w:basedOn w:val="Normal"/>
    <w:uiPriority w:val="34"/>
    <w:qFormat/>
    <w:rsid w:val="009B490A"/>
    <w:pPr>
      <w:ind w:left="720"/>
      <w:contextualSpacing/>
    </w:pPr>
  </w:style>
  <w:style w:type="paragraph" w:customStyle="1" w:styleId="scbillfooter">
    <w:name w:val="sc_bill_footer"/>
    <w:qFormat/>
    <w:rsid w:val="009B490A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9B4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9B490A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9B490A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9B490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9B490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9B490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9B490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9B490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9B490A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9B490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9B490A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9B490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9B490A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9B490A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9B490A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9B490A"/>
    <w:rPr>
      <w:strike/>
      <w:dstrike w:val="0"/>
    </w:rPr>
  </w:style>
  <w:style w:type="character" w:customStyle="1" w:styleId="scinsert">
    <w:name w:val="sc_insert"/>
    <w:uiPriority w:val="1"/>
    <w:qFormat/>
    <w:rsid w:val="009B490A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9B490A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9B490A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9B490A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9B490A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9B490A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9B490A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9B490A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9B490A"/>
    <w:rPr>
      <w:strike/>
      <w:dstrike w:val="0"/>
      <w:color w:val="FF0000"/>
    </w:rPr>
  </w:style>
  <w:style w:type="paragraph" w:customStyle="1" w:styleId="scbillsiglines">
    <w:name w:val="sc_bill_sig_lines"/>
    <w:qFormat/>
    <w:rsid w:val="009B490A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9B490A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9B490A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9B490A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9B490A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9B490A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9B490A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9B490A"/>
    <w:rPr>
      <w:bdr w:val="none" w:sz="0" w:space="0" w:color="auto"/>
      <w:shd w:val="clear" w:color="auto" w:fill="E2EFD9" w:themeFill="accent6" w:themeFillTint="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40&amp;session=126&amp;summary=B" TargetMode="External" Id="R83396546d65d480e" /><Relationship Type="http://schemas.openxmlformats.org/officeDocument/2006/relationships/hyperlink" Target="https://www.scstatehouse.gov/sess126_2025-2026/prever/40_20241211.docx" TargetMode="External" Id="R4466c5e23a034120" /><Relationship Type="http://schemas.openxmlformats.org/officeDocument/2006/relationships/hyperlink" Target="https://www.scstatehouse.gov/sess126_2025-2026/prever/40_20250108.docx" TargetMode="External" Id="R1c21a225e11a44f8" /><Relationship Type="http://schemas.openxmlformats.org/officeDocument/2006/relationships/hyperlink" Target="h:\sj\20250114.docx" TargetMode="External" Id="R0367e1480423428c" /><Relationship Type="http://schemas.openxmlformats.org/officeDocument/2006/relationships/hyperlink" Target="h:\sj\20250114.docx" TargetMode="External" Id="R5eed61dead7e4fc4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7414B"/>
    <w:rsid w:val="000C5BC7"/>
    <w:rsid w:val="000F401F"/>
    <w:rsid w:val="00140B15"/>
    <w:rsid w:val="001B20DA"/>
    <w:rsid w:val="001C48FD"/>
    <w:rsid w:val="002A7C8A"/>
    <w:rsid w:val="002D4365"/>
    <w:rsid w:val="003E4FBC"/>
    <w:rsid w:val="003F4940"/>
    <w:rsid w:val="004520E1"/>
    <w:rsid w:val="004E2BB5"/>
    <w:rsid w:val="00535CFF"/>
    <w:rsid w:val="00580C56"/>
    <w:rsid w:val="006B363F"/>
    <w:rsid w:val="007070D2"/>
    <w:rsid w:val="00776F2C"/>
    <w:rsid w:val="008F7723"/>
    <w:rsid w:val="009031EF"/>
    <w:rsid w:val="00912A5F"/>
    <w:rsid w:val="00940EED"/>
    <w:rsid w:val="00985255"/>
    <w:rsid w:val="009C3651"/>
    <w:rsid w:val="00A51DBA"/>
    <w:rsid w:val="00B20DA6"/>
    <w:rsid w:val="00B457AF"/>
    <w:rsid w:val="00B65412"/>
    <w:rsid w:val="00C818FB"/>
    <w:rsid w:val="00CC0451"/>
    <w:rsid w:val="00D6665C"/>
    <w:rsid w:val="00D900BD"/>
    <w:rsid w:val="00E76813"/>
    <w:rsid w:val="00E91285"/>
    <w:rsid w:val="00F0709B"/>
    <w:rsid w:val="00F82BD9"/>
    <w:rsid w:val="00FF2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2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wb360Metadata xmlns="http://schemas.openxmlformats.org/package/2006/metadata/lwb360-metadata">
  <DOCUMENT_TYPE>Bill</DOCUMENT_TYPE>
  <FILENAME>&lt;&lt;filename&gt;&gt;</FILENAME>
  <ID>6955c5f3-bf13-4e81-a568-da509846e2ef</ID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True</T_BILL_B_ISPREFILED>
  <T_BILL_B_ISREINTROCOMPANION>False</T_BILL_B_ISREINTROCOMPANION>
  <T_BILL_B_ISTEMPORARY>False</T_BILL_B_ISTEMPORARY>
  <T_BILL_DT_VERSION>2025-01-14T00:00:00-05:00</T_BILL_DT_VERSION>
  <T_BILL_D_INTRODATE>2025-01-14</T_BILL_D_INTRODATE>
  <T_BILL_D_PREFILEDATE>2024-12-11</T_BILL_D_PREFILEDATE>
  <T_BILL_D_SENATEINTRODATE>2025-01-14</T_BILL_D_SENATEINTRODATE>
  <T_BILL_N_INTERNALVERSIONNUMBER>1</T_BILL_N_INTERNALVERSIONNUMBER>
  <T_BILL_N_SESSION>126</T_BILL_N_SESSION>
  <T_BILL_N_VERSIONNUMBER>1</T_BILL_N_VERSIONNUMBER>
  <T_BILL_N_YEAR>2025</T_BILL_N_YEAR>
  <T_BILL_REQUEST_REQUEST>bb41e734-bfae-4d07-9934-8b8b7e2e5cb6</T_BILL_REQUEST_REQUEST>
  <T_BILL_R_ORIGINALDRAFT>8192c1dd-2e48-4036-917a-4f967169b0a7</T_BILL_R_ORIGINALDRAFT>
  <T_BILL_SPONSOR_SPONSOR>009ee0f6-f8b0-490c-98e1-d3f8ec525bca</T_BILL_SPONSOR_SPONSOR>
  <T_BILL_T_BILLNAME>[0040]</T_BILL_T_BILLNAME>
  <T_BILL_T_BILLNUMBER>40</T_BILL_T_BILLNUMBER>
  <T_BILL_T_BILLTITLE>TO AMEND THE SOUTH CAROLINA CODE OF LAWS BY ENACTING THE “IN VITRO FERTILIZATION ACT” BY ADDING CHAPTER 140 TO TITLE 44 SO AS TO ADD A DEFINITION FOR “ASSISTIVE REPRODUCTIVE TECHNOLOGIES” AND TO PROVIDE RELATED PROTECTIONS TO ACCESS THESE TECHNOLOGIES; AND BY ADDING SECTION 16‑3‑100 SO AS TO PROVIDE THAT A FERTILIZED HUMAN EGG OR HUMAN EMBRYO OUTSIDE OF THE UTERUS OF A HUMAN BODY IS NOT CONSIDERED AN UNBORN CHILD OR ANOTHER TERM THAT CONNOTES A HUMAN BEING FOR ANY PURPOSE UNDER STATE LAW.</T_BILL_T_BILLTITLE>
  <T_BILL_T_CHAMBER>senate</T_BILL_T_CHAMBER>
  <T_BILL_T_FILENAME> </T_BILL_T_FILENAME>
  <T_BILL_T_LEGTYPE>bill_statewide</T_BILL_T_LEGTYPE>
  <T_BILL_T_RATNUMBERSTRING>SNone</T_BILL_T_RATNUMBERSTRING>
  <T_BILL_T_SECTIONS>[{"SectionUUID":"b6ecfcdc-49a5-40e0-b860-1569e9adbab4","SectionName":"Citing an Act","SectionNumber":1,"SectionType":"new","CodeSections":[],"TitleText":"by enacting the “In Vitro Fertilization Act” by adding Chapter 140 to Title 44 so as to add a definition for \"assistive reproductive technologies\" and to provide related protections to access the these technologies; and by adding section 16-3-100 so as to provide that a fertilized human egg or human embryo outside of the uterus of a human body is not considered an unborn child and for other purposes","DisableControls":false,"Deleted":false,"RepealItems":[],"SectionBookmarkName":"bs_num_1_9958df207"},{"SectionUUID":"694932c9-2e0d-4743-a88a-4a7c400f0320","SectionName":"code_section","SectionNumber":2,"SectionType":"code_section","CodeSections":[{"CodeSectionBookmarkName":"ns_T44C140N10_0c6a1fead","IsConstitutionSection":false,"Identity":"44-140-10","IsNew":true,"SubSections":[],"TitleRelatedTo":"","TitleSoAsTo":"","Deleted":false},{"CodeSectionBookmarkName":"ns_T44C140N20_1032c05e6","IsConstitutionSection":false,"Identity":"44-140-20","IsNew":true,"SubSections":[],"TitleRelatedTo":"","TitleSoAsTo":"","Deleted":false},{"CodeSectionBookmarkName":"ns_T44C140N30_09456c251","IsConstitutionSection":false,"Identity":"44-140-30","IsNew":true,"SubSections":[],"TitleRelatedTo":"","TitleSoAsTo":"","Deleted":false}],"TitleText":"","DisableControls":false,"Deleted":false,"RepealItems":[],"SectionBookmarkName":"bs_num_2_64ef456cd"},{"SectionUUID":"64be60ae-5810-4a6e-b880-b6b79ba1a06e","SectionName":"code_section","SectionNumber":3,"SectionType":"code_section","CodeSections":[{"CodeSectionBookmarkName":"ns_T16C3N100_a4e4a384b","IsConstitutionSection":false,"Identity":"16-3-100","IsNew":true,"SubSections":[],"TitleRelatedTo":"","TitleSoAsTo":"","Deleted":false}],"TitleText":"","DisableControls":false,"Deleted":false,"RepealItems":[],"SectionBookmarkName":"bs_num_3_8f9e7846c"},{"SectionUUID":"8f03ca95-8faa-4d43-a9c2-8afc498075bd","SectionName":"standard_eff_date_section","SectionNumber":4,"SectionType":"drafting_clause","CodeSections":[],"TitleText":"","DisableControls":false,"Deleted":false,"RepealItems":[],"SectionBookmarkName":"bs_num_4_lastsection"}]</T_BILL_T_SECTIONS>
  <T_BILL_T_SUBJECT>In Vitro Fertilization Protection Act</T_BILL_T_SUBJECT>
  <T_BILL_UR_DRAFTER>virginiaravenel@scstatehouse.gov</T_BILL_UR_DRAFTER>
  <T_BILL_UR_DRAFTINGASSISTANT>katierogers@scstatehouse.gov</T_BILL_UR_DRAFTINGASSISTANT>
</lwb360Metadat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2A6C1C-6C3D-4908-9310-E6439D78A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3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538</Words>
  <Characters>2941</Characters>
  <Application>Microsoft Office Word</Application>
  <DocSecurity>0</DocSecurity>
  <Lines>73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Derrick Williamson</cp:lastModifiedBy>
  <cp:revision>4</cp:revision>
  <cp:lastPrinted>2024-11-20T14:24:00Z</cp:lastPrinted>
  <dcterms:created xsi:type="dcterms:W3CDTF">2025-01-08T21:50:00Z</dcterms:created>
  <dcterms:modified xsi:type="dcterms:W3CDTF">2025-01-08T21:54:00Z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d8080a8d-1581-4257-9bae-f2f89aaf09fb</vt:lpwstr>
  </property>
</Properties>
</file>