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4029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Hartnett, Wetmore, Kirby, Landing, Bustos, Brewer, Mitchell and Yow</w:t>
      </w:r>
    </w:p>
    <w:p>
      <w:pPr>
        <w:widowControl w:val="false"/>
        <w:spacing w:after="0"/>
        <w:jc w:val="left"/>
      </w:pPr>
      <w:r>
        <w:rPr>
          <w:rFonts w:ascii="Times New Roman"/>
          <w:sz w:val="22"/>
        </w:rPr>
        <w:t xml:space="preserve">Document Path: LC-0179VR25.docx</w:t>
      </w:r>
    </w:p>
    <w:p>
      <w:pPr>
        <w:widowControl w:val="false"/>
        <w:spacing w:after="0"/>
        <w:jc w:val="left"/>
      </w:pPr>
    </w:p>
    <w:p>
      <w:pPr>
        <w:widowControl w:val="false"/>
        <w:spacing w:after="0"/>
        <w:jc w:val="left"/>
      </w:pPr>
      <w:r>
        <w:rPr>
          <w:rFonts w:ascii="Times New Roman"/>
          <w:sz w:val="22"/>
        </w:rPr>
        <w:t xml:space="preserve">Introduced in the House on February 18, 2025</w:t>
      </w:r>
    </w:p>
    <w:p>
      <w:pPr>
        <w:widowControl w:val="false"/>
        <w:spacing w:after="0"/>
        <w:jc w:val="left"/>
      </w:pPr>
      <w:r>
        <w:rPr>
          <w:rFonts w:ascii="Times New Roman"/>
          <w:sz w:val="22"/>
        </w:rPr>
        <w:t>Currently residing in the House Committee on</w:t>
      </w:r>
      <w:r>
        <w:rPr>
          <w:rFonts w:ascii="Times New Roman"/>
          <w:b/>
          <w:sz w:val="22"/>
        </w:rPr>
        <w:t xml:space="preserve"> Medical, Military, Public and Municipal Affairs</w:t>
      </w:r>
    </w:p>
    <w:p>
      <w:pPr>
        <w:widowControl w:val="false"/>
        <w:spacing w:after="0"/>
        <w:jc w:val="left"/>
      </w:pPr>
    </w:p>
    <w:p>
      <w:pPr>
        <w:widowControl w:val="false"/>
        <w:spacing w:after="0"/>
        <w:jc w:val="left"/>
      </w:pPr>
      <w:r>
        <w:rPr>
          <w:rFonts w:ascii="Times New Roman"/>
          <w:sz w:val="22"/>
        </w:rPr>
        <w:t xml:space="preserve">Summary: Reportable Diseases and Conditions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2/18/2025</w:t>
      </w:r>
      <w:r>
        <w:tab/>
        <w:t>House</w:t>
      </w:r>
      <w:r>
        <w:tab/>
        <w:t xml:space="preserve">Introduced and read first time</w:t>
      </w:r>
      <w:r>
        <w:t xml:space="preserve"> (</w:t>
      </w:r>
      <w:hyperlink w:history="true" r:id="Rf547e5b65fe84341">
        <w:r w:rsidRPr="00770434">
          <w:rPr>
            <w:rStyle w:val="Hyperlink"/>
          </w:rPr>
          <w:t>House Journal</w:t>
        </w:r>
        <w:r w:rsidRPr="00770434">
          <w:rPr>
            <w:rStyle w:val="Hyperlink"/>
          </w:rPr>
          <w:noBreakHyphen/>
          <w:t>page 15</w:t>
        </w:r>
      </w:hyperlink>
      <w:r>
        <w:t>)</w:t>
      </w:r>
    </w:p>
    <w:p>
      <w:pPr>
        <w:widowControl w:val="false"/>
        <w:tabs>
          <w:tab w:val="right" w:pos="1008"/>
          <w:tab w:val="left" w:pos="1152"/>
          <w:tab w:val="left" w:pos="1872"/>
          <w:tab w:val="left" w:pos="9187"/>
        </w:tabs>
        <w:spacing w:after="0"/>
        <w:ind w:left="2088" w:hanging="2088"/>
      </w:pPr>
      <w:r>
        <w:tab/>
        <w:t>2/18/2025</w:t>
      </w:r>
      <w:r>
        <w:tab/>
        <w:t>House</w:t>
      </w:r>
      <w:r>
        <w:tab/>
        <w:t xml:space="preserve">Referred to Committee on</w:t>
      </w:r>
      <w:r>
        <w:rPr>
          <w:b/>
        </w:rPr>
        <w:t xml:space="preserve"> Medical, Military, Public and Municipal Affairs</w:t>
      </w:r>
      <w:r>
        <w:t xml:space="preserve"> (</w:t>
      </w:r>
      <w:hyperlink w:history="true" r:id="R655430385f37495f">
        <w:r w:rsidRPr="00770434">
          <w:rPr>
            <w:rStyle w:val="Hyperlink"/>
          </w:rPr>
          <w:t>House Journal</w:t>
        </w:r>
        <w:r w:rsidRPr="00770434">
          <w:rPr>
            <w:rStyle w:val="Hyperlink"/>
          </w:rPr>
          <w:noBreakHyphen/>
          <w:t>page 15</w:t>
        </w:r>
      </w:hyperlink>
      <w:r>
        <w:t>)</w:t>
      </w:r>
    </w:p>
    <w:p>
      <w:pPr>
        <w:widowControl w:val="false"/>
        <w:spacing w:after="0"/>
        <w:jc w:val="left"/>
      </w:pPr>
    </w:p>
    <w:p>
      <w:pPr>
        <w:widowControl w:val="false"/>
        <w:spacing w:after="0"/>
        <w:jc w:val="left"/>
      </w:pPr>
      <w:r>
        <w:rPr>
          <w:rFonts w:ascii="Times New Roman"/>
          <w:sz w:val="22"/>
        </w:rPr>
        <w:t xml:space="preserve">View the latest </w:t>
      </w:r>
      <w:hyperlink r:id="R8ed60f8a05d34f3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e8a6cc9f5c54e55">
        <w:r>
          <w:rPr>
            <w:rStyle w:val="Hyperlink"/>
            <w:u w:val="single"/>
          </w:rPr>
          <w:t>02/18/2025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1301EF" w14:paraId="40FEFADA" w14:textId="4C415A90">
          <w:pPr>
            <w:pStyle w:val="scbilltitle"/>
          </w:pPr>
          <w:r>
            <w:t>TO AMEND THE SOUTH CAROLINA CODE OF LAWS BY AMENDING SECTION 44‑29‑10, RELATING TO REPORTABLE DISEASES AND CONDITIONS, SO AS TO REQUIRE ALPHA‑GAL SYNDROME TO BE REPORTED.</w:t>
          </w:r>
        </w:p>
      </w:sdtContent>
    </w:sdt>
    <w:bookmarkStart w:name="at_4043ca86a"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dd3a4c2e0" w:id="1"/>
      <w:r w:rsidRPr="0094541D">
        <w:t>B</w:t>
      </w:r>
      <w:bookmarkEnd w:id="1"/>
      <w:r w:rsidRPr="0094541D">
        <w:t>e it enacted by the General Assembly of the State of South Carolina:</w:t>
      </w:r>
    </w:p>
    <w:p w:rsidR="00561AD9" w:rsidP="00561AD9" w:rsidRDefault="00561AD9" w14:paraId="7FFF1B7E" w14:textId="77777777">
      <w:pPr>
        <w:pStyle w:val="scemptyline"/>
      </w:pPr>
    </w:p>
    <w:p w:rsidR="00561AD9" w:rsidP="00561AD9" w:rsidRDefault="00561AD9" w14:paraId="51F33A37" w14:textId="77777777">
      <w:pPr>
        <w:pStyle w:val="scdirectionallanguage"/>
      </w:pPr>
      <w:bookmarkStart w:name="bs_num_1_a4f930813" w:id="2"/>
      <w:r>
        <w:t>S</w:t>
      </w:r>
      <w:bookmarkEnd w:id="2"/>
      <w:r>
        <w:t>ECTION 1.</w:t>
      </w:r>
      <w:r>
        <w:tab/>
      </w:r>
      <w:bookmarkStart w:name="dl_bec4009a2" w:id="3"/>
      <w:r>
        <w:t>S</w:t>
      </w:r>
      <w:bookmarkEnd w:id="3"/>
      <w:r>
        <w:t>ection 44‑29‑10(A) of the S.C. Code is amended to read:</w:t>
      </w:r>
    </w:p>
    <w:p w:rsidR="00561AD9" w:rsidP="00561AD9" w:rsidRDefault="00561AD9" w14:paraId="433DECA2" w14:textId="77777777">
      <w:pPr>
        <w:pStyle w:val="sccodifiedsection"/>
      </w:pPr>
    </w:p>
    <w:p w:rsidR="00561AD9" w:rsidP="00561AD9" w:rsidRDefault="00561AD9" w14:paraId="2968BB06" w14:textId="5AF6AA75">
      <w:pPr>
        <w:pStyle w:val="sccodifiedsection"/>
      </w:pPr>
      <w:bookmarkStart w:name="cs_T44C29N10_78109acce" w:id="4"/>
      <w:r>
        <w:tab/>
      </w:r>
      <w:bookmarkStart w:name="ss_T44C29N10SA_lv1_4f0281ec5" w:id="5"/>
      <w:bookmarkEnd w:id="4"/>
      <w:r>
        <w:t>(</w:t>
      </w:r>
      <w:bookmarkEnd w:id="5"/>
      <w:r>
        <w:t xml:space="preserve">A) In all cases of known or suspected contagious or infectious diseases occurring within this State the attending physician must report these diseases to the county health department within twenty‑four hours, stating the name and address of the patient and the nature of the disease. The county health department must report to the Department of </w:t>
      </w:r>
      <w:r w:rsidR="001301EF">
        <w:rPr>
          <w:rStyle w:val="scinsert"/>
        </w:rPr>
        <w:t xml:space="preserve">Public </w:t>
      </w:r>
      <w:r>
        <w:t xml:space="preserve">Health </w:t>
      </w:r>
      <w:r>
        <w:rPr>
          <w:rStyle w:val="scstrike"/>
        </w:rPr>
        <w:t xml:space="preserve">and Environmental Control </w:t>
      </w:r>
      <w:r>
        <w:t xml:space="preserve">all such cases of infectious and contagious diseases as have been reported during the preceding month, these reports to be made upon blanks furnished by the Department of </w:t>
      </w:r>
      <w:r w:rsidR="001301EF">
        <w:rPr>
          <w:rStyle w:val="scinsert"/>
        </w:rPr>
        <w:t xml:space="preserve">Public </w:t>
      </w:r>
      <w:r>
        <w:t>Health</w:t>
      </w:r>
      <w:r>
        <w:rPr>
          <w:rStyle w:val="scstrike"/>
        </w:rPr>
        <w:t xml:space="preserve"> and Environmental Control</w:t>
      </w:r>
      <w:r>
        <w:t>. The Department of</w:t>
      </w:r>
      <w:r w:rsidR="001301EF">
        <w:rPr>
          <w:rStyle w:val="scinsert"/>
        </w:rPr>
        <w:t xml:space="preserve"> Public</w:t>
      </w:r>
      <w:r>
        <w:t xml:space="preserve"> Health </w:t>
      </w:r>
      <w:r>
        <w:rPr>
          <w:rStyle w:val="scstrike"/>
        </w:rPr>
        <w:t xml:space="preserve">and Environmental Control </w:t>
      </w:r>
      <w:r>
        <w:t xml:space="preserve">must designate the diseases it considers contagious and infectious. The Department of </w:t>
      </w:r>
      <w:r w:rsidR="001301EF">
        <w:rPr>
          <w:rStyle w:val="scinsert"/>
        </w:rPr>
        <w:t xml:space="preserve">Public </w:t>
      </w:r>
      <w:r>
        <w:t xml:space="preserve">Health </w:t>
      </w:r>
      <w:r>
        <w:rPr>
          <w:rStyle w:val="scstrike"/>
        </w:rPr>
        <w:t xml:space="preserve">and Environmental Control </w:t>
      </w:r>
      <w:r>
        <w:t>may also designate other diseases for mandatory reporting by physicians</w:t>
      </w:r>
      <w:r w:rsidR="001301EF">
        <w:rPr>
          <w:rStyle w:val="scinsert"/>
        </w:rPr>
        <w:t xml:space="preserve"> to include alpha‑gal syndrome, which must be reported</w:t>
      </w:r>
      <w:r>
        <w:t>. Any physician who fails to comply with the provisions of this section is guilty of a misdemeanor and, upon conviction, must be fined not more than one hundred dollars or be imprisoned for a period not exceeding thirty days.</w:t>
      </w:r>
    </w:p>
    <w:p w:rsidRPr="00DF3B44" w:rsidR="007E06BB" w:rsidP="00787433" w:rsidRDefault="007E06BB" w14:paraId="3D8F1FED" w14:textId="78CE9CF7">
      <w:pPr>
        <w:pStyle w:val="scemptyline"/>
      </w:pPr>
    </w:p>
    <w:p w:rsidRPr="00DF3B44" w:rsidR="007A10F1" w:rsidP="007A10F1" w:rsidRDefault="00E27805" w14:paraId="0E9393B4" w14:textId="3A662836">
      <w:pPr>
        <w:pStyle w:val="scnoncodifiedsection"/>
      </w:pPr>
      <w:bookmarkStart w:name="bs_num_2_lastsection" w:id="6"/>
      <w:bookmarkStart w:name="eff_date_section" w:id="7"/>
      <w:r w:rsidRPr="00DF3B44">
        <w:t>S</w:t>
      </w:r>
      <w:bookmarkEnd w:id="6"/>
      <w:r w:rsidRPr="00DF3B44">
        <w:t>ECTION 2.</w:t>
      </w:r>
      <w:r w:rsidRPr="00DF3B44" w:rsidR="005D3013">
        <w:tab/>
      </w:r>
      <w:r w:rsidRPr="00DF3B44" w:rsidR="007A10F1">
        <w:t>This act takes effect upon approval by the Governor.</w:t>
      </w:r>
      <w:bookmarkEnd w:id="7"/>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745A8F">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0493EB13" w:rsidR="00685035" w:rsidRPr="007B4AF7" w:rsidRDefault="00D24D49"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2E4273">
              <w:t>[4029]</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E4273">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1347"/>
    <w:rsid w:val="00024A5D"/>
    <w:rsid w:val="00026421"/>
    <w:rsid w:val="00030409"/>
    <w:rsid w:val="00037F04"/>
    <w:rsid w:val="000404BF"/>
    <w:rsid w:val="00044B84"/>
    <w:rsid w:val="000479D0"/>
    <w:rsid w:val="00056F0E"/>
    <w:rsid w:val="0006464F"/>
    <w:rsid w:val="00066B54"/>
    <w:rsid w:val="00071756"/>
    <w:rsid w:val="00072FCD"/>
    <w:rsid w:val="00074287"/>
    <w:rsid w:val="00074A4F"/>
    <w:rsid w:val="00075C88"/>
    <w:rsid w:val="00077B65"/>
    <w:rsid w:val="0008376E"/>
    <w:rsid w:val="000919E7"/>
    <w:rsid w:val="000A3C25"/>
    <w:rsid w:val="000B4C02"/>
    <w:rsid w:val="000B5B4A"/>
    <w:rsid w:val="000B7FE1"/>
    <w:rsid w:val="000C3E88"/>
    <w:rsid w:val="000C46B9"/>
    <w:rsid w:val="000C58E4"/>
    <w:rsid w:val="000C6F9A"/>
    <w:rsid w:val="000D2F44"/>
    <w:rsid w:val="000D33E4"/>
    <w:rsid w:val="000E578A"/>
    <w:rsid w:val="000F2250"/>
    <w:rsid w:val="0010329A"/>
    <w:rsid w:val="00105756"/>
    <w:rsid w:val="00107689"/>
    <w:rsid w:val="001164F9"/>
    <w:rsid w:val="0011719C"/>
    <w:rsid w:val="001301EF"/>
    <w:rsid w:val="00140049"/>
    <w:rsid w:val="0014794D"/>
    <w:rsid w:val="0016690F"/>
    <w:rsid w:val="00171601"/>
    <w:rsid w:val="001730EB"/>
    <w:rsid w:val="00173276"/>
    <w:rsid w:val="00176122"/>
    <w:rsid w:val="0019025B"/>
    <w:rsid w:val="00192AF7"/>
    <w:rsid w:val="00197366"/>
    <w:rsid w:val="001A136C"/>
    <w:rsid w:val="001B6DA2"/>
    <w:rsid w:val="001C25EC"/>
    <w:rsid w:val="001F2A41"/>
    <w:rsid w:val="001F313F"/>
    <w:rsid w:val="001F331D"/>
    <w:rsid w:val="001F394C"/>
    <w:rsid w:val="001F5B0D"/>
    <w:rsid w:val="002038AA"/>
    <w:rsid w:val="002114C8"/>
    <w:rsid w:val="0021166F"/>
    <w:rsid w:val="002162DF"/>
    <w:rsid w:val="00230038"/>
    <w:rsid w:val="00233975"/>
    <w:rsid w:val="00236D73"/>
    <w:rsid w:val="00245930"/>
    <w:rsid w:val="00246535"/>
    <w:rsid w:val="00257F60"/>
    <w:rsid w:val="002625EA"/>
    <w:rsid w:val="00262AC5"/>
    <w:rsid w:val="00264AE9"/>
    <w:rsid w:val="00275AE6"/>
    <w:rsid w:val="002818B3"/>
    <w:rsid w:val="002836D8"/>
    <w:rsid w:val="00295230"/>
    <w:rsid w:val="002A7989"/>
    <w:rsid w:val="002B02F3"/>
    <w:rsid w:val="002C3463"/>
    <w:rsid w:val="002D266D"/>
    <w:rsid w:val="002D5B3D"/>
    <w:rsid w:val="002D7447"/>
    <w:rsid w:val="002E315A"/>
    <w:rsid w:val="002E4273"/>
    <w:rsid w:val="002E4F8C"/>
    <w:rsid w:val="002F560C"/>
    <w:rsid w:val="002F5847"/>
    <w:rsid w:val="0030425A"/>
    <w:rsid w:val="00315E67"/>
    <w:rsid w:val="00334B57"/>
    <w:rsid w:val="003421F1"/>
    <w:rsid w:val="0034279C"/>
    <w:rsid w:val="00346C5B"/>
    <w:rsid w:val="00354F64"/>
    <w:rsid w:val="003559A1"/>
    <w:rsid w:val="00361563"/>
    <w:rsid w:val="00371D36"/>
    <w:rsid w:val="00373E17"/>
    <w:rsid w:val="003775E6"/>
    <w:rsid w:val="00381998"/>
    <w:rsid w:val="003A5F1C"/>
    <w:rsid w:val="003B2ED0"/>
    <w:rsid w:val="003C3E2E"/>
    <w:rsid w:val="003D4A3C"/>
    <w:rsid w:val="003D55B2"/>
    <w:rsid w:val="003E0033"/>
    <w:rsid w:val="003E5452"/>
    <w:rsid w:val="003E7165"/>
    <w:rsid w:val="003E7FF6"/>
    <w:rsid w:val="004046B5"/>
    <w:rsid w:val="00406F27"/>
    <w:rsid w:val="004141B8"/>
    <w:rsid w:val="004203B9"/>
    <w:rsid w:val="00421C99"/>
    <w:rsid w:val="00432135"/>
    <w:rsid w:val="00446507"/>
    <w:rsid w:val="00446987"/>
    <w:rsid w:val="00446D28"/>
    <w:rsid w:val="00466CD0"/>
    <w:rsid w:val="004711EE"/>
    <w:rsid w:val="00473583"/>
    <w:rsid w:val="00477F32"/>
    <w:rsid w:val="00481850"/>
    <w:rsid w:val="004851A0"/>
    <w:rsid w:val="0048627F"/>
    <w:rsid w:val="004932AB"/>
    <w:rsid w:val="00494BEF"/>
    <w:rsid w:val="004A0A8D"/>
    <w:rsid w:val="004A5512"/>
    <w:rsid w:val="004A6BE5"/>
    <w:rsid w:val="004B0C18"/>
    <w:rsid w:val="004B2B33"/>
    <w:rsid w:val="004C12C2"/>
    <w:rsid w:val="004C1A04"/>
    <w:rsid w:val="004C20BC"/>
    <w:rsid w:val="004C5C9A"/>
    <w:rsid w:val="004D1442"/>
    <w:rsid w:val="004D3DCB"/>
    <w:rsid w:val="004E1946"/>
    <w:rsid w:val="004E66E9"/>
    <w:rsid w:val="004E7DDE"/>
    <w:rsid w:val="004F0090"/>
    <w:rsid w:val="004F172C"/>
    <w:rsid w:val="005002ED"/>
    <w:rsid w:val="00500DBC"/>
    <w:rsid w:val="005102BE"/>
    <w:rsid w:val="00523F7F"/>
    <w:rsid w:val="00524D54"/>
    <w:rsid w:val="0054531B"/>
    <w:rsid w:val="00545667"/>
    <w:rsid w:val="00546C24"/>
    <w:rsid w:val="005476FF"/>
    <w:rsid w:val="005516F6"/>
    <w:rsid w:val="00552842"/>
    <w:rsid w:val="00554E89"/>
    <w:rsid w:val="00556654"/>
    <w:rsid w:val="00561AD9"/>
    <w:rsid w:val="00564B58"/>
    <w:rsid w:val="00572281"/>
    <w:rsid w:val="005801DD"/>
    <w:rsid w:val="00592A40"/>
    <w:rsid w:val="005A28BC"/>
    <w:rsid w:val="005A5377"/>
    <w:rsid w:val="005B2CE9"/>
    <w:rsid w:val="005B7817"/>
    <w:rsid w:val="005C06C8"/>
    <w:rsid w:val="005C1201"/>
    <w:rsid w:val="005C23D7"/>
    <w:rsid w:val="005C40EB"/>
    <w:rsid w:val="005D02B4"/>
    <w:rsid w:val="005D3013"/>
    <w:rsid w:val="005E1E50"/>
    <w:rsid w:val="005E2B9C"/>
    <w:rsid w:val="005E3332"/>
    <w:rsid w:val="005E4398"/>
    <w:rsid w:val="005F76B0"/>
    <w:rsid w:val="00604429"/>
    <w:rsid w:val="00604EB8"/>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27CA"/>
    <w:rsid w:val="006B37BD"/>
    <w:rsid w:val="006C092D"/>
    <w:rsid w:val="006C099D"/>
    <w:rsid w:val="006C18F0"/>
    <w:rsid w:val="006C7E01"/>
    <w:rsid w:val="006D1D10"/>
    <w:rsid w:val="006D64A5"/>
    <w:rsid w:val="006E0935"/>
    <w:rsid w:val="006E353F"/>
    <w:rsid w:val="006E35AB"/>
    <w:rsid w:val="00705814"/>
    <w:rsid w:val="00711AA9"/>
    <w:rsid w:val="00713180"/>
    <w:rsid w:val="00722155"/>
    <w:rsid w:val="00724C38"/>
    <w:rsid w:val="007253C1"/>
    <w:rsid w:val="00737F19"/>
    <w:rsid w:val="00745A8F"/>
    <w:rsid w:val="00782BF8"/>
    <w:rsid w:val="00783C75"/>
    <w:rsid w:val="007849D9"/>
    <w:rsid w:val="00787433"/>
    <w:rsid w:val="007A10F1"/>
    <w:rsid w:val="007A3D50"/>
    <w:rsid w:val="007A740F"/>
    <w:rsid w:val="007B2D29"/>
    <w:rsid w:val="007B412F"/>
    <w:rsid w:val="007B4AF7"/>
    <w:rsid w:val="007B4DBF"/>
    <w:rsid w:val="007C5458"/>
    <w:rsid w:val="007C77B2"/>
    <w:rsid w:val="007D2C67"/>
    <w:rsid w:val="007E06BB"/>
    <w:rsid w:val="007E0BA6"/>
    <w:rsid w:val="007E2547"/>
    <w:rsid w:val="007E37C2"/>
    <w:rsid w:val="007F50D1"/>
    <w:rsid w:val="007F5B1E"/>
    <w:rsid w:val="00816D52"/>
    <w:rsid w:val="00831048"/>
    <w:rsid w:val="00834272"/>
    <w:rsid w:val="00842B21"/>
    <w:rsid w:val="008625C1"/>
    <w:rsid w:val="0087400B"/>
    <w:rsid w:val="00875787"/>
    <w:rsid w:val="0087671D"/>
    <w:rsid w:val="008806F9"/>
    <w:rsid w:val="00887957"/>
    <w:rsid w:val="008A57E3"/>
    <w:rsid w:val="008B5BF4"/>
    <w:rsid w:val="008C072A"/>
    <w:rsid w:val="008C0CEE"/>
    <w:rsid w:val="008C1B18"/>
    <w:rsid w:val="008D46EC"/>
    <w:rsid w:val="008E0E25"/>
    <w:rsid w:val="008E61A1"/>
    <w:rsid w:val="009031EF"/>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C0342"/>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56BA7"/>
    <w:rsid w:val="00A60D68"/>
    <w:rsid w:val="00A73EFA"/>
    <w:rsid w:val="00A77A3B"/>
    <w:rsid w:val="00A92BA8"/>
    <w:rsid w:val="00A92F6F"/>
    <w:rsid w:val="00A97523"/>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32B4D"/>
    <w:rsid w:val="00B37321"/>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93664"/>
    <w:rsid w:val="00BB0725"/>
    <w:rsid w:val="00BC408A"/>
    <w:rsid w:val="00BC5023"/>
    <w:rsid w:val="00BC556C"/>
    <w:rsid w:val="00BD42DA"/>
    <w:rsid w:val="00BD4684"/>
    <w:rsid w:val="00BE08A7"/>
    <w:rsid w:val="00BE4391"/>
    <w:rsid w:val="00BF3E48"/>
    <w:rsid w:val="00C15F1B"/>
    <w:rsid w:val="00C16288"/>
    <w:rsid w:val="00C17D1D"/>
    <w:rsid w:val="00C45923"/>
    <w:rsid w:val="00C4692B"/>
    <w:rsid w:val="00C472F6"/>
    <w:rsid w:val="00C53D96"/>
    <w:rsid w:val="00C543E7"/>
    <w:rsid w:val="00C70225"/>
    <w:rsid w:val="00C72198"/>
    <w:rsid w:val="00C736D7"/>
    <w:rsid w:val="00C73C7D"/>
    <w:rsid w:val="00C75005"/>
    <w:rsid w:val="00C970DF"/>
    <w:rsid w:val="00C97389"/>
    <w:rsid w:val="00CA53FA"/>
    <w:rsid w:val="00CA7E71"/>
    <w:rsid w:val="00CB0D99"/>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261E"/>
    <w:rsid w:val="00D2455C"/>
    <w:rsid w:val="00D24D49"/>
    <w:rsid w:val="00D25023"/>
    <w:rsid w:val="00D27F8C"/>
    <w:rsid w:val="00D33843"/>
    <w:rsid w:val="00D54A6F"/>
    <w:rsid w:val="00D57D57"/>
    <w:rsid w:val="00D62E42"/>
    <w:rsid w:val="00D772FB"/>
    <w:rsid w:val="00D95AD2"/>
    <w:rsid w:val="00DA1AA0"/>
    <w:rsid w:val="00DA512B"/>
    <w:rsid w:val="00DB0D2B"/>
    <w:rsid w:val="00DB424A"/>
    <w:rsid w:val="00DC44A8"/>
    <w:rsid w:val="00DE4BEE"/>
    <w:rsid w:val="00DE5B3D"/>
    <w:rsid w:val="00DE7112"/>
    <w:rsid w:val="00DF19BE"/>
    <w:rsid w:val="00DF3B44"/>
    <w:rsid w:val="00E07583"/>
    <w:rsid w:val="00E1372E"/>
    <w:rsid w:val="00E204E6"/>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015E"/>
    <w:rsid w:val="00EA2574"/>
    <w:rsid w:val="00EA2F1F"/>
    <w:rsid w:val="00EA3F2E"/>
    <w:rsid w:val="00EA57EC"/>
    <w:rsid w:val="00EA6208"/>
    <w:rsid w:val="00EA69E6"/>
    <w:rsid w:val="00EB120E"/>
    <w:rsid w:val="00EB34C8"/>
    <w:rsid w:val="00EB46E2"/>
    <w:rsid w:val="00EC0045"/>
    <w:rsid w:val="00ED0379"/>
    <w:rsid w:val="00ED452E"/>
    <w:rsid w:val="00EE3CDA"/>
    <w:rsid w:val="00EE6AF5"/>
    <w:rsid w:val="00EF3062"/>
    <w:rsid w:val="00EF37A8"/>
    <w:rsid w:val="00EF531F"/>
    <w:rsid w:val="00F05FE8"/>
    <w:rsid w:val="00F06D86"/>
    <w:rsid w:val="00F13D87"/>
    <w:rsid w:val="00F149E5"/>
    <w:rsid w:val="00F15E33"/>
    <w:rsid w:val="00F16720"/>
    <w:rsid w:val="00F17DA2"/>
    <w:rsid w:val="00F210BF"/>
    <w:rsid w:val="00F22EC0"/>
    <w:rsid w:val="00F25C47"/>
    <w:rsid w:val="00F260F2"/>
    <w:rsid w:val="00F27D7B"/>
    <w:rsid w:val="00F31D34"/>
    <w:rsid w:val="00F342A1"/>
    <w:rsid w:val="00F36FBA"/>
    <w:rsid w:val="00F44D36"/>
    <w:rsid w:val="00F45C1F"/>
    <w:rsid w:val="00F46262"/>
    <w:rsid w:val="00F4795D"/>
    <w:rsid w:val="00F50A61"/>
    <w:rsid w:val="00F525CD"/>
    <w:rsid w:val="00F5286C"/>
    <w:rsid w:val="00F52E12"/>
    <w:rsid w:val="00F638CA"/>
    <w:rsid w:val="00F657C5"/>
    <w:rsid w:val="00F82779"/>
    <w:rsid w:val="00F900B4"/>
    <w:rsid w:val="00FA0F2E"/>
    <w:rsid w:val="00FA4DB1"/>
    <w:rsid w:val="00FB3F2A"/>
    <w:rsid w:val="00FC3593"/>
    <w:rsid w:val="00FD117D"/>
    <w:rsid w:val="00FD72E3"/>
    <w:rsid w:val="00FE06FC"/>
    <w:rsid w:val="00FF0315"/>
    <w:rsid w:val="00FF2121"/>
    <w:rsid w:val="00FF2489"/>
    <w:rsid w:val="00FF32F9"/>
    <w:rsid w:val="00FF4D7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4273"/>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2E4273"/>
    <w:rPr>
      <w:rFonts w:ascii="Times New Roman" w:hAnsi="Times New Roman"/>
      <w:b w:val="0"/>
      <w:i w:val="0"/>
      <w:sz w:val="22"/>
    </w:rPr>
  </w:style>
  <w:style w:type="paragraph" w:styleId="NoSpacing">
    <w:name w:val="No Spacing"/>
    <w:uiPriority w:val="1"/>
    <w:qFormat/>
    <w:rsid w:val="002E4273"/>
    <w:pPr>
      <w:spacing w:after="0" w:line="240" w:lineRule="auto"/>
    </w:pPr>
  </w:style>
  <w:style w:type="paragraph" w:customStyle="1" w:styleId="scemptylineheader">
    <w:name w:val="sc_emptyline_header"/>
    <w:qFormat/>
    <w:rsid w:val="002E4273"/>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2E4273"/>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2E4273"/>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2E4273"/>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E427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2E427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E4273"/>
    <w:rPr>
      <w:color w:val="808080"/>
    </w:rPr>
  </w:style>
  <w:style w:type="paragraph" w:customStyle="1" w:styleId="scdirectionallanguage">
    <w:name w:val="sc_directional_language"/>
    <w:qFormat/>
    <w:rsid w:val="002E427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2E427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2E4273"/>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2E4273"/>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2E4273"/>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2E4273"/>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2E4273"/>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2E4273"/>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2E4273"/>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2E427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2E427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2E427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2E4273"/>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2E427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2E427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2E4273"/>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2E4273"/>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2E4273"/>
    <w:rPr>
      <w:rFonts w:ascii="Times New Roman" w:hAnsi="Times New Roman"/>
      <w:color w:val="auto"/>
      <w:sz w:val="22"/>
    </w:rPr>
  </w:style>
  <w:style w:type="paragraph" w:customStyle="1" w:styleId="scclippagebillheader">
    <w:name w:val="sc_clip_page_bill_header"/>
    <w:qFormat/>
    <w:rsid w:val="002E4273"/>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2E4273"/>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2E4273"/>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2E42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4273"/>
    <w:rPr>
      <w:lang w:val="en-US"/>
    </w:rPr>
  </w:style>
  <w:style w:type="paragraph" w:styleId="Footer">
    <w:name w:val="footer"/>
    <w:basedOn w:val="Normal"/>
    <w:link w:val="FooterChar"/>
    <w:uiPriority w:val="99"/>
    <w:unhideWhenUsed/>
    <w:rsid w:val="002E42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4273"/>
    <w:rPr>
      <w:lang w:val="en-US"/>
    </w:rPr>
  </w:style>
  <w:style w:type="paragraph" w:styleId="ListParagraph">
    <w:name w:val="List Paragraph"/>
    <w:basedOn w:val="Normal"/>
    <w:uiPriority w:val="34"/>
    <w:qFormat/>
    <w:rsid w:val="002E4273"/>
    <w:pPr>
      <w:ind w:left="720"/>
      <w:contextualSpacing/>
    </w:pPr>
  </w:style>
  <w:style w:type="paragraph" w:customStyle="1" w:styleId="scbillfooter">
    <w:name w:val="sc_bill_footer"/>
    <w:qFormat/>
    <w:rsid w:val="002E4273"/>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2E42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2E4273"/>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2E4273"/>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2E427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2E427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2E427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2E427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2E427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2E4273"/>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2E427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2E4273"/>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2E427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2E4273"/>
    <w:pPr>
      <w:widowControl w:val="0"/>
      <w:suppressAutoHyphens/>
      <w:spacing w:after="0" w:line="360" w:lineRule="auto"/>
    </w:pPr>
    <w:rPr>
      <w:rFonts w:ascii="Times New Roman" w:hAnsi="Times New Roman"/>
      <w:lang w:val="en-US"/>
    </w:rPr>
  </w:style>
  <w:style w:type="paragraph" w:customStyle="1" w:styleId="sctableln">
    <w:name w:val="sc_table_ln"/>
    <w:qFormat/>
    <w:rsid w:val="002E4273"/>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2E4273"/>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2E4273"/>
    <w:rPr>
      <w:strike/>
      <w:dstrike w:val="0"/>
    </w:rPr>
  </w:style>
  <w:style w:type="character" w:customStyle="1" w:styleId="scinsert">
    <w:name w:val="sc_insert"/>
    <w:uiPriority w:val="1"/>
    <w:qFormat/>
    <w:rsid w:val="002E4273"/>
    <w:rPr>
      <w:caps w:val="0"/>
      <w:smallCaps w:val="0"/>
      <w:strike w:val="0"/>
      <w:dstrike w:val="0"/>
      <w:vanish w:val="0"/>
      <w:u w:val="single"/>
      <w:vertAlign w:val="baseline"/>
    </w:rPr>
  </w:style>
  <w:style w:type="character" w:customStyle="1" w:styleId="scinsertred">
    <w:name w:val="sc_insert_red"/>
    <w:uiPriority w:val="1"/>
    <w:qFormat/>
    <w:rsid w:val="002E4273"/>
    <w:rPr>
      <w:caps w:val="0"/>
      <w:smallCaps w:val="0"/>
      <w:strike w:val="0"/>
      <w:dstrike w:val="0"/>
      <w:vanish w:val="0"/>
      <w:color w:val="FF0000"/>
      <w:u w:val="single"/>
      <w:vertAlign w:val="baseline"/>
    </w:rPr>
  </w:style>
  <w:style w:type="character" w:customStyle="1" w:styleId="scinsertblue">
    <w:name w:val="sc_insert_blue"/>
    <w:uiPriority w:val="1"/>
    <w:qFormat/>
    <w:rsid w:val="002E4273"/>
    <w:rPr>
      <w:caps w:val="0"/>
      <w:smallCaps w:val="0"/>
      <w:strike w:val="0"/>
      <w:dstrike w:val="0"/>
      <w:vanish w:val="0"/>
      <w:color w:val="0070C0"/>
      <w:u w:val="single"/>
      <w:vertAlign w:val="baseline"/>
    </w:rPr>
  </w:style>
  <w:style w:type="character" w:customStyle="1" w:styleId="scstrikered">
    <w:name w:val="sc_strike_red"/>
    <w:uiPriority w:val="1"/>
    <w:qFormat/>
    <w:rsid w:val="002E4273"/>
    <w:rPr>
      <w:strike/>
      <w:dstrike w:val="0"/>
      <w:color w:val="FF0000"/>
    </w:rPr>
  </w:style>
  <w:style w:type="character" w:customStyle="1" w:styleId="scstrikeblue">
    <w:name w:val="sc_strike_blue"/>
    <w:uiPriority w:val="1"/>
    <w:qFormat/>
    <w:rsid w:val="002E4273"/>
    <w:rPr>
      <w:strike/>
      <w:dstrike w:val="0"/>
      <w:color w:val="0070C0"/>
    </w:rPr>
  </w:style>
  <w:style w:type="character" w:customStyle="1" w:styleId="scinsertbluenounderline">
    <w:name w:val="sc_insert_blue_no_underline"/>
    <w:uiPriority w:val="1"/>
    <w:qFormat/>
    <w:rsid w:val="002E4273"/>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2E4273"/>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2E4273"/>
    <w:rPr>
      <w:strike/>
      <w:dstrike w:val="0"/>
      <w:color w:val="0070C0"/>
      <w:lang w:val="en-US"/>
    </w:rPr>
  </w:style>
  <w:style w:type="character" w:customStyle="1" w:styleId="scstrikerednoncodified">
    <w:name w:val="sc_strike_red_non_codified"/>
    <w:uiPriority w:val="1"/>
    <w:qFormat/>
    <w:rsid w:val="002E4273"/>
    <w:rPr>
      <w:strike/>
      <w:dstrike w:val="0"/>
      <w:color w:val="FF0000"/>
    </w:rPr>
  </w:style>
  <w:style w:type="paragraph" w:customStyle="1" w:styleId="scbillsiglines">
    <w:name w:val="sc_bill_sig_lines"/>
    <w:qFormat/>
    <w:rsid w:val="002E427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2E4273"/>
    <w:rPr>
      <w:bdr w:val="none" w:sz="0" w:space="0" w:color="auto"/>
      <w:shd w:val="clear" w:color="auto" w:fill="FEC6C6"/>
    </w:rPr>
  </w:style>
  <w:style w:type="character" w:customStyle="1" w:styleId="screstoreblue">
    <w:name w:val="sc_restore_blue"/>
    <w:uiPriority w:val="1"/>
    <w:qFormat/>
    <w:rsid w:val="002E4273"/>
    <w:rPr>
      <w:color w:val="4472C4" w:themeColor="accent1"/>
      <w:bdr w:val="none" w:sz="0" w:space="0" w:color="auto"/>
      <w:shd w:val="clear" w:color="auto" w:fill="auto"/>
    </w:rPr>
  </w:style>
  <w:style w:type="character" w:customStyle="1" w:styleId="screstorered">
    <w:name w:val="sc_restore_red"/>
    <w:uiPriority w:val="1"/>
    <w:qFormat/>
    <w:rsid w:val="002E4273"/>
    <w:rPr>
      <w:color w:val="FF0000"/>
      <w:bdr w:val="none" w:sz="0" w:space="0" w:color="auto"/>
      <w:shd w:val="clear" w:color="auto" w:fill="auto"/>
    </w:rPr>
  </w:style>
  <w:style w:type="character" w:customStyle="1" w:styleId="scstrikenewblue">
    <w:name w:val="sc_strike_new_blue"/>
    <w:uiPriority w:val="1"/>
    <w:qFormat/>
    <w:rsid w:val="002E4273"/>
    <w:rPr>
      <w:strike w:val="0"/>
      <w:dstrike/>
      <w:color w:val="0070C0"/>
      <w:u w:val="none"/>
    </w:rPr>
  </w:style>
  <w:style w:type="character" w:customStyle="1" w:styleId="scstrikenewred">
    <w:name w:val="sc_strike_new_red"/>
    <w:uiPriority w:val="1"/>
    <w:qFormat/>
    <w:rsid w:val="002E4273"/>
    <w:rPr>
      <w:strike w:val="0"/>
      <w:dstrike/>
      <w:color w:val="FF0000"/>
      <w:u w:val="none"/>
    </w:rPr>
  </w:style>
  <w:style w:type="character" w:customStyle="1" w:styleId="scamendsenate">
    <w:name w:val="sc_amend_senate"/>
    <w:uiPriority w:val="1"/>
    <w:qFormat/>
    <w:rsid w:val="002E4273"/>
    <w:rPr>
      <w:bdr w:val="none" w:sz="0" w:space="0" w:color="auto"/>
      <w:shd w:val="clear" w:color="auto" w:fill="FFF2CC" w:themeFill="accent4" w:themeFillTint="33"/>
    </w:rPr>
  </w:style>
  <w:style w:type="character" w:customStyle="1" w:styleId="scamendhouse">
    <w:name w:val="sc_amend_house"/>
    <w:uiPriority w:val="1"/>
    <w:qFormat/>
    <w:rsid w:val="002E4273"/>
    <w:rPr>
      <w:bdr w:val="none" w:sz="0" w:space="0" w:color="auto"/>
      <w:shd w:val="clear" w:color="auto" w:fill="E2EFD9" w:themeFill="accent6" w:themeFillTint="33"/>
    </w:rPr>
  </w:style>
  <w:style w:type="paragraph" w:styleId="Revision">
    <w:name w:val="Revision"/>
    <w:hidden/>
    <w:uiPriority w:val="99"/>
    <w:semiHidden/>
    <w:rsid w:val="001301EF"/>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029&amp;session=126&amp;summary=B" TargetMode="External" Id="R8ed60f8a05d34f32" /><Relationship Type="http://schemas.openxmlformats.org/officeDocument/2006/relationships/hyperlink" Target="https://www.scstatehouse.gov/sess126_2025-2026/prever/4029_20250218.docx" TargetMode="External" Id="R6e8a6cc9f5c54e55" /><Relationship Type="http://schemas.openxmlformats.org/officeDocument/2006/relationships/hyperlink" Target="h:\hj\20250218.docx" TargetMode="External" Id="Rf547e5b65fe84341" /><Relationship Type="http://schemas.openxmlformats.org/officeDocument/2006/relationships/hyperlink" Target="h:\hj\20250218.docx" TargetMode="External" Id="R655430385f37495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6690F"/>
    <w:rsid w:val="001B20DA"/>
    <w:rsid w:val="001C48FD"/>
    <w:rsid w:val="002A7C8A"/>
    <w:rsid w:val="002D4365"/>
    <w:rsid w:val="00315E67"/>
    <w:rsid w:val="003E4FBC"/>
    <w:rsid w:val="003F4940"/>
    <w:rsid w:val="004A0A8D"/>
    <w:rsid w:val="004E2BB5"/>
    <w:rsid w:val="00580C56"/>
    <w:rsid w:val="005E4398"/>
    <w:rsid w:val="006B363F"/>
    <w:rsid w:val="007070D2"/>
    <w:rsid w:val="00776F2C"/>
    <w:rsid w:val="007E2547"/>
    <w:rsid w:val="008F7723"/>
    <w:rsid w:val="009031EF"/>
    <w:rsid w:val="00912A5F"/>
    <w:rsid w:val="00940EED"/>
    <w:rsid w:val="00985255"/>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DOCUMENT_TYPE>Bill</DOCUMENT_TYPE>
  <FILENAME>&lt;&lt;filename&gt;&gt;</FILENAME>
  <ID>2b9c15e2-c6b6-4475-9683-ef6602aebcdd</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2025-02-18T00:00:00-05:00</T_BILL_DT_VERSION>
  <T_BILL_D_HOUSEINTRODATE>2025-02-18</T_BILL_D_HOUSEINTRODATE>
  <T_BILL_D_INTRODATE>2025-02-18</T_BILL_D_INTRODATE>
  <T_BILL_N_INTERNALVERSIONNUMBER>1</T_BILL_N_INTERNALVERSIONNUMBER>
  <T_BILL_N_SESSION>126</T_BILL_N_SESSION>
  <T_BILL_N_VERSIONNUMBER>1</T_BILL_N_VERSIONNUMBER>
  <T_BILL_N_YEAR>2025</T_BILL_N_YEAR>
  <T_BILL_REQUEST_REQUEST>1ba94e30-b60e-407d-808b-4e8fd2c98077</T_BILL_REQUEST_REQUEST>
  <T_BILL_R_ORIGINALDRAFT>345e138f-2a67-4307-a73b-f826155049c6</T_BILL_R_ORIGINALDRAFT>
  <T_BILL_SPONSOR_SPONSOR>66f3aafa-8bee-4316-8945-591c07571c16</T_BILL_SPONSOR_SPONSOR>
  <T_BILL_T_BILLNAME>[4029]</T_BILL_T_BILLNAME>
  <T_BILL_T_BILLNUMBER>4029</T_BILL_T_BILLNUMBER>
  <T_BILL_T_BILLTITLE>TO AMEND THE SOUTH CAROLINA CODE OF LAWS BY AMENDING SECTION 44‑29‑10, RELATING TO REPORTABLE DISEASES AND CONDITIONS, SO AS TO REQUIRE ALPHA‑GAL SYNDROME TO BE REPORTED.</T_BILL_T_BILLTITLE>
  <T_BILL_T_CHAMBER>house</T_BILL_T_CHAMBER>
  <T_BILL_T_FILENAME> </T_BILL_T_FILENAME>
  <T_BILL_T_LEGTYPE>bill_statewide</T_BILL_T_LEGTYPE>
  <T_BILL_T_RATNUMBERSTRING>HNone</T_BILL_T_RATNUMBERSTRING>
  <T_BILL_T_SECTIONS>[{"SectionUUID":"c82fab7d-0c7f-400f-9f79-c8eba5e7e738","SectionName":"code_section","SectionNumber":1,"SectionType":"code_section","CodeSections":[{"CodeSectionBookmarkName":"cs_T44C29N10_78109acce","IsConstitutionSection":false,"Identity":"44-29-10","IsNew":false,"SubSections":[{"Level":1,"Identity":"T44C29N10SA","SubSectionBookmarkName":"ss_T44C29N10SA_lv1_4f0281ec5","IsNewSubSection":false,"SubSectionReplacement":""}],"TitleRelatedTo":"reportable diseases and conditions","TitleSoAsTo":"require alpha-gal syndrome to be reported","Deleted":false}],"TitleText":"","DisableControls":false,"Deleted":false,"RepealItems":[],"SectionBookmarkName":"bs_num_1_a4f930813"},{"SectionUUID":"8f03ca95-8faa-4d43-a9c2-8afc498075bd","SectionName":"standard_eff_date_section","SectionNumber":2,"SectionType":"drafting_clause","CodeSections":[],"TitleText":"","DisableControls":false,"Deleted":false,"RepealItems":[],"SectionBookmarkName":"bs_num_2_lastsection"}]</T_BILL_T_SECTIONS>
  <T_BILL_T_SUBJECT>Reportable Diseases and Conditions</T_BILL_T_SUBJECT>
  <T_BILL_UR_DRAFTER>virginiaravenel@scstatehouse.gov</T_BILL_UR_DRAFTER>
  <T_BILL_UR_DRAFTINGASSISTANT>katierogers@scstatehouse.gov</T_BILL_UR_DRAFTINGASSISTANT>
</lwb360Metadat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8C553DF5-8AD6-4527-8D0A-AEA82CF5C83D}">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260</Words>
  <Characters>1281</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2025-02-11T20:40:00Z</cp:lastPrinted>
  <dcterms:created xsi:type="dcterms:W3CDTF">2025-02-18T20:09:00Z</dcterms:created>
  <dcterms:modified xsi:type="dcterms:W3CDTF">2025-02-18T20:09:00Z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