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Frank, Edgerton, Gilreath, Huff, Wickensimer, Hartz, Willis, B.J. Cox, Terribile and Pope</w:t>
      </w:r>
    </w:p>
    <w:p>
      <w:pPr>
        <w:widowControl w:val="false"/>
        <w:spacing w:after="0"/>
        <w:jc w:val="left"/>
      </w:pPr>
      <w:r>
        <w:rPr>
          <w:rFonts w:ascii="Times New Roman"/>
          <w:sz w:val="22"/>
        </w:rPr>
        <w:t xml:space="preserve">Companion/Similar bill(s): 589</w:t>
      </w:r>
    </w:p>
    <w:p>
      <w:pPr>
        <w:widowControl w:val="false"/>
        <w:spacing w:after="0"/>
        <w:jc w:val="left"/>
      </w:pPr>
      <w:r>
        <w:rPr>
          <w:rFonts w:ascii="Times New Roman"/>
          <w:sz w:val="22"/>
        </w:rPr>
        <w:t xml:space="preserve">Document Path: LC-0186VR25.docx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SNAP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98b2f69725f04d8b">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Ways and Means</w:t>
      </w:r>
      <w:r>
        <w:t xml:space="preserve"> (</w:t>
      </w:r>
      <w:hyperlink w:history="true" r:id="R36ffa151b4d4431d">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2/20/2025</w:t>
      </w:r>
      <w:r>
        <w:tab/>
        <w:t>House</w:t>
      </w:r>
      <w:r>
        <w:tab/>
        <w:t>Member(s) request name removed as sponsor:
 Cobb-Hunter, Vaughan, Gagnon, M.M. Smith, Teeple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Willis, 
 B.J. Cox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Pope
 </w:t>
      </w:r>
    </w:p>
    <w:p>
      <w:pPr>
        <w:widowControl w:val="false"/>
        <w:spacing w:after="0"/>
        <w:jc w:val="left"/>
      </w:pPr>
    </w:p>
    <w:p>
      <w:pPr>
        <w:widowControl w:val="false"/>
        <w:spacing w:after="0"/>
        <w:jc w:val="left"/>
      </w:pPr>
      <w:r>
        <w:rPr>
          <w:rFonts w:ascii="Times New Roman"/>
          <w:sz w:val="22"/>
        </w:rPr>
        <w:t xml:space="preserve">View the latest </w:t>
      </w:r>
      <w:hyperlink r:id="R59f949afb99b42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5b359bfb7340a9">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36FCF" w:rsidRDefault="00432135" w14:paraId="47642A99" w14:textId="72DD4929">
      <w:pPr>
        <w:pStyle w:val="scemptylineheader"/>
      </w:pPr>
    </w:p>
    <w:p w:rsidRPr="00BB0725" w:rsidR="00A73EFA" w:rsidP="00A36FCF" w:rsidRDefault="00A73EFA" w14:paraId="7B72410E" w14:textId="2E4CA168">
      <w:pPr>
        <w:pStyle w:val="scemptylineheader"/>
      </w:pPr>
    </w:p>
    <w:p w:rsidRPr="00BB0725" w:rsidR="00A73EFA" w:rsidP="00A36FCF" w:rsidRDefault="00A73EFA" w14:paraId="6AD935C9" w14:textId="4CD8E1D5">
      <w:pPr>
        <w:pStyle w:val="scemptylineheader"/>
      </w:pPr>
    </w:p>
    <w:p w:rsidRPr="00DF3B44" w:rsidR="00A73EFA" w:rsidP="00A36FCF" w:rsidRDefault="00A73EFA" w14:paraId="51A98227" w14:textId="375C740F">
      <w:pPr>
        <w:pStyle w:val="scemptylineheader"/>
      </w:pPr>
    </w:p>
    <w:p w:rsidRPr="00DF3B44" w:rsidR="00A73EFA" w:rsidP="00A36FCF" w:rsidRDefault="00A73EFA" w14:paraId="3858851A" w14:textId="70DD2875">
      <w:pPr>
        <w:pStyle w:val="scemptylineheader"/>
      </w:pPr>
    </w:p>
    <w:p w:rsidRPr="00DF3B44" w:rsidR="00A73EFA" w:rsidP="00A36FCF" w:rsidRDefault="00A73EFA" w14:paraId="4E3DDE20" w14:textId="6F65F5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A271B" w14:paraId="40FEFADA" w14:textId="2E03FDBE">
          <w:pPr>
            <w:pStyle w:val="scbilltitle"/>
          </w:pPr>
          <w:r w:rsidRPr="0086610B">
            <w:rPr>
              <w:caps w:val="0"/>
            </w:rPr>
            <w:t>TO AMEND THE SOUTH CAROLINA CODE OF LAWS BY ENACTING THE “SOUTH CAROLINA SNAP NUTRITION INTEGRITY ACT</w:t>
          </w:r>
          <w:r>
            <w:rPr>
              <w:caps w:val="0"/>
            </w:rPr>
            <w:t xml:space="preserve">” BY </w:t>
          </w:r>
          <w:r w:rsidRPr="0086610B">
            <w:rPr>
              <w:caps w:val="0"/>
            </w:rPr>
            <w:t>ADDING ARTICLE 11 TO CH</w:t>
          </w:r>
          <w:r>
            <w:rPr>
              <w:caps w:val="0"/>
            </w:rPr>
            <w:t>AP</w:t>
          </w:r>
          <w:r w:rsidRPr="0086610B">
            <w:rPr>
              <w:caps w:val="0"/>
            </w:rPr>
            <w:t>TER 5, TITLE 43 SO AS T</w:t>
          </w:r>
          <w:r>
            <w:rPr>
              <w:caps w:val="0"/>
            </w:rPr>
            <w:t>O REQUIRE THE DEPARTMENT OF SOCIAL SERVICES TO APPLY FOR A FEDERAL WAIVER TO ALLOW THE STATE TO PROHIBIT THE PURCHASE OF CANDY AND SOFT DRINKS WITH SUPPLEMENTAL NUTRITION ASSISTANCE PROGRAM BENEFITS; TO REQUIRE CERTAIN ACTIONS AND REPORTING BY THE DEPARTMENT OF SOCIAL SERVICES RELATED TO APPLICATION FOR AND IMPLEMENTATION OF THE WAIVER; AND FOR OTHER PURPOSES.</w:t>
          </w:r>
        </w:p>
      </w:sdtContent>
    </w:sdt>
    <w:bookmarkStart w:name="at_2c68dd17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59f8995d" w:id="1"/>
      <w:r w:rsidRPr="0094541D">
        <w:t>B</w:t>
      </w:r>
      <w:bookmarkEnd w:id="1"/>
      <w:r w:rsidRPr="0094541D">
        <w:t>e it enacted by the General Assembly of the State of South Carolina:</w:t>
      </w:r>
    </w:p>
    <w:p w:rsidR="000B570A" w:rsidP="000B570A" w:rsidRDefault="000B570A" w14:paraId="01D7C715" w14:textId="77777777">
      <w:pPr>
        <w:pStyle w:val="scemptyline"/>
      </w:pPr>
    </w:p>
    <w:p w:rsidR="000B570A" w:rsidP="003A0BC8" w:rsidRDefault="000B570A" w14:paraId="035C119E" w14:textId="43FB2672">
      <w:pPr>
        <w:pStyle w:val="scnoncodifiedsection"/>
      </w:pPr>
      <w:bookmarkStart w:name="bs_num_1_a415c5ea3" w:id="2"/>
      <w:bookmarkStart w:name="citing_act_4531471e6" w:id="3"/>
      <w:r>
        <w:t>S</w:t>
      </w:r>
      <w:bookmarkEnd w:id="2"/>
      <w:r>
        <w:t>ECTION 1.</w:t>
      </w:r>
      <w:r>
        <w:tab/>
      </w:r>
      <w:bookmarkEnd w:id="3"/>
      <w:r w:rsidR="003A0BC8">
        <w:rPr>
          <w:shd w:val="clear" w:color="auto" w:fill="FFFFFF"/>
        </w:rPr>
        <w:t>This act may be cited as the “</w:t>
      </w:r>
      <w:r w:rsidRPr="00DD23DD" w:rsidR="00DD23DD">
        <w:rPr>
          <w:shd w:val="clear" w:color="auto" w:fill="FFFFFF"/>
        </w:rPr>
        <w:t>South Carolina SNAP Nutrition Integrity Act</w:t>
      </w:r>
      <w:r w:rsidR="00DA271B">
        <w:rPr>
          <w:shd w:val="clear" w:color="auto" w:fill="FFFFFF"/>
        </w:rPr>
        <w:t>.</w:t>
      </w:r>
      <w:r w:rsidR="003A0BC8">
        <w:rPr>
          <w:shd w:val="clear" w:color="auto" w:fill="FFFFFF"/>
        </w:rPr>
        <w:t>”</w:t>
      </w:r>
    </w:p>
    <w:p w:rsidR="006914BD" w:rsidP="006914BD" w:rsidRDefault="006914BD" w14:paraId="552AD876" w14:textId="4DFD2407">
      <w:pPr>
        <w:pStyle w:val="scemptyline"/>
      </w:pPr>
    </w:p>
    <w:p w:rsidR="00227BEC" w:rsidP="00227BEC" w:rsidRDefault="006914BD" w14:paraId="44564DC7" w14:textId="77777777">
      <w:pPr>
        <w:pStyle w:val="scdirectionallanguage"/>
      </w:pPr>
      <w:bookmarkStart w:name="bs_num_2_0f07a48da" w:id="4"/>
      <w:r>
        <w:t>S</w:t>
      </w:r>
      <w:bookmarkEnd w:id="4"/>
      <w:r>
        <w:t>ECTION 2.</w:t>
      </w:r>
      <w:r>
        <w:tab/>
      </w:r>
      <w:bookmarkStart w:name="dl_ed817807d" w:id="5"/>
      <w:r w:rsidR="00227BEC">
        <w:t>C</w:t>
      </w:r>
      <w:bookmarkEnd w:id="5"/>
      <w:r w:rsidR="00227BEC">
        <w:t>hapter 5, Title 43 of the S.C. Code is amended by adding:</w:t>
      </w:r>
    </w:p>
    <w:p w:rsidR="00227BEC" w:rsidP="00227BEC" w:rsidRDefault="00227BEC" w14:paraId="1F938816" w14:textId="77777777">
      <w:pPr>
        <w:pStyle w:val="scnewcodesection"/>
      </w:pPr>
      <w:bookmarkStart w:name="open_doc_here" w:id="6"/>
      <w:bookmarkEnd w:id="6"/>
    </w:p>
    <w:p w:rsidR="00227BEC" w:rsidP="00227BEC" w:rsidRDefault="00227BEC" w14:paraId="0A26511C" w14:textId="77777777">
      <w:pPr>
        <w:pStyle w:val="scnewcodesection"/>
        <w:jc w:val="center"/>
      </w:pPr>
      <w:bookmarkStart w:name="up_a26fdbf77" w:id="7"/>
      <w:r>
        <w:t>A</w:t>
      </w:r>
      <w:bookmarkEnd w:id="7"/>
      <w:r>
        <w:t>rticle 11</w:t>
      </w:r>
    </w:p>
    <w:p w:rsidR="00227BEC" w:rsidP="00227BEC" w:rsidRDefault="00227BEC" w14:paraId="22DEBF57" w14:textId="77777777">
      <w:pPr>
        <w:pStyle w:val="scnewcodesection"/>
        <w:jc w:val="center"/>
      </w:pPr>
    </w:p>
    <w:p w:rsidRPr="00DD23DD" w:rsidR="00227BEC" w:rsidP="00227BEC" w:rsidRDefault="00DD23DD" w14:paraId="2BE23442" w14:textId="637BD96A">
      <w:pPr>
        <w:pStyle w:val="scnewcodesection"/>
        <w:jc w:val="center"/>
      </w:pPr>
      <w:bookmarkStart w:name="up_2d82ceda8" w:id="8"/>
      <w:r w:rsidRPr="00DD23DD">
        <w:t>S</w:t>
      </w:r>
      <w:bookmarkEnd w:id="8"/>
      <w:r w:rsidRPr="00DD23DD">
        <w:t>outh Carolina SNAP Nutrition Integrity</w:t>
      </w:r>
    </w:p>
    <w:p w:rsidR="00227BEC" w:rsidP="00227BEC" w:rsidRDefault="00227BEC" w14:paraId="137BA09A" w14:textId="77777777">
      <w:pPr>
        <w:pStyle w:val="scnewcodesection"/>
        <w:jc w:val="center"/>
      </w:pPr>
    </w:p>
    <w:p w:rsidR="00227BEC" w:rsidP="00227BEC" w:rsidRDefault="00227BEC" w14:paraId="5D113E61" w14:textId="6F18EF66">
      <w:pPr>
        <w:pStyle w:val="scnewcodesection"/>
      </w:pPr>
      <w:r>
        <w:tab/>
      </w:r>
      <w:bookmarkStart w:name="ns_T43C5N1410_244a663a5" w:id="9"/>
      <w:r>
        <w:t>S</w:t>
      </w:r>
      <w:bookmarkEnd w:id="9"/>
      <w:r>
        <w:t>ection 43‑5‑1410.</w:t>
      </w:r>
      <w:r>
        <w:tab/>
      </w:r>
      <w:bookmarkStart w:name="up_ebc6b7ff0" w:id="10"/>
      <w:r w:rsidR="00DD23DD">
        <w:t>F</w:t>
      </w:r>
      <w:bookmarkEnd w:id="10"/>
      <w:r w:rsidR="00DD23DD">
        <w:t>or purposes of this article:</w:t>
      </w:r>
    </w:p>
    <w:p w:rsidR="00DD23DD" w:rsidP="00227BEC" w:rsidRDefault="00DD23DD" w14:paraId="328EE29D" w14:textId="4D1B9850">
      <w:pPr>
        <w:pStyle w:val="scnewcodesection"/>
      </w:pPr>
      <w:r>
        <w:tab/>
      </w:r>
      <w:bookmarkStart w:name="ss_T43C5N1410S1_lv1_41d04248b" w:id="11"/>
      <w:r>
        <w:t>(</w:t>
      </w:r>
      <w:bookmarkEnd w:id="11"/>
      <w:r>
        <w:t>1) “Candy” means</w:t>
      </w:r>
      <w:r w:rsidRPr="00225591" w:rsidR="00225591">
        <w:t xml:space="preserve"> </w:t>
      </w:r>
      <w:r w:rsidRPr="007D3352" w:rsidR="00225591">
        <w:t xml:space="preserve">a preparation of sugar, honey, or other natural or artificial sweeteners in combination with chocolate, fruit, nuts, or other ingredients or flavorings in the form of bars, drops, or pieces, </w:t>
      </w:r>
      <w:r w:rsidR="00225591">
        <w:t>that does</w:t>
      </w:r>
      <w:r w:rsidRPr="007D3352" w:rsidR="00225591">
        <w:t xml:space="preserve"> not require refrigeration.</w:t>
      </w:r>
    </w:p>
    <w:p w:rsidR="00B063A3" w:rsidP="00DD23DD" w:rsidRDefault="00DD23DD" w14:paraId="72FC391C" w14:textId="77777777">
      <w:pPr>
        <w:pStyle w:val="scnewcodesection"/>
      </w:pPr>
      <w:r>
        <w:tab/>
      </w:r>
      <w:bookmarkStart w:name="ss_T43C5N1410S2_lv1_ec1f98f51" w:id="12"/>
      <w:r>
        <w:t>(</w:t>
      </w:r>
      <w:bookmarkEnd w:id="12"/>
      <w:r>
        <w:t xml:space="preserve">2) </w:t>
      </w:r>
      <w:r w:rsidR="00B063A3">
        <w:t>“Department” means the South Carolina Department of Social Services.</w:t>
      </w:r>
    </w:p>
    <w:p w:rsidR="00DD23DD" w:rsidP="00DD23DD" w:rsidRDefault="00B063A3" w14:paraId="195626D5" w14:textId="284067E3">
      <w:pPr>
        <w:pStyle w:val="scnewcodesection"/>
      </w:pPr>
      <w:r>
        <w:tab/>
      </w:r>
      <w:bookmarkStart w:name="ss_T43C5N1410S3_lv1_21feba86c" w:id="13"/>
      <w:r>
        <w:t>(</w:t>
      </w:r>
      <w:bookmarkEnd w:id="13"/>
      <w:r>
        <w:t xml:space="preserve">3) </w:t>
      </w:r>
      <w:r w:rsidR="00DD23DD">
        <w:t>“Soft drink” means a nonalcoholic beverage made with carbonated water and flavored and sweetened with sugar or artificial sweeteners but does not include a beverage that contains milk; milk products; soy, rice, or other milk substitutes; or more than fifty percent vegetable or fruit juice by volume.</w:t>
      </w:r>
    </w:p>
    <w:p w:rsidR="00DD23DD" w:rsidP="00227BEC" w:rsidRDefault="00DD23DD" w14:paraId="4CF103CD" w14:textId="4DF876B1">
      <w:pPr>
        <w:pStyle w:val="scnewcodesection"/>
      </w:pPr>
      <w:r>
        <w:tab/>
      </w:r>
      <w:bookmarkStart w:name="ss_T43C5N1410S4_lv1_22cec864c" w:id="14"/>
      <w:r>
        <w:t>(</w:t>
      </w:r>
      <w:bookmarkEnd w:id="14"/>
      <w:r w:rsidR="00B063A3">
        <w:t>4</w:t>
      </w:r>
      <w:r>
        <w:t xml:space="preserve">) “SNAP” means </w:t>
      </w:r>
      <w:r w:rsidRPr="00DD23DD">
        <w:t>the federal Supplemental Nutrition Assistance Program</w:t>
      </w:r>
      <w:r>
        <w:t xml:space="preserve">, </w:t>
      </w:r>
      <w:r w:rsidRPr="00DD23DD">
        <w:t>7 U.S.C. Chapter 51.</w:t>
      </w:r>
    </w:p>
    <w:p w:rsidR="00DD23DD" w:rsidP="00227BEC" w:rsidRDefault="00DD23DD" w14:paraId="0CA18D11" w14:textId="4FDB9947">
      <w:pPr>
        <w:pStyle w:val="scnewcodesection"/>
      </w:pPr>
      <w:r>
        <w:tab/>
      </w:r>
      <w:bookmarkStart w:name="ss_T43C5N1410S5_lv1_4530905c6" w:id="15"/>
      <w:r>
        <w:t>(</w:t>
      </w:r>
      <w:bookmarkEnd w:id="15"/>
      <w:r w:rsidR="00B063A3">
        <w:t>5</w:t>
      </w:r>
      <w:r>
        <w:t>) “SNAP benefit” means</w:t>
      </w:r>
      <w:r w:rsidRPr="00DD23DD">
        <w:t xml:space="preserve"> any financial benefit, coupon, or privilege available under SNAP.</w:t>
      </w:r>
    </w:p>
    <w:p w:rsidR="00B063A3" w:rsidP="00227BEC" w:rsidRDefault="00B063A3" w14:paraId="03A773D2" w14:textId="4674C7CD">
      <w:pPr>
        <w:pStyle w:val="scnewcodesection"/>
      </w:pPr>
      <w:r>
        <w:tab/>
      </w:r>
      <w:bookmarkStart w:name="ss_T43C5N1410S6_lv1_54ceb3be8" w:id="16"/>
      <w:r>
        <w:t>(</w:t>
      </w:r>
      <w:bookmarkEnd w:id="16"/>
      <w:r>
        <w:t>6) “USDA FNS” means the United States Department of Agriculture, Food and Nutrition Service.</w:t>
      </w:r>
    </w:p>
    <w:p w:rsidR="00227BEC" w:rsidP="00227BEC" w:rsidRDefault="00227BEC" w14:paraId="17546FCA" w14:textId="77777777">
      <w:pPr>
        <w:pStyle w:val="scnewcodesection"/>
      </w:pPr>
    </w:p>
    <w:p w:rsidR="00225591" w:rsidP="00225591" w:rsidRDefault="00227BEC" w14:paraId="0BA96159" w14:textId="6E1561DE">
      <w:pPr>
        <w:pStyle w:val="scnewcodesection"/>
      </w:pPr>
      <w:r>
        <w:lastRenderedPageBreak/>
        <w:tab/>
      </w:r>
      <w:bookmarkStart w:name="ns_T43C5N1420_e94652c6b" w:id="17"/>
      <w:r>
        <w:t>S</w:t>
      </w:r>
      <w:bookmarkEnd w:id="17"/>
      <w:r>
        <w:t>ection 43‑5‑1420.</w:t>
      </w:r>
      <w:r>
        <w:tab/>
      </w:r>
      <w:bookmarkStart w:name="ss_T43C5N1420SA_lv1_2135ccfe2" w:id="18"/>
      <w:r w:rsidR="00225591">
        <w:t>(</w:t>
      </w:r>
      <w:bookmarkEnd w:id="18"/>
      <w:r w:rsidR="00225591">
        <w:t>A) The South Carolina Department of Social Services shall submit a request for a federal waiver to the U.S. Department of Agriculture, Food and Nutrition Service</w:t>
      </w:r>
      <w:r w:rsidR="00B063A3">
        <w:t>,</w:t>
      </w:r>
      <w:r w:rsidR="00225591">
        <w:t xml:space="preserve"> </w:t>
      </w:r>
      <w:r w:rsidR="00B063A3">
        <w:t>t</w:t>
      </w:r>
      <w:r w:rsidR="00225591">
        <w:t>o authorize the department to prohibit the use of SNAP benefits for the purchase of candy and soft drinks.</w:t>
      </w:r>
    </w:p>
    <w:p w:rsidR="00225591" w:rsidP="00225591" w:rsidRDefault="00225591" w14:paraId="7C084FF2" w14:textId="1C70ECF5">
      <w:pPr>
        <w:pStyle w:val="scnewcodesection"/>
      </w:pPr>
      <w:r>
        <w:tab/>
      </w:r>
      <w:bookmarkStart w:name="ss_T43C5N1420SB_lv1_21a8895d9" w:id="19"/>
      <w:r>
        <w:t>(</w:t>
      </w:r>
      <w:bookmarkEnd w:id="19"/>
      <w:r>
        <w:t>B) The waiver request pursuant to subsection (A) must include:</w:t>
      </w:r>
    </w:p>
    <w:p w:rsidR="00225591" w:rsidP="00225591" w:rsidRDefault="00225591" w14:paraId="2E3E758A" w14:textId="77777777">
      <w:pPr>
        <w:pStyle w:val="scnewcodesection"/>
      </w:pPr>
      <w:r>
        <w:tab/>
      </w:r>
      <w:r>
        <w:tab/>
      </w:r>
      <w:bookmarkStart w:name="ss_T43C5N1420S1_lv2_8c04c7a8c" w:id="20"/>
      <w:r>
        <w:t>(</w:t>
      </w:r>
      <w:bookmarkEnd w:id="20"/>
      <w:r>
        <w:t>1) justification for the waiver, including:</w:t>
      </w:r>
    </w:p>
    <w:p w:rsidR="00225591" w:rsidP="00225591" w:rsidRDefault="00225591" w14:paraId="419A6F10" w14:textId="62BCEEAC">
      <w:pPr>
        <w:pStyle w:val="scnewcodesection"/>
      </w:pPr>
      <w:r>
        <w:tab/>
      </w:r>
      <w:r>
        <w:tab/>
      </w:r>
      <w:r>
        <w:tab/>
      </w:r>
      <w:bookmarkStart w:name="ss_T43C5N1420Sa_lv3_c0ebe4d31" w:id="21"/>
      <w:r>
        <w:t>(</w:t>
      </w:r>
      <w:bookmarkEnd w:id="21"/>
      <w:r>
        <w:t xml:space="preserve">a) public health concerns related to excessive sugar consumption and diet‑related </w:t>
      </w:r>
      <w:proofErr w:type="gramStart"/>
      <w:r>
        <w:t>diseases;</w:t>
      </w:r>
      <w:proofErr w:type="gramEnd"/>
    </w:p>
    <w:p w:rsidR="00225591" w:rsidP="00225591" w:rsidRDefault="00225591" w14:paraId="5CA38E61" w14:textId="4C00CC0C">
      <w:pPr>
        <w:pStyle w:val="scnewcodesection"/>
      </w:pPr>
      <w:r>
        <w:tab/>
      </w:r>
      <w:r>
        <w:tab/>
      </w:r>
      <w:r>
        <w:tab/>
      </w:r>
      <w:bookmarkStart w:name="ss_T43C5N1420Sb_lv3_9c5b402b8" w:id="22"/>
      <w:r>
        <w:t>(</w:t>
      </w:r>
      <w:bookmarkEnd w:id="22"/>
      <w:r>
        <w:t>b) SNAP’s statutory intent to promote food security and nutrition; and</w:t>
      </w:r>
    </w:p>
    <w:p w:rsidR="00225591" w:rsidP="00225591" w:rsidRDefault="00225591" w14:paraId="0485051D" w14:textId="0DCB269F">
      <w:pPr>
        <w:pStyle w:val="scnewcodesection"/>
      </w:pPr>
      <w:r>
        <w:tab/>
      </w:r>
      <w:r>
        <w:tab/>
      </w:r>
      <w:r>
        <w:tab/>
      </w:r>
      <w:bookmarkStart w:name="ss_T43C5N1420Sc_lv3_df5040765" w:id="23"/>
      <w:r>
        <w:t>(</w:t>
      </w:r>
      <w:bookmarkEnd w:id="23"/>
      <w:r>
        <w:t xml:space="preserve">c) cost savings to taxpayers by reducing Medicaid expenditures related to diet‑induced </w:t>
      </w:r>
      <w:proofErr w:type="gramStart"/>
      <w:r>
        <w:t>conditions;</w:t>
      </w:r>
      <w:proofErr w:type="gramEnd"/>
    </w:p>
    <w:p w:rsidR="00225591" w:rsidP="00225591" w:rsidRDefault="00225591" w14:paraId="5ED55370" w14:textId="1C6BA2BE">
      <w:pPr>
        <w:pStyle w:val="scnewcodesection"/>
      </w:pPr>
      <w:r>
        <w:tab/>
      </w:r>
      <w:r>
        <w:tab/>
      </w:r>
      <w:bookmarkStart w:name="ss_T43C5N1420S2_lv2_36e9ab7b1" w:id="24"/>
      <w:r>
        <w:t>(</w:t>
      </w:r>
      <w:bookmarkEnd w:id="24"/>
      <w:r>
        <w:t xml:space="preserve">2) an implementation plan ensuring that existing point‑of‑sale systems used by South Carolina retailers can enforce the </w:t>
      </w:r>
      <w:proofErr w:type="gramStart"/>
      <w:r>
        <w:t>restrictions;</w:t>
      </w:r>
      <w:proofErr w:type="gramEnd"/>
    </w:p>
    <w:p w:rsidR="00225591" w:rsidP="00225591" w:rsidRDefault="00225591" w14:paraId="10C6A3AC" w14:textId="7DEB6459">
      <w:pPr>
        <w:pStyle w:val="scnewcodesection"/>
      </w:pPr>
      <w:r>
        <w:tab/>
      </w:r>
      <w:r>
        <w:tab/>
      </w:r>
      <w:bookmarkStart w:name="ss_T43C5N1420S3_lv2_f9b4b47d5" w:id="25"/>
      <w:r>
        <w:t>(</w:t>
      </w:r>
      <w:bookmarkEnd w:id="25"/>
      <w:r>
        <w:t xml:space="preserve">3) a strategy for education and outreach utilizing existing programs such as </w:t>
      </w:r>
      <w:r w:rsidR="008610E8">
        <w:t xml:space="preserve">the USDA FNS’s </w:t>
      </w:r>
      <w:r>
        <w:t xml:space="preserve">SNAP‑Ed </w:t>
      </w:r>
      <w:r w:rsidR="008610E8">
        <w:t xml:space="preserve">Connection program </w:t>
      </w:r>
      <w:r>
        <w:t>to inform SNAP recipients of alternative healthy food options; and</w:t>
      </w:r>
    </w:p>
    <w:p w:rsidR="00227BEC" w:rsidP="00225591" w:rsidRDefault="00225591" w14:paraId="591CC1B7" w14:textId="38772019">
      <w:pPr>
        <w:pStyle w:val="scnewcodesection"/>
      </w:pPr>
      <w:r>
        <w:tab/>
      </w:r>
      <w:r>
        <w:tab/>
      </w:r>
      <w:bookmarkStart w:name="ss_T43C5N1420S4_lv2_674f87413" w:id="26"/>
      <w:r>
        <w:t>(</w:t>
      </w:r>
      <w:bookmarkEnd w:id="26"/>
      <w:r>
        <w:t>4) a mechanism to track the impact of the waiver restrictions on SNAP recipients, including spending patterns postimplementation and h</w:t>
      </w:r>
      <w:r w:rsidRPr="00225591">
        <w:t xml:space="preserve">ealth outcomes, </w:t>
      </w:r>
      <w:r w:rsidR="00B063A3">
        <w:t>particularly</w:t>
      </w:r>
      <w:r w:rsidRPr="00225591">
        <w:t xml:space="preserve"> Medicaid trends for diet‑related illness</w:t>
      </w:r>
      <w:r>
        <w:t>es.</w:t>
      </w:r>
    </w:p>
    <w:p w:rsidR="00227BEC" w:rsidP="00227BEC" w:rsidRDefault="00227BEC" w14:paraId="2368BB63" w14:textId="77777777">
      <w:pPr>
        <w:pStyle w:val="scnewcodesection"/>
      </w:pPr>
    </w:p>
    <w:p w:rsidR="00B063A3" w:rsidP="00B063A3" w:rsidRDefault="00227BEC" w14:paraId="4BB7CFF7" w14:textId="55DF935C">
      <w:pPr>
        <w:pStyle w:val="scnewcodesection"/>
      </w:pPr>
      <w:r>
        <w:tab/>
      </w:r>
      <w:bookmarkStart w:name="ns_T43C5N1430_80124ead0" w:id="27"/>
      <w:r>
        <w:t>S</w:t>
      </w:r>
      <w:bookmarkEnd w:id="27"/>
      <w:r>
        <w:t>ection 43‑5‑1430.</w:t>
      </w:r>
      <w:r>
        <w:tab/>
      </w:r>
      <w:bookmarkStart w:name="ss_T43C5N1430SA_lv1_75d0345a1" w:id="28"/>
      <w:r w:rsidR="00B063A3">
        <w:t>(</w:t>
      </w:r>
      <w:bookmarkEnd w:id="28"/>
      <w:r w:rsidR="00B063A3">
        <w:t>A) If the waiver pursuant to Section 43‑5‑1420(A) is approved by the USDA</w:t>
      </w:r>
      <w:r w:rsidR="00DA271B">
        <w:t xml:space="preserve"> </w:t>
      </w:r>
      <w:r w:rsidR="00B063A3">
        <w:t>FNS, the department shall implement the SNAP benefits restriction within six months from the date of approval.</w:t>
      </w:r>
    </w:p>
    <w:p w:rsidR="00B063A3" w:rsidP="00B063A3" w:rsidRDefault="00B063A3" w14:paraId="65B22180" w14:textId="1C96FFA5">
      <w:pPr>
        <w:pStyle w:val="scnewcodesection"/>
      </w:pPr>
      <w:r>
        <w:tab/>
      </w:r>
      <w:bookmarkStart w:name="ss_T43C5N1430SB_lv1_f47bd7522" w:id="29"/>
      <w:r>
        <w:t>(</w:t>
      </w:r>
      <w:bookmarkEnd w:id="29"/>
      <w:r>
        <w:t>B) If the waiver under Section 43‑5‑1420(A) is denied, the department shall:</w:t>
      </w:r>
    </w:p>
    <w:p w:rsidR="00B063A3" w:rsidP="00B063A3" w:rsidRDefault="00B063A3" w14:paraId="7DBC257B" w14:textId="0F1580D1">
      <w:pPr>
        <w:pStyle w:val="scnewcodesection"/>
      </w:pPr>
      <w:r>
        <w:tab/>
      </w:r>
      <w:r>
        <w:tab/>
      </w:r>
      <w:bookmarkStart w:name="ss_T43C5N1430S1_lv2_ad227ece6" w:id="30"/>
      <w:r>
        <w:t>(</w:t>
      </w:r>
      <w:bookmarkEnd w:id="30"/>
      <w:r>
        <w:t>1) resubmit the waiver request no later than three months from the date of denial; and</w:t>
      </w:r>
    </w:p>
    <w:p w:rsidR="00B063A3" w:rsidP="00B063A3" w:rsidRDefault="00B063A3" w14:paraId="35F6D4CC" w14:textId="3DD5BF2E">
      <w:pPr>
        <w:pStyle w:val="scnewcodesection"/>
      </w:pPr>
      <w:r>
        <w:tab/>
      </w:r>
      <w:r>
        <w:tab/>
      </w:r>
      <w:bookmarkStart w:name="ss_T43C5N1430S2_lv2_0eb976295" w:id="31"/>
      <w:r>
        <w:t>(</w:t>
      </w:r>
      <w:bookmarkEnd w:id="31"/>
      <w:r>
        <w:t>2) continue resubmitting the request annually until approval is granted.</w:t>
      </w:r>
    </w:p>
    <w:p w:rsidR="00227BEC" w:rsidP="00B063A3" w:rsidRDefault="00B063A3" w14:paraId="27DA1F84" w14:textId="5C51E2CC">
      <w:pPr>
        <w:pStyle w:val="scnewcodesection"/>
      </w:pPr>
      <w:r>
        <w:tab/>
      </w:r>
      <w:bookmarkStart w:name="ss_T43C5N1430SC_lv1_d4f4cd760" w:id="32"/>
      <w:r>
        <w:t>(</w:t>
      </w:r>
      <w:bookmarkEnd w:id="32"/>
      <w:r>
        <w:t>C) The department shall work with SNAP‑authorized retailers to ensure compliance by updating point‑of‑sale systems</w:t>
      </w:r>
      <w:r w:rsidRPr="00B063A3">
        <w:t xml:space="preserve"> to prevent the purchase of restricted items using SNAP benefits.</w:t>
      </w:r>
    </w:p>
    <w:p w:rsidR="00227BEC" w:rsidP="00227BEC" w:rsidRDefault="00227BEC" w14:paraId="4061E4D1" w14:textId="77777777">
      <w:pPr>
        <w:pStyle w:val="scnewcodesection"/>
      </w:pPr>
    </w:p>
    <w:p w:rsidR="00B063A3" w:rsidP="00B063A3" w:rsidRDefault="00227BEC" w14:paraId="34738B97" w14:textId="754F439F">
      <w:pPr>
        <w:pStyle w:val="scnewcodesection"/>
      </w:pPr>
      <w:r>
        <w:tab/>
      </w:r>
      <w:bookmarkStart w:name="ns_T43C5N1440_483a07d2a" w:id="33"/>
      <w:r>
        <w:t>S</w:t>
      </w:r>
      <w:bookmarkEnd w:id="33"/>
      <w:r>
        <w:t>ection 43‑5‑1440.</w:t>
      </w:r>
      <w:r>
        <w:tab/>
      </w:r>
      <w:bookmarkStart w:name="ss_T43C5N1440SA_lv1_4b0d484b2" w:id="34"/>
      <w:r w:rsidR="00B063A3">
        <w:t>(</w:t>
      </w:r>
      <w:bookmarkEnd w:id="34"/>
      <w:r w:rsidR="00B063A3">
        <w:t xml:space="preserve">A) </w:t>
      </w:r>
      <w:r w:rsidR="008610E8">
        <w:t>On or before November first each year, t</w:t>
      </w:r>
      <w:r w:rsidR="00B063A3">
        <w:t>he department shall submit a written report to the General Assembly, which includes the following:</w:t>
      </w:r>
    </w:p>
    <w:p w:rsidR="00B063A3" w:rsidP="00B063A3" w:rsidRDefault="00B063A3" w14:paraId="4FBEF520" w14:textId="5D52B0DD">
      <w:pPr>
        <w:pStyle w:val="scnewcodesection"/>
      </w:pPr>
      <w:r>
        <w:tab/>
      </w:r>
      <w:r>
        <w:tab/>
      </w:r>
      <w:bookmarkStart w:name="ss_T43C5N1440S1_lv2_ba1b965db" w:id="35"/>
      <w:r>
        <w:t>(</w:t>
      </w:r>
      <w:bookmarkEnd w:id="35"/>
      <w:r>
        <w:t xml:space="preserve">1) the status of the waiver request, including whether it is pending, approved, or </w:t>
      </w:r>
      <w:proofErr w:type="gramStart"/>
      <w:r>
        <w:t>denied;</w:t>
      </w:r>
      <w:proofErr w:type="gramEnd"/>
    </w:p>
    <w:p w:rsidR="00AC5435" w:rsidP="00B063A3" w:rsidRDefault="00AC5435" w14:paraId="4008350E" w14:textId="77777777">
      <w:pPr>
        <w:pStyle w:val="scnewcodesection"/>
      </w:pPr>
      <w:r>
        <w:tab/>
      </w:r>
      <w:r>
        <w:tab/>
      </w:r>
      <w:bookmarkStart w:name="ss_T43C5N1440S2_lv2_162663d93" w:id="36"/>
      <w:r>
        <w:t>(</w:t>
      </w:r>
      <w:bookmarkEnd w:id="36"/>
      <w:r>
        <w:t>2) d</w:t>
      </w:r>
      <w:r w:rsidR="00B063A3">
        <w:t xml:space="preserve">ata on SNAP spending trends in South Carolina, including any reductions in soda and candy </w:t>
      </w:r>
      <w:proofErr w:type="gramStart"/>
      <w:r w:rsidR="00B063A3">
        <w:t>purchases</w:t>
      </w:r>
      <w:r>
        <w:t>;</w:t>
      </w:r>
      <w:proofErr w:type="gramEnd"/>
    </w:p>
    <w:p w:rsidR="00AC5435" w:rsidP="00B063A3" w:rsidRDefault="00AC5435" w14:paraId="5AE6A2E9" w14:textId="77777777">
      <w:pPr>
        <w:pStyle w:val="scnewcodesection"/>
      </w:pPr>
      <w:r>
        <w:tab/>
      </w:r>
      <w:r>
        <w:tab/>
      </w:r>
      <w:bookmarkStart w:name="ss_T43C5N1440S3_lv2_2b3fc3cbc" w:id="37"/>
      <w:r>
        <w:t>(</w:t>
      </w:r>
      <w:bookmarkEnd w:id="37"/>
      <w:r>
        <w:t>3) i</w:t>
      </w:r>
      <w:r w:rsidR="00B063A3">
        <w:t>dentified challenges in implementing the restriction, including feedback from retailers and program participants</w:t>
      </w:r>
      <w:r>
        <w:t>; and</w:t>
      </w:r>
    </w:p>
    <w:p w:rsidR="00B063A3" w:rsidP="00B063A3" w:rsidRDefault="00AC5435" w14:paraId="74820FB4" w14:textId="0A481CB1">
      <w:pPr>
        <w:pStyle w:val="scnewcodesection"/>
      </w:pPr>
      <w:r>
        <w:tab/>
      </w:r>
      <w:r>
        <w:tab/>
      </w:r>
      <w:bookmarkStart w:name="ss_T43C5N1440S4_lv2_3edd84572" w:id="38"/>
      <w:r>
        <w:t>(</w:t>
      </w:r>
      <w:bookmarkEnd w:id="38"/>
      <w:r>
        <w:t>4) r</w:t>
      </w:r>
      <w:r w:rsidR="00B063A3">
        <w:t>ecommendations for further policy action related to SNAP nutrition standards.</w:t>
      </w:r>
    </w:p>
    <w:p w:rsidR="006914BD" w:rsidP="00B063A3" w:rsidRDefault="00AC5435" w14:paraId="24969C6C" w14:textId="56513F0C">
      <w:pPr>
        <w:pStyle w:val="scnewcodesection"/>
      </w:pPr>
      <w:r>
        <w:tab/>
      </w:r>
      <w:bookmarkStart w:name="ss_T43C5N1440SB_lv1_490cef5c3" w:id="39"/>
      <w:r w:rsidR="00B063A3">
        <w:t>(</w:t>
      </w:r>
      <w:bookmarkEnd w:id="39"/>
      <w:r w:rsidR="00B063A3">
        <w:t xml:space="preserve">B) The annual report </w:t>
      </w:r>
      <w:r>
        <w:t>pursuant to s</w:t>
      </w:r>
      <w:r w:rsidR="00B063A3">
        <w:t xml:space="preserve">ubsection (A) </w:t>
      </w:r>
      <w:r w:rsidR="008610E8">
        <w:t xml:space="preserve">also </w:t>
      </w:r>
      <w:r>
        <w:t>must</w:t>
      </w:r>
      <w:r w:rsidR="00B063A3">
        <w:t xml:space="preserve"> be included in </w:t>
      </w:r>
      <w:r>
        <w:t>the department’s annual</w:t>
      </w:r>
      <w:r w:rsidR="00B063A3">
        <w:t xml:space="preserve"> report to the Governor and the </w:t>
      </w:r>
      <w:r>
        <w:t>General Assembly</w:t>
      </w:r>
      <w:r w:rsidR="00B063A3">
        <w:t xml:space="preserve">, as required </w:t>
      </w:r>
      <w:r w:rsidR="008610E8">
        <w:t>pursuant to Section 43‑1‑210</w:t>
      </w:r>
      <w:r w:rsidR="00B063A3">
        <w:t>.</w:t>
      </w:r>
    </w:p>
    <w:p w:rsidRPr="00DF3B44" w:rsidR="007E06BB" w:rsidP="00787433" w:rsidRDefault="007E06BB" w14:paraId="3D8F1FED" w14:textId="67BEFA56">
      <w:pPr>
        <w:pStyle w:val="scemptyline"/>
      </w:pPr>
    </w:p>
    <w:p w:rsidRPr="00DF3B44" w:rsidR="007A10F1" w:rsidP="007A10F1" w:rsidRDefault="00E27805" w14:paraId="0E9393B4" w14:textId="3A662836">
      <w:pPr>
        <w:pStyle w:val="scnoncodifiedsection"/>
      </w:pPr>
      <w:bookmarkStart w:name="bs_num_3_lastsection" w:id="40"/>
      <w:bookmarkStart w:name="eff_date_section" w:id="41"/>
      <w:r w:rsidRPr="00DF3B44">
        <w:t>S</w:t>
      </w:r>
      <w:bookmarkEnd w:id="40"/>
      <w:r w:rsidRPr="00DF3B44">
        <w:t>ECTION 3.</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412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E6BA26C" w:rsidR="00685035" w:rsidRPr="007B4AF7" w:rsidRDefault="00C900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43075">
              <w:t>[4061]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307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24A"/>
    <w:rsid w:val="00012912"/>
    <w:rsid w:val="00017FB0"/>
    <w:rsid w:val="00020B5D"/>
    <w:rsid w:val="00026421"/>
    <w:rsid w:val="00030409"/>
    <w:rsid w:val="00037F04"/>
    <w:rsid w:val="000404BF"/>
    <w:rsid w:val="00044B84"/>
    <w:rsid w:val="00044E3F"/>
    <w:rsid w:val="000479D0"/>
    <w:rsid w:val="00062291"/>
    <w:rsid w:val="0006464F"/>
    <w:rsid w:val="00066B54"/>
    <w:rsid w:val="00072FCD"/>
    <w:rsid w:val="00074A4F"/>
    <w:rsid w:val="00077B65"/>
    <w:rsid w:val="000A3C25"/>
    <w:rsid w:val="000B4C02"/>
    <w:rsid w:val="000B570A"/>
    <w:rsid w:val="000B5B4A"/>
    <w:rsid w:val="000B7FE1"/>
    <w:rsid w:val="000C219C"/>
    <w:rsid w:val="000C3E88"/>
    <w:rsid w:val="000C46B9"/>
    <w:rsid w:val="000C58E4"/>
    <w:rsid w:val="000C6F9A"/>
    <w:rsid w:val="000D2F44"/>
    <w:rsid w:val="000D33E4"/>
    <w:rsid w:val="000E578A"/>
    <w:rsid w:val="000F2250"/>
    <w:rsid w:val="0010329A"/>
    <w:rsid w:val="00105756"/>
    <w:rsid w:val="001164F9"/>
    <w:rsid w:val="0011719C"/>
    <w:rsid w:val="00133891"/>
    <w:rsid w:val="00140049"/>
    <w:rsid w:val="00171601"/>
    <w:rsid w:val="001730EB"/>
    <w:rsid w:val="00173276"/>
    <w:rsid w:val="00174129"/>
    <w:rsid w:val="00176122"/>
    <w:rsid w:val="0019025B"/>
    <w:rsid w:val="00192AF7"/>
    <w:rsid w:val="00197366"/>
    <w:rsid w:val="001A136C"/>
    <w:rsid w:val="001A388F"/>
    <w:rsid w:val="001A7D8E"/>
    <w:rsid w:val="001B6DA2"/>
    <w:rsid w:val="001C25EC"/>
    <w:rsid w:val="001F0416"/>
    <w:rsid w:val="001F2A41"/>
    <w:rsid w:val="001F313F"/>
    <w:rsid w:val="001F331D"/>
    <w:rsid w:val="001F394C"/>
    <w:rsid w:val="001F65C2"/>
    <w:rsid w:val="002038AA"/>
    <w:rsid w:val="002114C8"/>
    <w:rsid w:val="0021166F"/>
    <w:rsid w:val="002118B6"/>
    <w:rsid w:val="002162DF"/>
    <w:rsid w:val="00225591"/>
    <w:rsid w:val="00227BEC"/>
    <w:rsid w:val="00230038"/>
    <w:rsid w:val="00233975"/>
    <w:rsid w:val="00236D73"/>
    <w:rsid w:val="00246535"/>
    <w:rsid w:val="00247CAC"/>
    <w:rsid w:val="00257F60"/>
    <w:rsid w:val="002625EA"/>
    <w:rsid w:val="00262AC5"/>
    <w:rsid w:val="00264AE9"/>
    <w:rsid w:val="00275AE6"/>
    <w:rsid w:val="002833ED"/>
    <w:rsid w:val="002836D8"/>
    <w:rsid w:val="002A7989"/>
    <w:rsid w:val="002B02F3"/>
    <w:rsid w:val="002C3463"/>
    <w:rsid w:val="002D266D"/>
    <w:rsid w:val="002D5B3D"/>
    <w:rsid w:val="002D7447"/>
    <w:rsid w:val="002E174E"/>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3B11"/>
    <w:rsid w:val="003A0BC8"/>
    <w:rsid w:val="003A5F1C"/>
    <w:rsid w:val="003B4967"/>
    <w:rsid w:val="003B752D"/>
    <w:rsid w:val="003C3E2E"/>
    <w:rsid w:val="003D4A3C"/>
    <w:rsid w:val="003D55B2"/>
    <w:rsid w:val="003D655D"/>
    <w:rsid w:val="003E0033"/>
    <w:rsid w:val="003E5452"/>
    <w:rsid w:val="003E7165"/>
    <w:rsid w:val="003E7FF6"/>
    <w:rsid w:val="004046B5"/>
    <w:rsid w:val="00404727"/>
    <w:rsid w:val="00406F27"/>
    <w:rsid w:val="004141B8"/>
    <w:rsid w:val="004203B9"/>
    <w:rsid w:val="00432135"/>
    <w:rsid w:val="00443075"/>
    <w:rsid w:val="00446987"/>
    <w:rsid w:val="00446D28"/>
    <w:rsid w:val="004600F0"/>
    <w:rsid w:val="00466CD0"/>
    <w:rsid w:val="00473583"/>
    <w:rsid w:val="00477F32"/>
    <w:rsid w:val="00481850"/>
    <w:rsid w:val="004851A0"/>
    <w:rsid w:val="0048627F"/>
    <w:rsid w:val="00487C7E"/>
    <w:rsid w:val="004932AB"/>
    <w:rsid w:val="00494BEF"/>
    <w:rsid w:val="004A4723"/>
    <w:rsid w:val="004A5512"/>
    <w:rsid w:val="004A6BE5"/>
    <w:rsid w:val="004B0C18"/>
    <w:rsid w:val="004B2270"/>
    <w:rsid w:val="004C1A04"/>
    <w:rsid w:val="004C20BC"/>
    <w:rsid w:val="004C4C1E"/>
    <w:rsid w:val="004C5C9A"/>
    <w:rsid w:val="004D1442"/>
    <w:rsid w:val="004D3DCB"/>
    <w:rsid w:val="004D6FEC"/>
    <w:rsid w:val="004E0C07"/>
    <w:rsid w:val="004E1946"/>
    <w:rsid w:val="004E66E9"/>
    <w:rsid w:val="004E7DDE"/>
    <w:rsid w:val="004F0090"/>
    <w:rsid w:val="004F172C"/>
    <w:rsid w:val="005002ED"/>
    <w:rsid w:val="00500DBC"/>
    <w:rsid w:val="005102BE"/>
    <w:rsid w:val="00523F7F"/>
    <w:rsid w:val="00524D54"/>
    <w:rsid w:val="00536DBF"/>
    <w:rsid w:val="0054531B"/>
    <w:rsid w:val="00546C24"/>
    <w:rsid w:val="005476FF"/>
    <w:rsid w:val="005516F6"/>
    <w:rsid w:val="0055236D"/>
    <w:rsid w:val="00552842"/>
    <w:rsid w:val="00554E89"/>
    <w:rsid w:val="00564B58"/>
    <w:rsid w:val="00572281"/>
    <w:rsid w:val="00577F21"/>
    <w:rsid w:val="005801DD"/>
    <w:rsid w:val="0059044A"/>
    <w:rsid w:val="00592A40"/>
    <w:rsid w:val="005936EF"/>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5290"/>
    <w:rsid w:val="00617CF5"/>
    <w:rsid w:val="006213A8"/>
    <w:rsid w:val="00623BEA"/>
    <w:rsid w:val="006347E9"/>
    <w:rsid w:val="00640C87"/>
    <w:rsid w:val="006454BB"/>
    <w:rsid w:val="00652A0F"/>
    <w:rsid w:val="00657CF4"/>
    <w:rsid w:val="00661463"/>
    <w:rsid w:val="00663B8D"/>
    <w:rsid w:val="00663E00"/>
    <w:rsid w:val="00664F48"/>
    <w:rsid w:val="00664FAD"/>
    <w:rsid w:val="0067345B"/>
    <w:rsid w:val="006808CC"/>
    <w:rsid w:val="00683986"/>
    <w:rsid w:val="00685035"/>
    <w:rsid w:val="00685770"/>
    <w:rsid w:val="00690AEF"/>
    <w:rsid w:val="00690DBA"/>
    <w:rsid w:val="006914BD"/>
    <w:rsid w:val="006964F9"/>
    <w:rsid w:val="006A395F"/>
    <w:rsid w:val="006A65E2"/>
    <w:rsid w:val="006B37BD"/>
    <w:rsid w:val="006C092D"/>
    <w:rsid w:val="006C099D"/>
    <w:rsid w:val="006C18F0"/>
    <w:rsid w:val="006C7E01"/>
    <w:rsid w:val="006D64A5"/>
    <w:rsid w:val="006E0935"/>
    <w:rsid w:val="006E152D"/>
    <w:rsid w:val="006E353F"/>
    <w:rsid w:val="006E35AB"/>
    <w:rsid w:val="00711AA9"/>
    <w:rsid w:val="00713A54"/>
    <w:rsid w:val="00722155"/>
    <w:rsid w:val="00737F19"/>
    <w:rsid w:val="00782BF8"/>
    <w:rsid w:val="00783C75"/>
    <w:rsid w:val="007849D9"/>
    <w:rsid w:val="0078664A"/>
    <w:rsid w:val="00787433"/>
    <w:rsid w:val="007A10F1"/>
    <w:rsid w:val="007A3D50"/>
    <w:rsid w:val="007B2D29"/>
    <w:rsid w:val="007B412F"/>
    <w:rsid w:val="007B4AF7"/>
    <w:rsid w:val="007B4DBF"/>
    <w:rsid w:val="007C0E6B"/>
    <w:rsid w:val="007C50FD"/>
    <w:rsid w:val="007C5458"/>
    <w:rsid w:val="007D2C67"/>
    <w:rsid w:val="007E06BB"/>
    <w:rsid w:val="007E2547"/>
    <w:rsid w:val="007F2499"/>
    <w:rsid w:val="007F50D1"/>
    <w:rsid w:val="00816D52"/>
    <w:rsid w:val="00820753"/>
    <w:rsid w:val="00821D3C"/>
    <w:rsid w:val="00831048"/>
    <w:rsid w:val="00834272"/>
    <w:rsid w:val="00844FF9"/>
    <w:rsid w:val="008610E8"/>
    <w:rsid w:val="008625C1"/>
    <w:rsid w:val="0086502B"/>
    <w:rsid w:val="0086610B"/>
    <w:rsid w:val="0087671D"/>
    <w:rsid w:val="008806F9"/>
    <w:rsid w:val="00887957"/>
    <w:rsid w:val="008A57E3"/>
    <w:rsid w:val="008B5BF4"/>
    <w:rsid w:val="008C0CEE"/>
    <w:rsid w:val="008C1B18"/>
    <w:rsid w:val="008C4FFE"/>
    <w:rsid w:val="008D05D1"/>
    <w:rsid w:val="008D46EC"/>
    <w:rsid w:val="008E0E25"/>
    <w:rsid w:val="008E61A1"/>
    <w:rsid w:val="009031EF"/>
    <w:rsid w:val="00917EA3"/>
    <w:rsid w:val="00917EE0"/>
    <w:rsid w:val="00921C89"/>
    <w:rsid w:val="00926966"/>
    <w:rsid w:val="00926D03"/>
    <w:rsid w:val="00934036"/>
    <w:rsid w:val="00934889"/>
    <w:rsid w:val="00940E1F"/>
    <w:rsid w:val="0094541D"/>
    <w:rsid w:val="009473EA"/>
    <w:rsid w:val="0095251C"/>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A49"/>
    <w:rsid w:val="009E7608"/>
    <w:rsid w:val="009F2AB1"/>
    <w:rsid w:val="009F4FAF"/>
    <w:rsid w:val="009F54F7"/>
    <w:rsid w:val="009F6297"/>
    <w:rsid w:val="009F68F1"/>
    <w:rsid w:val="009F71ED"/>
    <w:rsid w:val="00A00412"/>
    <w:rsid w:val="00A04529"/>
    <w:rsid w:val="00A0584B"/>
    <w:rsid w:val="00A1360C"/>
    <w:rsid w:val="00A17135"/>
    <w:rsid w:val="00A21A6F"/>
    <w:rsid w:val="00A24E56"/>
    <w:rsid w:val="00A26A62"/>
    <w:rsid w:val="00A35A9B"/>
    <w:rsid w:val="00A36FCF"/>
    <w:rsid w:val="00A4070E"/>
    <w:rsid w:val="00A40CA0"/>
    <w:rsid w:val="00A504A7"/>
    <w:rsid w:val="00A53677"/>
    <w:rsid w:val="00A53BF2"/>
    <w:rsid w:val="00A57361"/>
    <w:rsid w:val="00A60D68"/>
    <w:rsid w:val="00A73EFA"/>
    <w:rsid w:val="00A77A3B"/>
    <w:rsid w:val="00A911B8"/>
    <w:rsid w:val="00A92F6F"/>
    <w:rsid w:val="00A97523"/>
    <w:rsid w:val="00AA7824"/>
    <w:rsid w:val="00AB0395"/>
    <w:rsid w:val="00AB0FA3"/>
    <w:rsid w:val="00AB73BF"/>
    <w:rsid w:val="00AC335C"/>
    <w:rsid w:val="00AC463E"/>
    <w:rsid w:val="00AC5435"/>
    <w:rsid w:val="00AD3929"/>
    <w:rsid w:val="00AD3BE2"/>
    <w:rsid w:val="00AD3E3D"/>
    <w:rsid w:val="00AE1EE4"/>
    <w:rsid w:val="00AE36EC"/>
    <w:rsid w:val="00AE7406"/>
    <w:rsid w:val="00AF1688"/>
    <w:rsid w:val="00AF46E6"/>
    <w:rsid w:val="00AF5139"/>
    <w:rsid w:val="00AF62BA"/>
    <w:rsid w:val="00B063A3"/>
    <w:rsid w:val="00B06EDA"/>
    <w:rsid w:val="00B1161F"/>
    <w:rsid w:val="00B11661"/>
    <w:rsid w:val="00B23537"/>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6D8E"/>
    <w:rsid w:val="00BA4C2F"/>
    <w:rsid w:val="00BB0725"/>
    <w:rsid w:val="00BB08B2"/>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0036"/>
    <w:rsid w:val="00C9005E"/>
    <w:rsid w:val="00C970DF"/>
    <w:rsid w:val="00CA7E71"/>
    <w:rsid w:val="00CB2673"/>
    <w:rsid w:val="00CB701D"/>
    <w:rsid w:val="00CC039E"/>
    <w:rsid w:val="00CC0C91"/>
    <w:rsid w:val="00CC3F0E"/>
    <w:rsid w:val="00CC42DC"/>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3FD"/>
    <w:rsid w:val="00D27F8C"/>
    <w:rsid w:val="00D33843"/>
    <w:rsid w:val="00D53A6A"/>
    <w:rsid w:val="00D54A6F"/>
    <w:rsid w:val="00D57D57"/>
    <w:rsid w:val="00D62E42"/>
    <w:rsid w:val="00D772FB"/>
    <w:rsid w:val="00D83868"/>
    <w:rsid w:val="00DA1AA0"/>
    <w:rsid w:val="00DA271B"/>
    <w:rsid w:val="00DA512B"/>
    <w:rsid w:val="00DB44A8"/>
    <w:rsid w:val="00DC44A8"/>
    <w:rsid w:val="00DD00BA"/>
    <w:rsid w:val="00DD23DD"/>
    <w:rsid w:val="00DD7116"/>
    <w:rsid w:val="00DE4BEE"/>
    <w:rsid w:val="00DE5B3D"/>
    <w:rsid w:val="00DE7112"/>
    <w:rsid w:val="00DF19BE"/>
    <w:rsid w:val="00DF360A"/>
    <w:rsid w:val="00DF3B44"/>
    <w:rsid w:val="00E03A96"/>
    <w:rsid w:val="00E1372E"/>
    <w:rsid w:val="00E21D30"/>
    <w:rsid w:val="00E24D9A"/>
    <w:rsid w:val="00E27805"/>
    <w:rsid w:val="00E27A11"/>
    <w:rsid w:val="00E30497"/>
    <w:rsid w:val="00E358A2"/>
    <w:rsid w:val="00E35C9A"/>
    <w:rsid w:val="00E3771B"/>
    <w:rsid w:val="00E40979"/>
    <w:rsid w:val="00E43F26"/>
    <w:rsid w:val="00E52A36"/>
    <w:rsid w:val="00E60F0B"/>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09BE"/>
    <w:rsid w:val="00F05FE8"/>
    <w:rsid w:val="00F06D86"/>
    <w:rsid w:val="00F13D87"/>
    <w:rsid w:val="00F149E5"/>
    <w:rsid w:val="00F14B84"/>
    <w:rsid w:val="00F15E33"/>
    <w:rsid w:val="00F17DA2"/>
    <w:rsid w:val="00F22EC0"/>
    <w:rsid w:val="00F25C47"/>
    <w:rsid w:val="00F25F8F"/>
    <w:rsid w:val="00F27D7B"/>
    <w:rsid w:val="00F31D34"/>
    <w:rsid w:val="00F31E0C"/>
    <w:rsid w:val="00F342A1"/>
    <w:rsid w:val="00F36FBA"/>
    <w:rsid w:val="00F44D36"/>
    <w:rsid w:val="00F46262"/>
    <w:rsid w:val="00F4795D"/>
    <w:rsid w:val="00F50A61"/>
    <w:rsid w:val="00F5157D"/>
    <w:rsid w:val="00F525CD"/>
    <w:rsid w:val="00F5286C"/>
    <w:rsid w:val="00F52E12"/>
    <w:rsid w:val="00F60167"/>
    <w:rsid w:val="00F638CA"/>
    <w:rsid w:val="00F657C5"/>
    <w:rsid w:val="00F731CC"/>
    <w:rsid w:val="00F7687F"/>
    <w:rsid w:val="00F900B4"/>
    <w:rsid w:val="00FA0F2E"/>
    <w:rsid w:val="00FA4DB1"/>
    <w:rsid w:val="00FB236A"/>
    <w:rsid w:val="00FB3F2A"/>
    <w:rsid w:val="00FB6D5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02B"/>
    <w:rPr>
      <w:lang w:val="en-US"/>
    </w:rPr>
  </w:style>
  <w:style w:type="character" w:default="1" w:styleId="DefaultParagraphFont">
    <w:name w:val="Default Paragraph Font"/>
    <w:uiPriority w:val="1"/>
    <w:semiHidden/>
    <w:unhideWhenUsed/>
    <w:rsid w:val="008650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502B"/>
  </w:style>
  <w:style w:type="character" w:styleId="LineNumber">
    <w:name w:val="line number"/>
    <w:uiPriority w:val="99"/>
    <w:semiHidden/>
    <w:unhideWhenUsed/>
    <w:rsid w:val="0086502B"/>
    <w:rPr>
      <w:rFonts w:ascii="Times New Roman" w:hAnsi="Times New Roman"/>
      <w:b w:val="0"/>
      <w:i w:val="0"/>
      <w:sz w:val="22"/>
    </w:rPr>
  </w:style>
  <w:style w:type="paragraph" w:styleId="NoSpacing">
    <w:name w:val="No Spacing"/>
    <w:uiPriority w:val="1"/>
    <w:qFormat/>
    <w:rsid w:val="0086502B"/>
    <w:pPr>
      <w:spacing w:after="0" w:line="240" w:lineRule="auto"/>
    </w:pPr>
  </w:style>
  <w:style w:type="paragraph" w:customStyle="1" w:styleId="scemptylineheader">
    <w:name w:val="sc_emptyline_header"/>
    <w:qFormat/>
    <w:rsid w:val="0086502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6502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6502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6502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6502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650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6502B"/>
    <w:rPr>
      <w:color w:val="808080"/>
    </w:rPr>
  </w:style>
  <w:style w:type="paragraph" w:customStyle="1" w:styleId="scdirectionallanguage">
    <w:name w:val="sc_directional_language"/>
    <w:qFormat/>
    <w:rsid w:val="0086502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650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6502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6502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6502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6502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6502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6502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6502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6502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6502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6502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6502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650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6502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6502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6502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6502B"/>
    <w:rPr>
      <w:rFonts w:ascii="Times New Roman" w:hAnsi="Times New Roman"/>
      <w:color w:val="auto"/>
      <w:sz w:val="22"/>
    </w:rPr>
  </w:style>
  <w:style w:type="paragraph" w:customStyle="1" w:styleId="scclippagebillheader">
    <w:name w:val="sc_clip_page_bill_header"/>
    <w:qFormat/>
    <w:rsid w:val="0086502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6502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6502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6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02B"/>
    <w:rPr>
      <w:lang w:val="en-US"/>
    </w:rPr>
  </w:style>
  <w:style w:type="paragraph" w:styleId="Footer">
    <w:name w:val="footer"/>
    <w:basedOn w:val="Normal"/>
    <w:link w:val="FooterChar"/>
    <w:uiPriority w:val="99"/>
    <w:unhideWhenUsed/>
    <w:rsid w:val="0086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02B"/>
    <w:rPr>
      <w:lang w:val="en-US"/>
    </w:rPr>
  </w:style>
  <w:style w:type="paragraph" w:styleId="ListParagraph">
    <w:name w:val="List Paragraph"/>
    <w:basedOn w:val="Normal"/>
    <w:uiPriority w:val="34"/>
    <w:qFormat/>
    <w:rsid w:val="0086502B"/>
    <w:pPr>
      <w:ind w:left="720"/>
      <w:contextualSpacing/>
    </w:pPr>
  </w:style>
  <w:style w:type="paragraph" w:customStyle="1" w:styleId="scbillfooter">
    <w:name w:val="sc_bill_footer"/>
    <w:qFormat/>
    <w:rsid w:val="0086502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65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6502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6502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650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650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650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650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650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6502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650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6502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650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6502B"/>
    <w:pPr>
      <w:widowControl w:val="0"/>
      <w:suppressAutoHyphens/>
      <w:spacing w:after="0" w:line="360" w:lineRule="auto"/>
    </w:pPr>
    <w:rPr>
      <w:rFonts w:ascii="Times New Roman" w:hAnsi="Times New Roman"/>
      <w:lang w:val="en-US"/>
    </w:rPr>
  </w:style>
  <w:style w:type="paragraph" w:customStyle="1" w:styleId="sctableln">
    <w:name w:val="sc_table_ln"/>
    <w:qFormat/>
    <w:rsid w:val="0086502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6502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6502B"/>
    <w:rPr>
      <w:strike/>
      <w:dstrike w:val="0"/>
    </w:rPr>
  </w:style>
  <w:style w:type="character" w:customStyle="1" w:styleId="scinsert">
    <w:name w:val="sc_insert"/>
    <w:uiPriority w:val="1"/>
    <w:qFormat/>
    <w:rsid w:val="0086502B"/>
    <w:rPr>
      <w:caps w:val="0"/>
      <w:smallCaps w:val="0"/>
      <w:strike w:val="0"/>
      <w:dstrike w:val="0"/>
      <w:vanish w:val="0"/>
      <w:u w:val="single"/>
      <w:vertAlign w:val="baseline"/>
    </w:rPr>
  </w:style>
  <w:style w:type="character" w:customStyle="1" w:styleId="scinsertred">
    <w:name w:val="sc_insert_red"/>
    <w:uiPriority w:val="1"/>
    <w:qFormat/>
    <w:rsid w:val="0086502B"/>
    <w:rPr>
      <w:caps w:val="0"/>
      <w:smallCaps w:val="0"/>
      <w:strike w:val="0"/>
      <w:dstrike w:val="0"/>
      <w:vanish w:val="0"/>
      <w:color w:val="FF0000"/>
      <w:u w:val="single"/>
      <w:vertAlign w:val="baseline"/>
    </w:rPr>
  </w:style>
  <w:style w:type="character" w:customStyle="1" w:styleId="scinsertblue">
    <w:name w:val="sc_insert_blue"/>
    <w:uiPriority w:val="1"/>
    <w:qFormat/>
    <w:rsid w:val="0086502B"/>
    <w:rPr>
      <w:caps w:val="0"/>
      <w:smallCaps w:val="0"/>
      <w:strike w:val="0"/>
      <w:dstrike w:val="0"/>
      <w:vanish w:val="0"/>
      <w:color w:val="0070C0"/>
      <w:u w:val="single"/>
      <w:vertAlign w:val="baseline"/>
    </w:rPr>
  </w:style>
  <w:style w:type="character" w:customStyle="1" w:styleId="scstrikered">
    <w:name w:val="sc_strike_red"/>
    <w:uiPriority w:val="1"/>
    <w:qFormat/>
    <w:rsid w:val="0086502B"/>
    <w:rPr>
      <w:strike/>
      <w:dstrike w:val="0"/>
      <w:color w:val="FF0000"/>
    </w:rPr>
  </w:style>
  <w:style w:type="character" w:customStyle="1" w:styleId="scstrikeblue">
    <w:name w:val="sc_strike_blue"/>
    <w:uiPriority w:val="1"/>
    <w:qFormat/>
    <w:rsid w:val="0086502B"/>
    <w:rPr>
      <w:strike/>
      <w:dstrike w:val="0"/>
      <w:color w:val="0070C0"/>
    </w:rPr>
  </w:style>
  <w:style w:type="character" w:customStyle="1" w:styleId="scinsertbluenounderline">
    <w:name w:val="sc_insert_blue_no_underline"/>
    <w:uiPriority w:val="1"/>
    <w:qFormat/>
    <w:rsid w:val="0086502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6502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6502B"/>
    <w:rPr>
      <w:strike/>
      <w:dstrike w:val="0"/>
      <w:color w:val="0070C0"/>
      <w:lang w:val="en-US"/>
    </w:rPr>
  </w:style>
  <w:style w:type="character" w:customStyle="1" w:styleId="scstrikerednoncodified">
    <w:name w:val="sc_strike_red_non_codified"/>
    <w:uiPriority w:val="1"/>
    <w:qFormat/>
    <w:rsid w:val="0086502B"/>
    <w:rPr>
      <w:strike/>
      <w:dstrike w:val="0"/>
      <w:color w:val="FF0000"/>
    </w:rPr>
  </w:style>
  <w:style w:type="paragraph" w:customStyle="1" w:styleId="scbillsiglines">
    <w:name w:val="sc_bill_sig_lines"/>
    <w:qFormat/>
    <w:rsid w:val="0086502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6502B"/>
    <w:rPr>
      <w:bdr w:val="none" w:sz="0" w:space="0" w:color="auto"/>
      <w:shd w:val="clear" w:color="auto" w:fill="FEC6C6"/>
    </w:rPr>
  </w:style>
  <w:style w:type="character" w:customStyle="1" w:styleId="screstoreblue">
    <w:name w:val="sc_restore_blue"/>
    <w:uiPriority w:val="1"/>
    <w:qFormat/>
    <w:rsid w:val="0086502B"/>
    <w:rPr>
      <w:color w:val="4472C4" w:themeColor="accent1"/>
      <w:bdr w:val="none" w:sz="0" w:space="0" w:color="auto"/>
      <w:shd w:val="clear" w:color="auto" w:fill="auto"/>
    </w:rPr>
  </w:style>
  <w:style w:type="character" w:customStyle="1" w:styleId="screstorered">
    <w:name w:val="sc_restore_red"/>
    <w:uiPriority w:val="1"/>
    <w:qFormat/>
    <w:rsid w:val="0086502B"/>
    <w:rPr>
      <w:color w:val="FF0000"/>
      <w:bdr w:val="none" w:sz="0" w:space="0" w:color="auto"/>
      <w:shd w:val="clear" w:color="auto" w:fill="auto"/>
    </w:rPr>
  </w:style>
  <w:style w:type="character" w:customStyle="1" w:styleId="scstrikenewblue">
    <w:name w:val="sc_strike_new_blue"/>
    <w:uiPriority w:val="1"/>
    <w:qFormat/>
    <w:rsid w:val="0086502B"/>
    <w:rPr>
      <w:strike w:val="0"/>
      <w:dstrike/>
      <w:color w:val="0070C0"/>
      <w:u w:val="none"/>
    </w:rPr>
  </w:style>
  <w:style w:type="character" w:customStyle="1" w:styleId="scstrikenewred">
    <w:name w:val="sc_strike_new_red"/>
    <w:uiPriority w:val="1"/>
    <w:qFormat/>
    <w:rsid w:val="0086502B"/>
    <w:rPr>
      <w:strike w:val="0"/>
      <w:dstrike/>
      <w:color w:val="FF0000"/>
      <w:u w:val="none"/>
    </w:rPr>
  </w:style>
  <w:style w:type="character" w:customStyle="1" w:styleId="scamendsenate">
    <w:name w:val="sc_amend_senate"/>
    <w:uiPriority w:val="1"/>
    <w:qFormat/>
    <w:rsid w:val="0086502B"/>
    <w:rPr>
      <w:bdr w:val="none" w:sz="0" w:space="0" w:color="auto"/>
      <w:shd w:val="clear" w:color="auto" w:fill="FFF2CC" w:themeFill="accent4" w:themeFillTint="33"/>
    </w:rPr>
  </w:style>
  <w:style w:type="character" w:customStyle="1" w:styleId="scamendhouse">
    <w:name w:val="sc_amend_house"/>
    <w:uiPriority w:val="1"/>
    <w:qFormat/>
    <w:rsid w:val="0086502B"/>
    <w:rPr>
      <w:bdr w:val="none" w:sz="0" w:space="0" w:color="auto"/>
      <w:shd w:val="clear" w:color="auto" w:fill="E2EFD9" w:themeFill="accent6" w:themeFillTint="33"/>
    </w:rPr>
  </w:style>
  <w:style w:type="paragraph" w:styleId="Revision">
    <w:name w:val="Revision"/>
    <w:hidden/>
    <w:uiPriority w:val="99"/>
    <w:semiHidden/>
    <w:rsid w:val="008661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61&amp;session=126&amp;summary=B" TargetMode="External" Id="R59f949afb99b4239" /><Relationship Type="http://schemas.openxmlformats.org/officeDocument/2006/relationships/hyperlink" Target="https://www.scstatehouse.gov/sess126_2025-2026/prever/4061_20250219.docx" TargetMode="External" Id="Re85b359bfb7340a9" /><Relationship Type="http://schemas.openxmlformats.org/officeDocument/2006/relationships/hyperlink" Target="h:\hj\20250219.docx" TargetMode="External" Id="R98b2f69725f04d8b" /><Relationship Type="http://schemas.openxmlformats.org/officeDocument/2006/relationships/hyperlink" Target="h:\hj\20250219.docx" TargetMode="External" Id="R36ffa151b4d443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7E2547"/>
    <w:rsid w:val="008F7723"/>
    <w:rsid w:val="009031EF"/>
    <w:rsid w:val="00912A5F"/>
    <w:rsid w:val="00940EED"/>
    <w:rsid w:val="00985255"/>
    <w:rsid w:val="009C3651"/>
    <w:rsid w:val="009E4A49"/>
    <w:rsid w:val="00A51DBA"/>
    <w:rsid w:val="00B20DA6"/>
    <w:rsid w:val="00B457AF"/>
    <w:rsid w:val="00C818FB"/>
    <w:rsid w:val="00CC0451"/>
    <w:rsid w:val="00D6665C"/>
    <w:rsid w:val="00D900BD"/>
    <w:rsid w:val="00E76813"/>
    <w:rsid w:val="00F25F8F"/>
    <w:rsid w:val="00F31E0C"/>
    <w:rsid w:val="00F82BD9"/>
    <w:rsid w:val="00FB2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a6905785-f7f6-4737-a074-6ada06af4543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c509e434-c2e8-4de0-8e12-ac4a3049f5f5</T_BILL_REQUEST_REQUEST>
  <T_BILL_R_ORIGINALDRAFT>ca500397-e924-4ef0-b810-20938bb3fa91</T_BILL_R_ORIGINALDRAFT>
  <T_BILL_SPONSOR_SPONSOR>0914322c-d32c-4f02-81dc-d30e31a906e2</T_BILL_SPONSOR_SPONSOR>
  <T_BILL_T_BILLNAME>[4061]</T_BILL_T_BILLNAME>
  <T_BILL_T_BILLNUMBER>4061</T_BILL_T_BILLNUMBER>
  <T_BILL_T_BILLTITLE>TO AMEND THE SOUTH CAROLINA CODE OF LAWS BY ENACTING THE “SOUTH CAROLINA SNAP NUTRITION INTEGRITY ACT” BY ADDING ARTICLE 11 TO CHAPTER 5, TITLE 43 SO AS TO REQUIRE THE DEPARTMENT OF SOCIAL SERVICES TO APPLY FOR A FEDERAL WAIVER TO ALLOW THE STATE TO PROHIBIT THE PURCHASE OF CANDY AND SOFT DRINKS WITH SUPPLEMENTAL NUTRITION ASSISTANCE PROGRAM BENEFITS; TO REQUIRE CERTAIN ACTIONS AND REPORTING BY THE DEPARTMENT OF SOCIAL SERVICES RELATED TO APPLICATION FOR AND IMPLEMENTATION OF THE WAIVER; AND FOR OTHER PURPOSES.</T_BILL_T_BILLTITLE>
  <T_BILL_T_CHAMBER>house</T_BILL_T_CHAMBER>
  <T_BILL_T_FILENAME> </T_BILL_T_FILENAME>
  <T_BILL_T_LEGTYPE>bill_statewide</T_BILL_T_LEGTYPE>
  <T_BILL_T_RATNUMBERSTRING>HNone</T_BILL_T_RATNUMBERSTRING>
  <T_BILL_T_SECTIONS>[{"SectionUUID":"a0cccd07-9f71-47fe-a5b2-7f8f025d083c","SectionName":"Citing an Act","SectionNumber":1,"SectionType":"new","CodeSections":[],"TitleText":"by affing article 11 to chpater 5, title 43 so as to enact the “South Carolina SNAP Nutrition Integrity Act”","DisableControls":false,"Deleted":false,"RepealItems":[],"SectionBookmarkName":"bs_num_1_a415c5ea3"},{"SectionUUID":"3763c2f0-fd6a-470b-aa0a-f8ec8fd994a4","SectionName":"code_section","SectionNumber":2,"SectionType":"code_section","CodeSections":[{"CodeSectionBookmarkName":"ns_T43C5N1410_244a663a5","IsConstitutionSection":false,"Identity":"43-5-1410","IsNew":true,"SubSections":[{"Level":1,"Identity":"T43C5N1410S1","SubSectionBookmarkName":"ss_T43C5N1410S1_lv1_41d04248b","IsNewSubSection":false,"SubSectionReplacement":""},{"Level":1,"Identity":"T43C5N1410S2","SubSectionBookmarkName":"ss_T43C5N1410S2_lv1_ec1f98f51","IsNewSubSection":false,"SubSectionReplacement":""},{"Level":1,"Identity":"T43C5N1410S3","SubSectionBookmarkName":"ss_T43C5N1410S3_lv1_21feba86c","IsNewSubSection":false,"SubSectionReplacement":""},{"Level":1,"Identity":"T43C5N1410S4","SubSectionBookmarkName":"ss_T43C5N1410S4_lv1_22cec864c","IsNewSubSection":false,"SubSectionReplacement":""},{"Level":1,"Identity":"T43C5N1410S5","SubSectionBookmarkName":"ss_T43C5N1410S5_lv1_4530905c6","IsNewSubSection":false,"SubSectionReplacement":""},{"Level":1,"Identity":"T43C5N1410S6","SubSectionBookmarkName":"ss_T43C5N1410S6_lv1_54ceb3be8","IsNewSubSection":false,"SubSectionReplacement":""}],"TitleRelatedTo":"","TitleSoAsTo":"","Deleted":false},{"CodeSectionBookmarkName":"ns_T43C5N1420_e94652c6b","IsConstitutionSection":false,"Identity":"43-5-1420","IsNew":true,"SubSections":[{"Level":1,"Identity":"T43C5N1420SA","SubSectionBookmarkName":"ss_T43C5N1420SA_lv1_2135ccfe2","IsNewSubSection":false,"SubSectionReplacement":""},{"Level":1,"Identity":"T43C5N1420SB","SubSectionBookmarkName":"ss_T43C5N1420SB_lv1_21a8895d9","IsNewSubSection":false,"SubSectionReplacement":""},{"Level":2,"Identity":"T43C5N1420S1","SubSectionBookmarkName":"ss_T43C5N1420S1_lv2_8c04c7a8c","IsNewSubSection":false,"SubSectionReplacement":""},{"Level":3,"Identity":"T43C5N1420Sa","SubSectionBookmarkName":"ss_T43C5N1420Sa_lv3_c0ebe4d31","IsNewSubSection":false,"SubSectionReplacement":""},{"Level":3,"Identity":"T43C5N1420Sb","SubSectionBookmarkName":"ss_T43C5N1420Sb_lv3_9c5b402b8","IsNewSubSection":false,"SubSectionReplacement":""},{"Level":3,"Identity":"T43C5N1420Sc","SubSectionBookmarkName":"ss_T43C5N1420Sc_lv3_df5040765","IsNewSubSection":false,"SubSectionReplacement":""},{"Level":2,"Identity":"T43C5N1420S2","SubSectionBookmarkName":"ss_T43C5N1420S2_lv2_36e9ab7b1","IsNewSubSection":false,"SubSectionReplacement":""},{"Level":2,"Identity":"T43C5N1420S3","SubSectionBookmarkName":"ss_T43C5N1420S3_lv2_f9b4b47d5","IsNewSubSection":false,"SubSectionReplacement":""},{"Level":2,"Identity":"T43C5N1420S4","SubSectionBookmarkName":"ss_T43C5N1420S4_lv2_674f87413","IsNewSubSection":false,"SubSectionReplacement":""}],"TitleRelatedTo":"","TitleSoAsTo":"","Deleted":false},{"CodeSectionBookmarkName":"ns_T43C5N1430_80124ead0","IsConstitutionSection":false,"Identity":"43-5-1430","IsNew":true,"SubSections":[{"Level":1,"Identity":"T43C5N1430SA","SubSectionBookmarkName":"ss_T43C5N1430SA_lv1_75d0345a1","IsNewSubSection":false,"SubSectionReplacement":""},{"Level":1,"Identity":"T43C5N1430SB","SubSectionBookmarkName":"ss_T43C5N1430SB_lv1_f47bd7522","IsNewSubSection":false,"SubSectionReplacement":""},{"Level":2,"Identity":"T43C5N1430S1","SubSectionBookmarkName":"ss_T43C5N1430S1_lv2_ad227ece6","IsNewSubSection":false,"SubSectionReplacement":""},{"Level":2,"Identity":"T43C5N1430S2","SubSectionBookmarkName":"ss_T43C5N1430S2_lv2_0eb976295","IsNewSubSection":false,"SubSectionReplacement":""},{"Level":1,"Identity":"T43C5N1430SC","SubSectionBookmarkName":"ss_T43C5N1430SC_lv1_d4f4cd760","IsNewSubSection":false,"SubSectionReplacement":""}],"TitleRelatedTo":"","TitleSoAsTo":"","Deleted":false},{"CodeSectionBookmarkName":"ns_T43C5N1440_483a07d2a","IsConstitutionSection":false,"Identity":"43-5-1440","IsNew":true,"SubSections":[{"Level":1,"Identity":"T43C5N1440SA","SubSectionBookmarkName":"ss_T43C5N1440SA_lv1_4b0d484b2","IsNewSubSection":false,"SubSectionReplacement":""},{"Level":2,"Identity":"T43C5N1440S1","SubSectionBookmarkName":"ss_T43C5N1440S1_lv2_ba1b965db","IsNewSubSection":false,"SubSectionReplacement":""},{"Level":2,"Identity":"T43C5N1440S2","SubSectionBookmarkName":"ss_T43C5N1440S2_lv2_162663d93","IsNewSubSection":false,"SubSectionReplacement":""},{"Level":2,"Identity":"T43C5N1440S3","SubSectionBookmarkName":"ss_T43C5N1440S3_lv2_2b3fc3cbc","IsNewSubSection":false,"SubSectionReplacement":""},{"Level":2,"Identity":"T43C5N1440S4","SubSectionBookmarkName":"ss_T43C5N1440S4_lv2_3edd84572","IsNewSubSection":false,"SubSectionReplacement":""},{"Level":1,"Identity":"T43C5N1440SB","SubSectionBookmarkName":"ss_T43C5N1440SB_lv1_490cef5c3","IsNewSubSection":false,"SubSectionReplacement":""}],"TitleRelatedTo":"","TitleSoAsTo":"","Deleted":false}],"TitleText":"","DisableControls":false,"Deleted":false,"RepealItems":[],"SectionBookmarkName":"bs_num_2_0f07a48da"},{"SectionUUID":"8f03ca95-8faa-4d43-a9c2-8afc498075bd","SectionName":"standard_eff_date_section","SectionNumber":3,"SectionType":"drafting_clause","CodeSections":[],"TitleText":"","DisableControls":false,"Deleted":false,"RepealItems":[],"SectionBookmarkName":"bs_num_3_lastsection"}]</T_BILL_T_SECTIONS>
  <T_BILL_T_SUBJECT>SNAP</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3786</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Maddie Wheeler</cp:lastModifiedBy>
  <cp:revision>4</cp:revision>
  <cp:lastPrinted>2025-02-18T16:00:00Z</cp:lastPrinted>
  <dcterms:created xsi:type="dcterms:W3CDTF">2025-08-28T14:21:00Z</dcterms:created>
  <dcterms:modified xsi:type="dcterms:W3CDTF">2025-08-28T14:21:00Z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