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4062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Beach, Alexander, Anderson, Atkinson, Bailey, Ballentine, Bamberg, Bannister, Bauer,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LC-0254SA-RM25.docx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20,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Powdersville HS girls volleyball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2/20/2025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03a24a48ca4040b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994fdf46d2942d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b4d3c67b1fa4334">
        <w:r>
          <w:rPr>
            <w:rStyle w:val="Hyperlink"/>
            <w:u w:val="single"/>
          </w:rPr>
          <w:t>02/20/2025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10C392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7014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11F56" w14:paraId="48DB32D0" w14:textId="00CB43B6">
          <w:pPr>
            <w:pStyle w:val="scresolutiontitle"/>
          </w:pPr>
          <w:r w:rsidRPr="00011F56">
            <w:t xml:space="preserve">TO CELEBRATE THE POWDERSVILLE HIGH SCHOOL </w:t>
          </w:r>
          <w:r w:rsidR="00C90E25">
            <w:t xml:space="preserve">VARSITY </w:t>
          </w:r>
          <w:r w:rsidRPr="00011F56">
            <w:t>VOLLEYBALL TEAM, COACHES, AND SCHOOL OFFICIALS FOR A SUPERB SEASON AND TO CONGRATULATE THE LADY PATRIOTS ON NETTING THE 2024 CLASS AAA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6928DD" w:rsidP="006928DD" w:rsidRDefault="008C3A19" w14:paraId="0C7BFA8A" w14:textId="17DB78F2">
      <w:pPr>
        <w:pStyle w:val="scresolutionwhereas"/>
      </w:pPr>
      <w:bookmarkStart w:name="wa_9ded728ae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6928DD">
        <w:t xml:space="preserve">with precision and persistence, the Powdersville High School </w:t>
      </w:r>
      <w:r w:rsidR="00C90E25">
        <w:t xml:space="preserve">varsity </w:t>
      </w:r>
      <w:r w:rsidR="006928DD">
        <w:t>volleyball team proved its mettle and earned gold at the 2024 Class AAA state competition, held at Dreher High School in Columbia on Saturday, November 16, 2024; and</w:t>
      </w:r>
    </w:p>
    <w:p w:rsidR="006928DD" w:rsidP="006928DD" w:rsidRDefault="006928DD" w14:paraId="0B473A6E" w14:textId="77777777">
      <w:pPr>
        <w:pStyle w:val="scresolutionwhereas"/>
      </w:pPr>
    </w:p>
    <w:p w:rsidR="006928DD" w:rsidP="006928DD" w:rsidRDefault="006928DD" w14:paraId="46994D93" w14:textId="51C5F842">
      <w:pPr>
        <w:pStyle w:val="scresolutionwhereas"/>
      </w:pPr>
      <w:bookmarkStart w:name="wa_ad71f6a9d" w:id="2"/>
      <w:r>
        <w:t>W</w:t>
      </w:r>
      <w:bookmarkEnd w:id="2"/>
      <w:r>
        <w:t>hereas, the Lady Patriots dominated from start to finish against competitor Oceanside, rolling to a 25</w:t>
      </w:r>
      <w:r w:rsidR="00C90E25">
        <w:t>-</w:t>
      </w:r>
      <w:r>
        <w:t>14, 25</w:t>
      </w:r>
      <w:r w:rsidR="00C90E25">
        <w:t>-</w:t>
      </w:r>
      <w:r>
        <w:t>18, 25</w:t>
      </w:r>
      <w:r w:rsidR="00C90E25">
        <w:t>-</w:t>
      </w:r>
      <w:r>
        <w:t>21 victory. Patriot junior libero Alyssa Whiteside had a history-making night, eclipsing over 1,000 career digs in the most important match of the season. Sophomore Peyton Carman, a 5</w:t>
      </w:r>
      <w:r w:rsidR="00C90E25">
        <w:t>-</w:t>
      </w:r>
      <w:r>
        <w:t>foot</w:t>
      </w:r>
      <w:r w:rsidR="00C90E25">
        <w:t>-</w:t>
      </w:r>
      <w:r>
        <w:t>6</w:t>
      </w:r>
      <w:r w:rsidR="00B700E7">
        <w:t>-inch</w:t>
      </w:r>
      <w:r>
        <w:t xml:space="preserve"> outside hitter, sparked Powdersville with six kills in the opening set; and</w:t>
      </w:r>
    </w:p>
    <w:p w:rsidR="006928DD" w:rsidP="006928DD" w:rsidRDefault="006928DD" w14:paraId="0241E26A" w14:textId="77777777">
      <w:pPr>
        <w:pStyle w:val="scresolutionwhereas"/>
      </w:pPr>
    </w:p>
    <w:p w:rsidR="006928DD" w:rsidP="006928DD" w:rsidRDefault="006928DD" w14:paraId="3497A01A" w14:textId="45F57312">
      <w:pPr>
        <w:pStyle w:val="scresolutionwhereas"/>
      </w:pPr>
      <w:bookmarkStart w:name="wa_897518352" w:id="3"/>
      <w:r>
        <w:t>W</w:t>
      </w:r>
      <w:bookmarkEnd w:id="3"/>
      <w:r>
        <w:t>hereas, finishing the year 33</w:t>
      </w:r>
      <w:r w:rsidR="00C90E25">
        <w:t>-</w:t>
      </w:r>
      <w:r>
        <w:t>4, Powdersville collected its fourth state title</w:t>
      </w:r>
      <w:r w:rsidR="00864DBC">
        <w:t>, i</w:t>
      </w:r>
      <w:r>
        <w:t>ts first since a threepeat state victory in 2020; and</w:t>
      </w:r>
    </w:p>
    <w:p w:rsidR="006928DD" w:rsidP="006928DD" w:rsidRDefault="006928DD" w14:paraId="37E5C3A4" w14:textId="77777777">
      <w:pPr>
        <w:pStyle w:val="scresolutionwhereas"/>
      </w:pPr>
    </w:p>
    <w:p w:rsidR="006928DD" w:rsidP="006928DD" w:rsidRDefault="006928DD" w14:paraId="048F2BEB" w14:textId="13A7F0A9">
      <w:pPr>
        <w:pStyle w:val="scresolutionwhereas"/>
      </w:pPr>
      <w:bookmarkStart w:name="wa_cb74c73c1" w:id="4"/>
      <w:r>
        <w:t>W</w:t>
      </w:r>
      <w:bookmarkEnd w:id="4"/>
      <w:r>
        <w:t xml:space="preserve">hereas, thanks to the first‑class leadership of Head Coach Brooke Passini, Assistant Coach Samantha Bailey, and Assistant Coach Reagan Davis, the talented athletes of the Powdersville </w:t>
      </w:r>
      <w:r w:rsidR="00C90E25">
        <w:t xml:space="preserve">varsity </w:t>
      </w:r>
      <w:r>
        <w:t>volleyball team showed out like the champions they are; and</w:t>
      </w:r>
    </w:p>
    <w:p w:rsidR="006928DD" w:rsidP="006928DD" w:rsidRDefault="006928DD" w14:paraId="039498D6" w14:textId="77777777">
      <w:pPr>
        <w:pStyle w:val="scresolutionwhereas"/>
      </w:pPr>
    </w:p>
    <w:p w:rsidR="006928DD" w:rsidP="006928DD" w:rsidRDefault="006928DD" w14:paraId="5DCEFB4B" w14:textId="05D1A81E">
      <w:pPr>
        <w:pStyle w:val="scresolutionwhereas"/>
      </w:pPr>
      <w:bookmarkStart w:name="wa_0b1c8cab0" w:id="5"/>
      <w:r>
        <w:t>W</w:t>
      </w:r>
      <w:bookmarkEnd w:id="5"/>
      <w:r>
        <w:t xml:space="preserve">hereas, proud of the fine achievements of these young athletes, the House takes great pleasure in applauding the Powdersville High School </w:t>
      </w:r>
      <w:r w:rsidR="00C90E25">
        <w:t xml:space="preserve">varsity </w:t>
      </w:r>
      <w:r>
        <w:t>volleyball team and in extending best wishes for much continued success in the days ahead.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B1F72F7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7014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FE85222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70140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6928DD" w:rsidR="006928DD">
        <w:t xml:space="preserve">celebrate the Powdersville High School </w:t>
      </w:r>
      <w:r w:rsidR="00C90E25">
        <w:t xml:space="preserve">varsity </w:t>
      </w:r>
      <w:r w:rsidRPr="006928DD" w:rsidR="006928DD">
        <w:t>volleyball team, coaches, and school officials for a superb season and congratulate the Lady Patriots on netting the 2024 Class AAA State Championship title.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122E50E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6928DD" w:rsidR="006928DD">
        <w:t xml:space="preserve">Dr. Adam Lanford, principal, and </w:t>
      </w:r>
      <w:r w:rsidRPr="006928DD" w:rsidR="006928DD">
        <w:lastRenderedPageBreak/>
        <w:t>Head Coach Brooke Passini of Powdersville High School.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C43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2A02360" w:rsidR="007003E1" w:rsidRDefault="00F836A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70140">
              <w:rPr>
                <w:noProof/>
              </w:rPr>
              <w:t>LC-0254SA-RM25.docx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7C4"/>
    <w:rsid w:val="00011869"/>
    <w:rsid w:val="00011F56"/>
    <w:rsid w:val="00015CD6"/>
    <w:rsid w:val="00017282"/>
    <w:rsid w:val="00032E86"/>
    <w:rsid w:val="00040E43"/>
    <w:rsid w:val="00070B2F"/>
    <w:rsid w:val="0008202C"/>
    <w:rsid w:val="000843D7"/>
    <w:rsid w:val="00084D53"/>
    <w:rsid w:val="00091FD9"/>
    <w:rsid w:val="0009711F"/>
    <w:rsid w:val="00097234"/>
    <w:rsid w:val="00097C23"/>
    <w:rsid w:val="000C4324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63E1E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33BD"/>
    <w:rsid w:val="001F75F9"/>
    <w:rsid w:val="002017E6"/>
    <w:rsid w:val="00205121"/>
    <w:rsid w:val="00205238"/>
    <w:rsid w:val="00207A8E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38F7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4049"/>
    <w:rsid w:val="003F6D79"/>
    <w:rsid w:val="003F6E8C"/>
    <w:rsid w:val="00403170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17B3"/>
    <w:rsid w:val="004A59ED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7BAD"/>
    <w:rsid w:val="005A62FE"/>
    <w:rsid w:val="005C2FE2"/>
    <w:rsid w:val="005E2BC9"/>
    <w:rsid w:val="00605102"/>
    <w:rsid w:val="006053F5"/>
    <w:rsid w:val="00611909"/>
    <w:rsid w:val="006215AA"/>
    <w:rsid w:val="00627AAD"/>
    <w:rsid w:val="00627DCA"/>
    <w:rsid w:val="00642A47"/>
    <w:rsid w:val="00666E48"/>
    <w:rsid w:val="00670140"/>
    <w:rsid w:val="00670F2F"/>
    <w:rsid w:val="006913C9"/>
    <w:rsid w:val="006928DD"/>
    <w:rsid w:val="0069470D"/>
    <w:rsid w:val="00696C4B"/>
    <w:rsid w:val="006A49BB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1788"/>
    <w:rsid w:val="007720AC"/>
    <w:rsid w:val="00781DF8"/>
    <w:rsid w:val="007836CC"/>
    <w:rsid w:val="00787728"/>
    <w:rsid w:val="007917CE"/>
    <w:rsid w:val="007959D3"/>
    <w:rsid w:val="007A183F"/>
    <w:rsid w:val="007A70AE"/>
    <w:rsid w:val="007C0EE1"/>
    <w:rsid w:val="007C3342"/>
    <w:rsid w:val="007C69B6"/>
    <w:rsid w:val="007C72ED"/>
    <w:rsid w:val="007D6D30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64DBC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4E8B"/>
    <w:rsid w:val="0092634F"/>
    <w:rsid w:val="009270BA"/>
    <w:rsid w:val="0094021A"/>
    <w:rsid w:val="00953783"/>
    <w:rsid w:val="0096528D"/>
    <w:rsid w:val="00965B3F"/>
    <w:rsid w:val="00976F50"/>
    <w:rsid w:val="009B44AF"/>
    <w:rsid w:val="009C01AB"/>
    <w:rsid w:val="009C6A0B"/>
    <w:rsid w:val="009C7F19"/>
    <w:rsid w:val="009E2BE4"/>
    <w:rsid w:val="009F0C77"/>
    <w:rsid w:val="009F4DD1"/>
    <w:rsid w:val="009F623E"/>
    <w:rsid w:val="009F7B81"/>
    <w:rsid w:val="00A02543"/>
    <w:rsid w:val="00A41684"/>
    <w:rsid w:val="00A43690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04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0E7"/>
    <w:rsid w:val="00B703CB"/>
    <w:rsid w:val="00B7267F"/>
    <w:rsid w:val="00B766E1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E641E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0E25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46771"/>
    <w:rsid w:val="00E531D8"/>
    <w:rsid w:val="00E658FD"/>
    <w:rsid w:val="00E752F5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34F1"/>
    <w:rsid w:val="00F840F0"/>
    <w:rsid w:val="00F91CB4"/>
    <w:rsid w:val="00F935A0"/>
    <w:rsid w:val="00FA0B1D"/>
    <w:rsid w:val="00FA71E2"/>
    <w:rsid w:val="00FB0D0D"/>
    <w:rsid w:val="00FB43B4"/>
    <w:rsid w:val="00FB6B0B"/>
    <w:rsid w:val="00FB6FC2"/>
    <w:rsid w:val="00FC39D8"/>
    <w:rsid w:val="00FE2973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69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69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9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3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69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436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69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43690"/>
  </w:style>
  <w:style w:type="character" w:styleId="LineNumber">
    <w:name w:val="line number"/>
    <w:basedOn w:val="DefaultParagraphFont"/>
    <w:uiPriority w:val="99"/>
    <w:semiHidden/>
    <w:unhideWhenUsed/>
    <w:rsid w:val="00A43690"/>
  </w:style>
  <w:style w:type="paragraph" w:customStyle="1" w:styleId="BillDots">
    <w:name w:val="Bill Dots"/>
    <w:basedOn w:val="Normal"/>
    <w:qFormat/>
    <w:rsid w:val="00A4369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4369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36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69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3690"/>
    <w:pPr>
      <w:ind w:left="720"/>
      <w:contextualSpacing/>
    </w:pPr>
  </w:style>
  <w:style w:type="paragraph" w:customStyle="1" w:styleId="scbillheader">
    <w:name w:val="sc_bill_header"/>
    <w:qFormat/>
    <w:rsid w:val="00A4369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4369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436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436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436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4369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4369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436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436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4369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4369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4369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4369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4369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4369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4369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4369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4369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4369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4369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4369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4369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4369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4369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4369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4369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4369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4369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4369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4369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4369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4369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436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4369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4369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4369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436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436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4369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4369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4369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4369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4369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4369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436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4369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4369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4369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4369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4369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4369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4369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4369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4369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4369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4369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4369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4369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4369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43690"/>
    <w:rPr>
      <w:color w:val="808080"/>
    </w:rPr>
  </w:style>
  <w:style w:type="paragraph" w:customStyle="1" w:styleId="sctablecodifiedsection">
    <w:name w:val="sc_table_codified_section"/>
    <w:qFormat/>
    <w:rsid w:val="00A4369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4369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4369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4369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4369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4369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4369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4369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4369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4369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4369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4369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43690"/>
    <w:rPr>
      <w:strike/>
      <w:dstrike w:val="0"/>
    </w:rPr>
  </w:style>
  <w:style w:type="character" w:customStyle="1" w:styleId="scstrikeblue">
    <w:name w:val="sc_strike_blue"/>
    <w:uiPriority w:val="1"/>
    <w:qFormat/>
    <w:rsid w:val="00A4369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4369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4369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4369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4369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4369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43690"/>
  </w:style>
  <w:style w:type="paragraph" w:customStyle="1" w:styleId="scbillendxx">
    <w:name w:val="sc_bill_end_xx"/>
    <w:qFormat/>
    <w:rsid w:val="00A4369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43690"/>
  </w:style>
  <w:style w:type="character" w:customStyle="1" w:styleId="scresolutionbody1">
    <w:name w:val="sc_resolution_body1"/>
    <w:uiPriority w:val="1"/>
    <w:qFormat/>
    <w:rsid w:val="00A43690"/>
  </w:style>
  <w:style w:type="character" w:styleId="Strong">
    <w:name w:val="Strong"/>
    <w:basedOn w:val="DefaultParagraphFont"/>
    <w:uiPriority w:val="22"/>
    <w:qFormat/>
    <w:rsid w:val="00A43690"/>
    <w:rPr>
      <w:b/>
      <w:bCs/>
    </w:rPr>
  </w:style>
  <w:style w:type="character" w:customStyle="1" w:styleId="scamendhouse">
    <w:name w:val="sc_amend_house"/>
    <w:uiPriority w:val="1"/>
    <w:qFormat/>
    <w:rsid w:val="00A4369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4369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43690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A43690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A43690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7D6D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062&amp;session=126&amp;summary=B" TargetMode="External" Id="Re994fdf46d2942d3" /><Relationship Type="http://schemas.openxmlformats.org/officeDocument/2006/relationships/hyperlink" Target="https://www.scstatehouse.gov/sess126_2025-2026/prever/4062_20250220.docx" TargetMode="External" Id="R9b4d3c67b1fa4334" /><Relationship Type="http://schemas.openxmlformats.org/officeDocument/2006/relationships/hyperlink" Target="h:\hj\20250220.docx" TargetMode="External" Id="R03a24a48ca4040b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7A183F"/>
    <w:rsid w:val="00804B1A"/>
    <w:rsid w:val="008228BC"/>
    <w:rsid w:val="00A22407"/>
    <w:rsid w:val="00AA6F82"/>
    <w:rsid w:val="00AC3040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c80e4333-efd7-4345-8e60-de308d13ba96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2025-02-20T00:00:00-05:00</T_BILL_DT_VERSION>
  <T_BILL_D_HOUSEINTRODATE>2025-02-20</T_BILL_D_HOUSEINTRODATE>
  <T_BILL_D_INTRODATE>2025-02-20</T_BILL_D_INTRODATE>
  <T_BILL_N_INTERNALVERSIONNUMBER>1</T_BILL_N_INTERNALVERSIONNUMBER>
  <T_BILL_N_SESSION>126</T_BILL_N_SESSION>
  <T_BILL_N_VERSIONNUMBER>1</T_BILL_N_VERSIONNUMBER>
  <T_BILL_N_YEAR>2025</T_BILL_N_YEAR>
  <T_BILL_REQUEST_REQUEST>266fe8a8-62be-4262-b2e2-b490f7d85cfe</T_BILL_REQUEST_REQUEST>
  <T_BILL_R_ORIGINALDRAFT>4b0c3edd-3f39-48ff-acfc-8e8784a2f57f</T_BILL_R_ORIGINALDRAFT>
  <T_BILL_SPONSOR_SPONSOR>e9ce2968-4ef0-4f30-89d0-a39f2a47d327</T_BILL_SPONSOR_SPONSOR>
  <T_BILL_T_BILLNAME>[4062]</T_BILL_T_BILLNAME>
  <T_BILL_T_BILLNUMBER>4062</T_BILL_T_BILLNUMBER>
  <T_BILL_T_BILLTITLE>TO CELEBRATE THE POWDERSVILLE HIGH SCHOOL VARSITY VOLLEYBALL TEAM, COACHES, AND SCHOOL OFFICIALS FOR A SUPERB SEASON AND TO CONGRATULATE THE LADY PATRIOTS ON NETTING THE 2024 CLASS AAA STATE CHAMPIONSHIP TITLE.</T_BILL_T_BILLTITLE>
  <T_BILL_T_CHAMBER>house</T_BILL_T_CHAMBER>
  <T_BILL_T_FILENAME> </T_BILL_T_FILENAME>
  <T_BILL_T_LEGTYPE>resolution</T_BILL_T_LEGTYPE>
  <T_BILL_T_RATNUMBERSTRING>HNone</T_BILL_T_RATNUMBERSTRING>
  <T_BILL_T_SUBJECT>Powdersville HS girls volleyball champs</T_BILL_T_SUBJECT>
  <T_BILL_UR_DRAFTER>samanthaallen@scstatehouse.gov</T_BILL_UR_DRAFTER>
  <T_BILL_UR_DRAFTINGASSISTANT>julienewboult@scstatehouse.gov</T_BILL_UR_DRAFTINGASSISTANT>
  <T_BILL_UR_RESOLUTIONWRITER>rosannemcdowell@scstatehouse.gov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578850-2D95-48B8-92FE-422F55B7BB82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1729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2025-02-19T20:46:00Z</cp:lastPrinted>
  <dcterms:created xsi:type="dcterms:W3CDTF">2025-02-20T14:14:00Z</dcterms:created>
  <dcterms:modified xsi:type="dcterms:W3CDTF">2025-02-20T14:14:00Z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