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4149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Gatch</w:t>
      </w:r>
    </w:p>
    <w:p>
      <w:pPr>
        <w:widowControl w:val="false"/>
        <w:spacing w:after="0"/>
        <w:jc w:val="left"/>
      </w:pPr>
      <w:r>
        <w:rPr>
          <w:rFonts w:ascii="Times New Roman"/>
          <w:sz w:val="22"/>
        </w:rPr>
        <w:t xml:space="preserve">Document Path: LC-0182HDB25.docx</w:t>
      </w:r>
    </w:p>
    <w:p>
      <w:pPr>
        <w:widowControl w:val="false"/>
        <w:spacing w:after="0"/>
        <w:jc w:val="left"/>
      </w:pPr>
    </w:p>
    <w:p>
      <w:pPr>
        <w:widowControl w:val="false"/>
        <w:spacing w:after="0"/>
        <w:jc w:val="left"/>
      </w:pPr>
      <w:r>
        <w:rPr>
          <w:rFonts w:ascii="Times New Roman"/>
          <w:sz w:val="22"/>
        </w:rPr>
        <w:t xml:space="preserve">Introduced in the House on March 5,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Credit reporting, medical debt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3/5/2025</w:t>
      </w:r>
      <w:r>
        <w:tab/>
        <w:t>House</w:t>
      </w:r>
      <w:r>
        <w:tab/>
        <w:t xml:space="preserve">Introduced and read first time</w:t>
      </w:r>
      <w:r>
        <w:t xml:space="preserve"> (</w:t>
      </w:r>
      <w:hyperlink w:history="true" r:id="Rdcc22329ca2046c1">
        <w:r w:rsidRPr="00770434">
          <w:rPr>
            <w:rStyle w:val="Hyperlink"/>
          </w:rPr>
          <w:t>House Journal</w:t>
        </w:r>
        <w:r w:rsidRPr="00770434">
          <w:rPr>
            <w:rStyle w:val="Hyperlink"/>
          </w:rPr>
          <w:noBreakHyphen/>
          <w:t>page 40</w:t>
        </w:r>
      </w:hyperlink>
      <w:r>
        <w:t>)</w:t>
      </w:r>
    </w:p>
    <w:p>
      <w:pPr>
        <w:widowControl w:val="false"/>
        <w:tabs>
          <w:tab w:val="right" w:pos="1008"/>
          <w:tab w:val="left" w:pos="1152"/>
          <w:tab w:val="left" w:pos="1872"/>
          <w:tab w:val="left" w:pos="9187"/>
        </w:tabs>
        <w:spacing w:after="0"/>
        <w:ind w:left="2088" w:hanging="2088"/>
      </w:pPr>
      <w:r>
        <w:tab/>
        <w:t>3/5/2025</w:t>
      </w:r>
      <w:r>
        <w:tab/>
        <w:t>House</w:t>
      </w:r>
      <w:r>
        <w:tab/>
        <w:t xml:space="preserve">Referred to Committee on</w:t>
      </w:r>
      <w:r>
        <w:rPr>
          <w:b/>
        </w:rPr>
        <w:t xml:space="preserve"> Judiciary</w:t>
      </w:r>
      <w:r>
        <w:t xml:space="preserve"> (</w:t>
      </w:r>
      <w:hyperlink w:history="true" r:id="R3a95984bcd37412c">
        <w:r w:rsidRPr="00770434">
          <w:rPr>
            <w:rStyle w:val="Hyperlink"/>
          </w:rPr>
          <w:t>House Journal</w:t>
        </w:r>
        <w:r w:rsidRPr="00770434">
          <w:rPr>
            <w:rStyle w:val="Hyperlink"/>
          </w:rPr>
          <w:noBreakHyphen/>
          <w:t>page 40</w:t>
        </w:r>
      </w:hyperlink>
      <w:r>
        <w:t>)</w:t>
      </w:r>
    </w:p>
    <w:p>
      <w:pPr>
        <w:widowControl w:val="false"/>
        <w:spacing w:after="0"/>
        <w:jc w:val="left"/>
      </w:pPr>
    </w:p>
    <w:p>
      <w:pPr>
        <w:widowControl w:val="false"/>
        <w:spacing w:after="0"/>
        <w:jc w:val="left"/>
      </w:pPr>
      <w:r>
        <w:rPr>
          <w:rFonts w:ascii="Times New Roman"/>
          <w:sz w:val="22"/>
        </w:rPr>
        <w:t xml:space="preserve">View the latest </w:t>
      </w:r>
      <w:hyperlink r:id="R9180e459d9394ac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5f4126e725c40c6">
        <w:r>
          <w:rPr>
            <w:rStyle w:val="Hyperlink"/>
            <w:u w:val="single"/>
          </w:rPr>
          <w:t>03/05/2025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49511E" w:rsidRDefault="00432135" w14:paraId="47642A99" w14:textId="05340B70">
      <w:pPr>
        <w:pStyle w:val="scemptylineheader"/>
      </w:pPr>
    </w:p>
    <w:p w:rsidRPr="00BB0725" w:rsidR="00A73EFA" w:rsidP="0049511E" w:rsidRDefault="00A73EFA" w14:paraId="7B72410E" w14:textId="38A77D90">
      <w:pPr>
        <w:pStyle w:val="scemptylineheader"/>
      </w:pPr>
    </w:p>
    <w:p w:rsidRPr="00BB0725" w:rsidR="00A73EFA" w:rsidP="0049511E" w:rsidRDefault="00A73EFA" w14:paraId="6AD935C9" w14:textId="0C88C7CB">
      <w:pPr>
        <w:pStyle w:val="scemptylineheader"/>
      </w:pPr>
    </w:p>
    <w:p w:rsidRPr="00DF3B44" w:rsidR="00A73EFA" w:rsidP="0049511E" w:rsidRDefault="00A73EFA" w14:paraId="51A98227" w14:textId="76657F59">
      <w:pPr>
        <w:pStyle w:val="scemptylineheader"/>
      </w:pPr>
    </w:p>
    <w:p w:rsidRPr="00DF3B44" w:rsidR="00A73EFA" w:rsidP="0049511E" w:rsidRDefault="00A73EFA" w14:paraId="3858851A" w14:textId="2ED379E9">
      <w:pPr>
        <w:pStyle w:val="scemptylineheader"/>
      </w:pPr>
    </w:p>
    <w:p w:rsidRPr="00DF3B44" w:rsidR="00A73EFA" w:rsidP="0049511E" w:rsidRDefault="00A73EFA" w14:paraId="4E3DDE20" w14:textId="01F8ADCD">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F0817" w14:paraId="40FEFADA" w14:textId="60485267">
          <w:pPr>
            <w:pStyle w:val="scbilltitle"/>
          </w:pPr>
          <w:r>
            <w:t>TO AMEND THE SOUTH CAROLINA CODE OF LAWS BY ADDING SECTION 37‑5‑120 SO AS TO PROHIBIT CREDITORS AND DEBT COLLECTORS FROM REPORTING CONSUMER DEBT OBTAINED FROM SERVICES RENDERED AT SOUTH CAROLINA MEDICAL FACILITIES, AND TO PROHIBIT CONSUMER REPORTING AGENCIES FROM INCLUDING SUCH DEBT ON A CONSUMER REPORT.</w:t>
          </w:r>
        </w:p>
      </w:sdtContent>
    </w:sdt>
    <w:bookmarkStart w:name="at_254a4c3b8"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c47b7d17" w:id="1"/>
      <w:r w:rsidRPr="0094541D">
        <w:t>B</w:t>
      </w:r>
      <w:bookmarkEnd w:id="1"/>
      <w:r w:rsidRPr="0094541D">
        <w:t>e it enacted by the General Assembly of the State of South Carolina:</w:t>
      </w:r>
    </w:p>
    <w:p w:rsidR="00EA22DA" w:rsidP="00EA22DA" w:rsidRDefault="00EA22DA" w14:paraId="05D908E9" w14:textId="77777777">
      <w:pPr>
        <w:pStyle w:val="scemptyline"/>
      </w:pPr>
      <w:bookmarkStart w:name="open_doc_here" w:id="2"/>
      <w:bookmarkEnd w:id="2"/>
    </w:p>
    <w:p w:rsidR="00507C76" w:rsidP="00507C76" w:rsidRDefault="00EA22DA" w14:paraId="7AEA4D12" w14:textId="77777777">
      <w:pPr>
        <w:pStyle w:val="scdirectionallanguage"/>
      </w:pPr>
      <w:bookmarkStart w:name="bs_num_1_192c76b2d" w:id="3"/>
      <w:r>
        <w:t>S</w:t>
      </w:r>
      <w:bookmarkEnd w:id="3"/>
      <w:r>
        <w:t>ECTION 1.</w:t>
      </w:r>
      <w:r>
        <w:tab/>
      </w:r>
      <w:bookmarkStart w:name="dl_0404f6469" w:id="4"/>
      <w:r w:rsidR="00507C76">
        <w:t>C</w:t>
      </w:r>
      <w:bookmarkEnd w:id="4"/>
      <w:r w:rsidR="00507C76">
        <w:t>hapter 5, Title 37 of the S.C. Code is amended by adding:</w:t>
      </w:r>
    </w:p>
    <w:p w:rsidR="00507C76" w:rsidP="00507C76" w:rsidRDefault="00507C76" w14:paraId="30DC8F04" w14:textId="77777777">
      <w:pPr>
        <w:pStyle w:val="scnewcodesection"/>
      </w:pPr>
    </w:p>
    <w:p w:rsidR="00EA22DA" w:rsidP="00507C76" w:rsidRDefault="00507C76" w14:paraId="59182E4D" w14:textId="188745F2">
      <w:pPr>
        <w:pStyle w:val="scnewcodesection"/>
      </w:pPr>
      <w:r>
        <w:tab/>
      </w:r>
      <w:bookmarkStart w:name="ns_T37C5N120_e06b03908" w:id="5"/>
      <w:r>
        <w:t>S</w:t>
      </w:r>
      <w:bookmarkEnd w:id="5"/>
      <w:r>
        <w:t>ection 37‑5‑120.</w:t>
      </w:r>
      <w:r>
        <w:tab/>
      </w:r>
      <w:bookmarkStart w:name="ss_T37C5N120SA_lv1_744d26c25" w:id="6"/>
      <w:r>
        <w:t>(</w:t>
      </w:r>
      <w:bookmarkEnd w:id="6"/>
      <w:r>
        <w:t xml:space="preserve">A) As </w:t>
      </w:r>
      <w:r w:rsidR="006F784A">
        <w:t>used in this section:</w:t>
      </w:r>
    </w:p>
    <w:p w:rsidR="006F784A" w:rsidP="00507C76" w:rsidRDefault="006F784A" w14:paraId="597C95B0" w14:textId="5DCA062E">
      <w:pPr>
        <w:pStyle w:val="scnewcodesection"/>
      </w:pPr>
      <w:r>
        <w:tab/>
      </w:r>
      <w:r>
        <w:tab/>
      </w:r>
      <w:bookmarkStart w:name="ss_T37C5N120S1_lv2_ee1b35345" w:id="7"/>
      <w:r>
        <w:t>(</w:t>
      </w:r>
      <w:bookmarkEnd w:id="7"/>
      <w:r>
        <w:t xml:space="preserve">1) “Consumer” means an individual who is a resident of this </w:t>
      </w:r>
      <w:r w:rsidR="007F6D3E">
        <w:t>S</w:t>
      </w:r>
      <w:r>
        <w:t>tate</w:t>
      </w:r>
      <w:r w:rsidR="009C6284">
        <w:t>.</w:t>
      </w:r>
    </w:p>
    <w:p w:rsidR="006F784A" w:rsidP="00507C76" w:rsidRDefault="006F784A" w14:paraId="75CF901E" w14:textId="37BE001E">
      <w:pPr>
        <w:pStyle w:val="scnewcodesection"/>
      </w:pPr>
      <w:r>
        <w:tab/>
      </w:r>
      <w:r>
        <w:tab/>
      </w:r>
      <w:bookmarkStart w:name="ss_T37C5N120S2_lv2_25f5cd6b5" w:id="8"/>
      <w:r>
        <w:t>(</w:t>
      </w:r>
      <w:bookmarkEnd w:id="8"/>
      <w:r>
        <w:t>2) “Consumer report</w:t>
      </w:r>
      <w:r w:rsidR="00250DAF">
        <w:t>”</w:t>
      </w:r>
      <w:r>
        <w:t xml:space="preserve"> mean</w:t>
      </w:r>
      <w:r w:rsidR="00250DAF">
        <w:t>s as it is</w:t>
      </w:r>
      <w:r>
        <w:t xml:space="preserve"> ascribed to it in 15 U.S.C. Section 1681a(d)</w:t>
      </w:r>
      <w:r w:rsidR="009C6284">
        <w:t>.</w:t>
      </w:r>
    </w:p>
    <w:p w:rsidR="006F784A" w:rsidP="00507C76" w:rsidRDefault="006F784A" w14:paraId="7854680A" w14:textId="58833FC3">
      <w:pPr>
        <w:pStyle w:val="scnewcodesection"/>
      </w:pPr>
      <w:r>
        <w:tab/>
      </w:r>
      <w:r>
        <w:tab/>
      </w:r>
      <w:bookmarkStart w:name="ss_T37C5N120S3_lv2_76a64c20c" w:id="9"/>
      <w:r>
        <w:t>(</w:t>
      </w:r>
      <w:bookmarkEnd w:id="9"/>
      <w:r>
        <w:t>3) “Consumer reporting agency” means any consumer reporting agency, credit bureau, or similar agency which furnishes a credit report or rating as well as any agency within the meaning ascribed to it in 15 U.S.C. Section 1681a(f)</w:t>
      </w:r>
      <w:r w:rsidR="009C6284">
        <w:t>.</w:t>
      </w:r>
    </w:p>
    <w:p w:rsidR="006F784A" w:rsidP="006F784A" w:rsidRDefault="006F784A" w14:paraId="34EA7242" w14:textId="75B48F89">
      <w:pPr>
        <w:pStyle w:val="scnewcodesection"/>
      </w:pPr>
      <w:r>
        <w:tab/>
      </w:r>
      <w:r>
        <w:tab/>
      </w:r>
      <w:bookmarkStart w:name="ss_T37C5N120S4_lv2_79cb9d666" w:id="10"/>
      <w:r>
        <w:t>(</w:t>
      </w:r>
      <w:bookmarkEnd w:id="10"/>
      <w:r>
        <w:t xml:space="preserve">4) </w:t>
      </w:r>
      <w:r w:rsidR="007F6D3E">
        <w:t>“</w:t>
      </w:r>
      <w:r>
        <w:t>Creditor</w:t>
      </w:r>
      <w:r w:rsidR="007F6D3E">
        <w:t>”</w:t>
      </w:r>
      <w:r>
        <w:t xml:space="preserve"> means one in whose favor an obligation exists, by reason of which he is, or may become, entitled to the payment of money</w:t>
      </w:r>
      <w:r w:rsidR="009C6284">
        <w:t>.</w:t>
      </w:r>
    </w:p>
    <w:p w:rsidR="006F784A" w:rsidP="006F784A" w:rsidRDefault="006F784A" w14:paraId="430004F8" w14:textId="75FC5290">
      <w:pPr>
        <w:pStyle w:val="scnewcodesection"/>
      </w:pPr>
      <w:r>
        <w:tab/>
      </w:r>
      <w:r>
        <w:tab/>
      </w:r>
      <w:bookmarkStart w:name="ss_T37C5N120S5_lv2_9a41784a5" w:id="11"/>
      <w:r>
        <w:t>(</w:t>
      </w:r>
      <w:bookmarkEnd w:id="11"/>
      <w:r>
        <w:t xml:space="preserve">5) </w:t>
      </w:r>
      <w:r w:rsidR="007F6D3E">
        <w:t>“</w:t>
      </w:r>
      <w:r>
        <w:t>Debt collector</w:t>
      </w:r>
      <w:r w:rsidR="007F6D3E">
        <w:t>”</w:t>
      </w:r>
      <w:r>
        <w:t xml:space="preserve"> means any person who regularly collects, or attempts to collect, consumer debts for another person or institution or uses some name other than its own when collecting its own consumer debts</w:t>
      </w:r>
      <w:r w:rsidR="009C6284">
        <w:t>.</w:t>
      </w:r>
    </w:p>
    <w:p w:rsidR="006F784A" w:rsidP="00684216" w:rsidRDefault="006F784A" w14:paraId="18021AED" w14:textId="12316946">
      <w:pPr>
        <w:pStyle w:val="scnewcodesection"/>
      </w:pPr>
      <w:r>
        <w:tab/>
      </w:r>
      <w:r>
        <w:tab/>
      </w:r>
      <w:bookmarkStart w:name="ss_T37C5N120S6_lv2_e4dc10a96" w:id="12"/>
      <w:r>
        <w:t>(</w:t>
      </w:r>
      <w:bookmarkEnd w:id="12"/>
      <w:r>
        <w:t xml:space="preserve">6) </w:t>
      </w:r>
      <w:r w:rsidR="007F6D3E">
        <w:t>“</w:t>
      </w:r>
      <w:r>
        <w:t>South Carolina medical facility</w:t>
      </w:r>
      <w:r w:rsidR="007F6D3E">
        <w:t>”</w:t>
      </w:r>
      <w:r>
        <w:t xml:space="preserve"> </w:t>
      </w:r>
      <w:r w:rsidR="00250DAF">
        <w:t>means</w:t>
      </w:r>
      <w:r>
        <w:t>, but is not limited to, any hospital or related institution</w:t>
      </w:r>
      <w:r w:rsidR="00684216">
        <w:t xml:space="preserve">, nursing facility, medical offices operated by or employing physicians, physical therapists, physician assistants, pharmacists, nurses, and home health care providers within this </w:t>
      </w:r>
      <w:r w:rsidR="007F6D3E">
        <w:t>S</w:t>
      </w:r>
      <w:r w:rsidR="00684216">
        <w:t>tate licensed under the provisions of Title 44 of the S.C. Code.</w:t>
      </w:r>
    </w:p>
    <w:p w:rsidR="00684216" w:rsidP="00684216" w:rsidRDefault="00684216" w14:paraId="653DA066" w14:textId="10E83ED0">
      <w:pPr>
        <w:pStyle w:val="scnewcodesection"/>
      </w:pPr>
      <w:r>
        <w:tab/>
      </w:r>
      <w:bookmarkStart w:name="ss_T37C5N120SB_lv1_d998b5eb5" w:id="13"/>
      <w:r>
        <w:t>(</w:t>
      </w:r>
      <w:bookmarkEnd w:id="13"/>
      <w:r>
        <w:t>B) Creditors and debt collectors are prohibited from reporting to any consumer reporting agency consumer debt obtained from services rendered at a South Carolina medical facility.</w:t>
      </w:r>
    </w:p>
    <w:p w:rsidR="00684216" w:rsidP="00684216" w:rsidRDefault="00684216" w14:paraId="3678CF7A" w14:textId="7B109483">
      <w:pPr>
        <w:pStyle w:val="scnewcodesection"/>
      </w:pPr>
      <w:r>
        <w:tab/>
      </w:r>
      <w:bookmarkStart w:name="ss_T37C5N120SC_lv1_f91ecc19e" w:id="14"/>
      <w:r>
        <w:t>(</w:t>
      </w:r>
      <w:bookmarkEnd w:id="14"/>
      <w:r>
        <w:t>C) Consumer reporting agencies are prohibited from including consumer debt obtained from services rendered at a South Carolina medical facility on a consumer report.</w:t>
      </w:r>
    </w:p>
    <w:p w:rsidRPr="00DF3B44" w:rsidR="007E06BB" w:rsidP="00787433" w:rsidRDefault="007E06BB" w14:paraId="3D8F1FED" w14:textId="7237933B">
      <w:pPr>
        <w:pStyle w:val="scemptyline"/>
      </w:pPr>
    </w:p>
    <w:p w:rsidRPr="00DF3B44" w:rsidR="007A10F1" w:rsidP="007A10F1" w:rsidRDefault="00E27805" w14:paraId="0E9393B4" w14:textId="3A662836">
      <w:pPr>
        <w:pStyle w:val="scnoncodifiedsection"/>
      </w:pPr>
      <w:bookmarkStart w:name="bs_num_2_lastsection" w:id="15"/>
      <w:bookmarkStart w:name="eff_date_section" w:id="16"/>
      <w:r w:rsidRPr="00DF3B44">
        <w:t>S</w:t>
      </w:r>
      <w:bookmarkEnd w:id="15"/>
      <w:r w:rsidRPr="00DF3B44">
        <w:t>ECTION 2.</w:t>
      </w:r>
      <w:r w:rsidRPr="00DF3B44" w:rsidR="005D3013">
        <w:tab/>
      </w:r>
      <w:r w:rsidRPr="00DF3B44" w:rsidR="007A10F1">
        <w:t>This act takes effect upon approval by the Governor.</w:t>
      </w:r>
      <w:bookmarkEnd w:id="16"/>
    </w:p>
    <w:p w:rsidRPr="00DF3B44" w:rsidR="005516F6" w:rsidP="009E4191" w:rsidRDefault="007A10F1" w14:paraId="7389F665" w14:textId="5A5D8820">
      <w:pPr>
        <w:pStyle w:val="scbillendxx"/>
      </w:pPr>
      <w:r w:rsidRPr="00DF3B44">
        <w:lastRenderedPageBreak/>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05627">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2152FE4" w:rsidR="00685035" w:rsidRPr="007B4AF7" w:rsidRDefault="00CC1B8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A725F">
              <w:t>[4149]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A725F">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341D"/>
    <w:rsid w:val="00074A4F"/>
    <w:rsid w:val="00077B65"/>
    <w:rsid w:val="000877C8"/>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17448"/>
    <w:rsid w:val="00140049"/>
    <w:rsid w:val="00144F6A"/>
    <w:rsid w:val="00171601"/>
    <w:rsid w:val="001730EB"/>
    <w:rsid w:val="00173276"/>
    <w:rsid w:val="00176122"/>
    <w:rsid w:val="0019025B"/>
    <w:rsid w:val="00192AF7"/>
    <w:rsid w:val="00197366"/>
    <w:rsid w:val="001A136C"/>
    <w:rsid w:val="001B6DA2"/>
    <w:rsid w:val="001C25EC"/>
    <w:rsid w:val="001C77D7"/>
    <w:rsid w:val="001F2A41"/>
    <w:rsid w:val="001F313F"/>
    <w:rsid w:val="001F331D"/>
    <w:rsid w:val="001F394C"/>
    <w:rsid w:val="002036C9"/>
    <w:rsid w:val="002038AA"/>
    <w:rsid w:val="002114C8"/>
    <w:rsid w:val="0021166F"/>
    <w:rsid w:val="002162DF"/>
    <w:rsid w:val="00230038"/>
    <w:rsid w:val="00233975"/>
    <w:rsid w:val="00236D73"/>
    <w:rsid w:val="00246535"/>
    <w:rsid w:val="00250DAF"/>
    <w:rsid w:val="00257E8B"/>
    <w:rsid w:val="00257F60"/>
    <w:rsid w:val="002625EA"/>
    <w:rsid w:val="00262AC5"/>
    <w:rsid w:val="00264AE9"/>
    <w:rsid w:val="00275AE6"/>
    <w:rsid w:val="002836D8"/>
    <w:rsid w:val="002A7989"/>
    <w:rsid w:val="002B02F3"/>
    <w:rsid w:val="002C3463"/>
    <w:rsid w:val="002C46BA"/>
    <w:rsid w:val="002C6E88"/>
    <w:rsid w:val="002D266D"/>
    <w:rsid w:val="002D5B3D"/>
    <w:rsid w:val="002D7447"/>
    <w:rsid w:val="002E315A"/>
    <w:rsid w:val="002E4F8C"/>
    <w:rsid w:val="002E7725"/>
    <w:rsid w:val="002F560C"/>
    <w:rsid w:val="002F5847"/>
    <w:rsid w:val="0030038B"/>
    <w:rsid w:val="0030425A"/>
    <w:rsid w:val="00317085"/>
    <w:rsid w:val="00330A8B"/>
    <w:rsid w:val="003349ED"/>
    <w:rsid w:val="003421F1"/>
    <w:rsid w:val="0034279C"/>
    <w:rsid w:val="00346C91"/>
    <w:rsid w:val="00354F64"/>
    <w:rsid w:val="003559A1"/>
    <w:rsid w:val="00361563"/>
    <w:rsid w:val="00371D36"/>
    <w:rsid w:val="00373E17"/>
    <w:rsid w:val="003775E6"/>
    <w:rsid w:val="00381998"/>
    <w:rsid w:val="003900A5"/>
    <w:rsid w:val="0039132F"/>
    <w:rsid w:val="003A5F1C"/>
    <w:rsid w:val="003C3E2E"/>
    <w:rsid w:val="003D4A3C"/>
    <w:rsid w:val="003D55B2"/>
    <w:rsid w:val="003E0033"/>
    <w:rsid w:val="003E5452"/>
    <w:rsid w:val="003E7165"/>
    <w:rsid w:val="003E7FF6"/>
    <w:rsid w:val="003F2951"/>
    <w:rsid w:val="00403712"/>
    <w:rsid w:val="004046B5"/>
    <w:rsid w:val="00406F27"/>
    <w:rsid w:val="004141B8"/>
    <w:rsid w:val="004203B9"/>
    <w:rsid w:val="0042069A"/>
    <w:rsid w:val="00425C86"/>
    <w:rsid w:val="00432135"/>
    <w:rsid w:val="004440D4"/>
    <w:rsid w:val="00446987"/>
    <w:rsid w:val="00446D28"/>
    <w:rsid w:val="00466CD0"/>
    <w:rsid w:val="00473583"/>
    <w:rsid w:val="00475914"/>
    <w:rsid w:val="00477F32"/>
    <w:rsid w:val="00481850"/>
    <w:rsid w:val="004851A0"/>
    <w:rsid w:val="0048627F"/>
    <w:rsid w:val="004912BC"/>
    <w:rsid w:val="004932AB"/>
    <w:rsid w:val="00494BEF"/>
    <w:rsid w:val="0049511E"/>
    <w:rsid w:val="004A28ED"/>
    <w:rsid w:val="004A5512"/>
    <w:rsid w:val="004A6BE5"/>
    <w:rsid w:val="004B0C18"/>
    <w:rsid w:val="004C1A04"/>
    <w:rsid w:val="004C20BC"/>
    <w:rsid w:val="004C5C9A"/>
    <w:rsid w:val="004D1442"/>
    <w:rsid w:val="004D3DCB"/>
    <w:rsid w:val="004E1946"/>
    <w:rsid w:val="004E66E9"/>
    <w:rsid w:val="004E7DDE"/>
    <w:rsid w:val="004F0090"/>
    <w:rsid w:val="004F172C"/>
    <w:rsid w:val="004F501F"/>
    <w:rsid w:val="005002ED"/>
    <w:rsid w:val="00500DBC"/>
    <w:rsid w:val="00507C76"/>
    <w:rsid w:val="005102BE"/>
    <w:rsid w:val="00523F7F"/>
    <w:rsid w:val="00524D54"/>
    <w:rsid w:val="0054531B"/>
    <w:rsid w:val="00546C24"/>
    <w:rsid w:val="005476FF"/>
    <w:rsid w:val="005516F6"/>
    <w:rsid w:val="00552842"/>
    <w:rsid w:val="00554E89"/>
    <w:rsid w:val="00564B58"/>
    <w:rsid w:val="00572281"/>
    <w:rsid w:val="005801DD"/>
    <w:rsid w:val="00583C32"/>
    <w:rsid w:val="00592A40"/>
    <w:rsid w:val="005969E8"/>
    <w:rsid w:val="005A28BC"/>
    <w:rsid w:val="005A5377"/>
    <w:rsid w:val="005A725F"/>
    <w:rsid w:val="005B7817"/>
    <w:rsid w:val="005C06C8"/>
    <w:rsid w:val="005C23D7"/>
    <w:rsid w:val="005C40EB"/>
    <w:rsid w:val="005D02B4"/>
    <w:rsid w:val="005D3013"/>
    <w:rsid w:val="005E1E50"/>
    <w:rsid w:val="005E2B9C"/>
    <w:rsid w:val="005E3332"/>
    <w:rsid w:val="005F76B0"/>
    <w:rsid w:val="00604429"/>
    <w:rsid w:val="006067B0"/>
    <w:rsid w:val="00606A8B"/>
    <w:rsid w:val="00610E50"/>
    <w:rsid w:val="00611EBA"/>
    <w:rsid w:val="006213A8"/>
    <w:rsid w:val="00623BEA"/>
    <w:rsid w:val="006347E9"/>
    <w:rsid w:val="00640C87"/>
    <w:rsid w:val="006454BB"/>
    <w:rsid w:val="00655EDF"/>
    <w:rsid w:val="00657CF4"/>
    <w:rsid w:val="00661463"/>
    <w:rsid w:val="00663B8D"/>
    <w:rsid w:val="00663E00"/>
    <w:rsid w:val="0066400C"/>
    <w:rsid w:val="00664F48"/>
    <w:rsid w:val="00664FAD"/>
    <w:rsid w:val="0067345B"/>
    <w:rsid w:val="00683986"/>
    <w:rsid w:val="0068421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F784A"/>
    <w:rsid w:val="0070605E"/>
    <w:rsid w:val="00711AA9"/>
    <w:rsid w:val="00722155"/>
    <w:rsid w:val="00737F19"/>
    <w:rsid w:val="007650D2"/>
    <w:rsid w:val="00770BDE"/>
    <w:rsid w:val="00772CA2"/>
    <w:rsid w:val="007759F5"/>
    <w:rsid w:val="00782BF8"/>
    <w:rsid w:val="00783C75"/>
    <w:rsid w:val="007849D9"/>
    <w:rsid w:val="00787433"/>
    <w:rsid w:val="007A10F1"/>
    <w:rsid w:val="007A3D50"/>
    <w:rsid w:val="007B2D29"/>
    <w:rsid w:val="007B412F"/>
    <w:rsid w:val="007B4AF7"/>
    <w:rsid w:val="007B4DBF"/>
    <w:rsid w:val="007C50ED"/>
    <w:rsid w:val="007C5458"/>
    <w:rsid w:val="007D2C67"/>
    <w:rsid w:val="007D51FE"/>
    <w:rsid w:val="007E06BB"/>
    <w:rsid w:val="007E3493"/>
    <w:rsid w:val="007F50D1"/>
    <w:rsid w:val="007F6D3E"/>
    <w:rsid w:val="00816D52"/>
    <w:rsid w:val="00831048"/>
    <w:rsid w:val="00834272"/>
    <w:rsid w:val="008460A0"/>
    <w:rsid w:val="008621F8"/>
    <w:rsid w:val="008625C1"/>
    <w:rsid w:val="0087671D"/>
    <w:rsid w:val="008769E1"/>
    <w:rsid w:val="008806F9"/>
    <w:rsid w:val="00884382"/>
    <w:rsid w:val="00887957"/>
    <w:rsid w:val="008A57E3"/>
    <w:rsid w:val="008B5BF4"/>
    <w:rsid w:val="008C0CEE"/>
    <w:rsid w:val="008C1B18"/>
    <w:rsid w:val="008D46EC"/>
    <w:rsid w:val="008D548D"/>
    <w:rsid w:val="008E0E25"/>
    <w:rsid w:val="008E61A1"/>
    <w:rsid w:val="009031EF"/>
    <w:rsid w:val="00905627"/>
    <w:rsid w:val="00917EA3"/>
    <w:rsid w:val="00917EE0"/>
    <w:rsid w:val="00921C89"/>
    <w:rsid w:val="00926966"/>
    <w:rsid w:val="00926D03"/>
    <w:rsid w:val="00934036"/>
    <w:rsid w:val="00934889"/>
    <w:rsid w:val="0094541D"/>
    <w:rsid w:val="009473EA"/>
    <w:rsid w:val="00954E7E"/>
    <w:rsid w:val="009554D9"/>
    <w:rsid w:val="009572F9"/>
    <w:rsid w:val="0096093C"/>
    <w:rsid w:val="00960D0F"/>
    <w:rsid w:val="0098366F"/>
    <w:rsid w:val="00983A03"/>
    <w:rsid w:val="00986063"/>
    <w:rsid w:val="009917E9"/>
    <w:rsid w:val="00991F67"/>
    <w:rsid w:val="00992876"/>
    <w:rsid w:val="009A0DCE"/>
    <w:rsid w:val="009A17FE"/>
    <w:rsid w:val="009A22CD"/>
    <w:rsid w:val="009A3E4B"/>
    <w:rsid w:val="009B35FD"/>
    <w:rsid w:val="009B6815"/>
    <w:rsid w:val="009C6284"/>
    <w:rsid w:val="009D1297"/>
    <w:rsid w:val="009D2967"/>
    <w:rsid w:val="009D3C2B"/>
    <w:rsid w:val="009E1D6A"/>
    <w:rsid w:val="009E4191"/>
    <w:rsid w:val="009F2AB1"/>
    <w:rsid w:val="009F4FAF"/>
    <w:rsid w:val="009F68F1"/>
    <w:rsid w:val="00A04529"/>
    <w:rsid w:val="00A0584B"/>
    <w:rsid w:val="00A17135"/>
    <w:rsid w:val="00A21A6F"/>
    <w:rsid w:val="00A24E56"/>
    <w:rsid w:val="00A26A62"/>
    <w:rsid w:val="00A35A9B"/>
    <w:rsid w:val="00A367AB"/>
    <w:rsid w:val="00A4070E"/>
    <w:rsid w:val="00A40CA0"/>
    <w:rsid w:val="00A504A7"/>
    <w:rsid w:val="00A53677"/>
    <w:rsid w:val="00A53BF2"/>
    <w:rsid w:val="00A60D68"/>
    <w:rsid w:val="00A73EFA"/>
    <w:rsid w:val="00A77A3B"/>
    <w:rsid w:val="00A839C4"/>
    <w:rsid w:val="00A92F6F"/>
    <w:rsid w:val="00A93EB3"/>
    <w:rsid w:val="00A97523"/>
    <w:rsid w:val="00AA637B"/>
    <w:rsid w:val="00AA7824"/>
    <w:rsid w:val="00AB0FA3"/>
    <w:rsid w:val="00AB73BF"/>
    <w:rsid w:val="00AC335C"/>
    <w:rsid w:val="00AC463E"/>
    <w:rsid w:val="00AD187C"/>
    <w:rsid w:val="00AD3BE2"/>
    <w:rsid w:val="00AD3E3D"/>
    <w:rsid w:val="00AE06AB"/>
    <w:rsid w:val="00AE1EE4"/>
    <w:rsid w:val="00AE36EC"/>
    <w:rsid w:val="00AE7406"/>
    <w:rsid w:val="00AF0817"/>
    <w:rsid w:val="00AF1688"/>
    <w:rsid w:val="00AF46E6"/>
    <w:rsid w:val="00AF5139"/>
    <w:rsid w:val="00B06EDA"/>
    <w:rsid w:val="00B1161F"/>
    <w:rsid w:val="00B11661"/>
    <w:rsid w:val="00B12356"/>
    <w:rsid w:val="00B32B4D"/>
    <w:rsid w:val="00B3724A"/>
    <w:rsid w:val="00B4137E"/>
    <w:rsid w:val="00B5371A"/>
    <w:rsid w:val="00B54DF7"/>
    <w:rsid w:val="00B56223"/>
    <w:rsid w:val="00B56E79"/>
    <w:rsid w:val="00B57AA7"/>
    <w:rsid w:val="00B637AA"/>
    <w:rsid w:val="00B63BE2"/>
    <w:rsid w:val="00B7592C"/>
    <w:rsid w:val="00B770EB"/>
    <w:rsid w:val="00B809D3"/>
    <w:rsid w:val="00B84B66"/>
    <w:rsid w:val="00B85475"/>
    <w:rsid w:val="00B9090A"/>
    <w:rsid w:val="00B92196"/>
    <w:rsid w:val="00B9228D"/>
    <w:rsid w:val="00B929EC"/>
    <w:rsid w:val="00BB02B5"/>
    <w:rsid w:val="00BB0725"/>
    <w:rsid w:val="00BB1700"/>
    <w:rsid w:val="00BC408A"/>
    <w:rsid w:val="00BC5023"/>
    <w:rsid w:val="00BC556C"/>
    <w:rsid w:val="00BD42DA"/>
    <w:rsid w:val="00BD4684"/>
    <w:rsid w:val="00BD6FF3"/>
    <w:rsid w:val="00BE05C4"/>
    <w:rsid w:val="00BE08A7"/>
    <w:rsid w:val="00BE4391"/>
    <w:rsid w:val="00BF3E48"/>
    <w:rsid w:val="00C01BDA"/>
    <w:rsid w:val="00C15F1B"/>
    <w:rsid w:val="00C16288"/>
    <w:rsid w:val="00C17D1D"/>
    <w:rsid w:val="00C22AA6"/>
    <w:rsid w:val="00C45923"/>
    <w:rsid w:val="00C543E7"/>
    <w:rsid w:val="00C70225"/>
    <w:rsid w:val="00C72198"/>
    <w:rsid w:val="00C73C7D"/>
    <w:rsid w:val="00C74FAF"/>
    <w:rsid w:val="00C75005"/>
    <w:rsid w:val="00C970DF"/>
    <w:rsid w:val="00CA7E71"/>
    <w:rsid w:val="00CB2673"/>
    <w:rsid w:val="00CB701D"/>
    <w:rsid w:val="00CC1B80"/>
    <w:rsid w:val="00CC3F0E"/>
    <w:rsid w:val="00CD08C9"/>
    <w:rsid w:val="00CD1FE8"/>
    <w:rsid w:val="00CD38CD"/>
    <w:rsid w:val="00CD3E0C"/>
    <w:rsid w:val="00CD5565"/>
    <w:rsid w:val="00CD616C"/>
    <w:rsid w:val="00CD753D"/>
    <w:rsid w:val="00CE63A8"/>
    <w:rsid w:val="00CF68D6"/>
    <w:rsid w:val="00CF7B4A"/>
    <w:rsid w:val="00D009F8"/>
    <w:rsid w:val="00D078DA"/>
    <w:rsid w:val="00D14995"/>
    <w:rsid w:val="00D204F2"/>
    <w:rsid w:val="00D2455C"/>
    <w:rsid w:val="00D25023"/>
    <w:rsid w:val="00D27F8C"/>
    <w:rsid w:val="00D30741"/>
    <w:rsid w:val="00D33843"/>
    <w:rsid w:val="00D418AA"/>
    <w:rsid w:val="00D438C9"/>
    <w:rsid w:val="00D47C9D"/>
    <w:rsid w:val="00D54A6F"/>
    <w:rsid w:val="00D57D57"/>
    <w:rsid w:val="00D62E42"/>
    <w:rsid w:val="00D772FB"/>
    <w:rsid w:val="00D93334"/>
    <w:rsid w:val="00DA1AA0"/>
    <w:rsid w:val="00DA512B"/>
    <w:rsid w:val="00DC44A8"/>
    <w:rsid w:val="00DE4BEE"/>
    <w:rsid w:val="00DE5B3D"/>
    <w:rsid w:val="00DE7112"/>
    <w:rsid w:val="00DF19BE"/>
    <w:rsid w:val="00DF3B44"/>
    <w:rsid w:val="00E1372E"/>
    <w:rsid w:val="00E21D30"/>
    <w:rsid w:val="00E23D0C"/>
    <w:rsid w:val="00E24D9A"/>
    <w:rsid w:val="00E27805"/>
    <w:rsid w:val="00E27A11"/>
    <w:rsid w:val="00E30497"/>
    <w:rsid w:val="00E358A2"/>
    <w:rsid w:val="00E35C9A"/>
    <w:rsid w:val="00E3771B"/>
    <w:rsid w:val="00E40979"/>
    <w:rsid w:val="00E41BC9"/>
    <w:rsid w:val="00E43F26"/>
    <w:rsid w:val="00E52A36"/>
    <w:rsid w:val="00E552CA"/>
    <w:rsid w:val="00E6378B"/>
    <w:rsid w:val="00E63EC3"/>
    <w:rsid w:val="00E653DA"/>
    <w:rsid w:val="00E65958"/>
    <w:rsid w:val="00E84FE5"/>
    <w:rsid w:val="00E879A5"/>
    <w:rsid w:val="00E879FC"/>
    <w:rsid w:val="00EA22DA"/>
    <w:rsid w:val="00EA2574"/>
    <w:rsid w:val="00EA295A"/>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27E79"/>
    <w:rsid w:val="00F31D34"/>
    <w:rsid w:val="00F342A1"/>
    <w:rsid w:val="00F36FBA"/>
    <w:rsid w:val="00F44D36"/>
    <w:rsid w:val="00F46262"/>
    <w:rsid w:val="00F4795D"/>
    <w:rsid w:val="00F50A61"/>
    <w:rsid w:val="00F525CD"/>
    <w:rsid w:val="00F5286C"/>
    <w:rsid w:val="00F52E12"/>
    <w:rsid w:val="00F55AE9"/>
    <w:rsid w:val="00F62847"/>
    <w:rsid w:val="00F638CA"/>
    <w:rsid w:val="00F657C5"/>
    <w:rsid w:val="00F900B4"/>
    <w:rsid w:val="00FA0F2E"/>
    <w:rsid w:val="00FA4DB1"/>
    <w:rsid w:val="00FB3F2A"/>
    <w:rsid w:val="00FC0948"/>
    <w:rsid w:val="00FC3593"/>
    <w:rsid w:val="00FC7BA2"/>
    <w:rsid w:val="00FD117D"/>
    <w:rsid w:val="00FD5FF2"/>
    <w:rsid w:val="00FD72E3"/>
    <w:rsid w:val="00FE06FC"/>
    <w:rsid w:val="00FF0315"/>
    <w:rsid w:val="00FF2121"/>
    <w:rsid w:val="00FF61C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25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A725F"/>
    <w:rPr>
      <w:rFonts w:ascii="Times New Roman" w:hAnsi="Times New Roman"/>
      <w:b w:val="0"/>
      <w:i w:val="0"/>
      <w:sz w:val="22"/>
    </w:rPr>
  </w:style>
  <w:style w:type="paragraph" w:styleId="NoSpacing">
    <w:name w:val="No Spacing"/>
    <w:uiPriority w:val="1"/>
    <w:qFormat/>
    <w:rsid w:val="005A725F"/>
    <w:pPr>
      <w:spacing w:after="0" w:line="240" w:lineRule="auto"/>
    </w:pPr>
  </w:style>
  <w:style w:type="paragraph" w:customStyle="1" w:styleId="scemptylineheader">
    <w:name w:val="sc_emptyline_header"/>
    <w:qFormat/>
    <w:rsid w:val="005A725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A725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A725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A725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A725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A72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A725F"/>
    <w:rPr>
      <w:color w:val="808080"/>
    </w:rPr>
  </w:style>
  <w:style w:type="paragraph" w:customStyle="1" w:styleId="scdirectionallanguage">
    <w:name w:val="sc_directional_language"/>
    <w:qFormat/>
    <w:rsid w:val="005A725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A72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A725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A725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A725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A725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A725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A725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A725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A725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A725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A725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A725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A725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A725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A725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A725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A725F"/>
    <w:rPr>
      <w:rFonts w:ascii="Times New Roman" w:hAnsi="Times New Roman"/>
      <w:color w:val="auto"/>
      <w:sz w:val="22"/>
    </w:rPr>
  </w:style>
  <w:style w:type="paragraph" w:customStyle="1" w:styleId="scclippagebillheader">
    <w:name w:val="sc_clip_page_bill_header"/>
    <w:qFormat/>
    <w:rsid w:val="005A725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A725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A725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A72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25F"/>
    <w:rPr>
      <w:lang w:val="en-US"/>
    </w:rPr>
  </w:style>
  <w:style w:type="paragraph" w:styleId="Footer">
    <w:name w:val="footer"/>
    <w:basedOn w:val="Normal"/>
    <w:link w:val="FooterChar"/>
    <w:uiPriority w:val="99"/>
    <w:unhideWhenUsed/>
    <w:rsid w:val="005A72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725F"/>
    <w:rPr>
      <w:lang w:val="en-US"/>
    </w:rPr>
  </w:style>
  <w:style w:type="paragraph" w:styleId="ListParagraph">
    <w:name w:val="List Paragraph"/>
    <w:basedOn w:val="Normal"/>
    <w:uiPriority w:val="34"/>
    <w:qFormat/>
    <w:rsid w:val="005A725F"/>
    <w:pPr>
      <w:ind w:left="720"/>
      <w:contextualSpacing/>
    </w:pPr>
  </w:style>
  <w:style w:type="paragraph" w:customStyle="1" w:styleId="scbillfooter">
    <w:name w:val="sc_bill_footer"/>
    <w:qFormat/>
    <w:rsid w:val="005A725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A72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A725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A725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A72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A72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A72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A72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A72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A725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A72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A725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A72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A725F"/>
    <w:pPr>
      <w:widowControl w:val="0"/>
      <w:suppressAutoHyphens/>
      <w:spacing w:after="0" w:line="360" w:lineRule="auto"/>
    </w:pPr>
    <w:rPr>
      <w:rFonts w:ascii="Times New Roman" w:hAnsi="Times New Roman"/>
      <w:lang w:val="en-US"/>
    </w:rPr>
  </w:style>
  <w:style w:type="paragraph" w:customStyle="1" w:styleId="sctableln">
    <w:name w:val="sc_table_ln"/>
    <w:qFormat/>
    <w:rsid w:val="005A725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A725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A725F"/>
    <w:rPr>
      <w:strike/>
      <w:dstrike w:val="0"/>
    </w:rPr>
  </w:style>
  <w:style w:type="character" w:customStyle="1" w:styleId="scinsert">
    <w:name w:val="sc_insert"/>
    <w:uiPriority w:val="1"/>
    <w:qFormat/>
    <w:rsid w:val="005A725F"/>
    <w:rPr>
      <w:caps w:val="0"/>
      <w:smallCaps w:val="0"/>
      <w:strike w:val="0"/>
      <w:dstrike w:val="0"/>
      <w:vanish w:val="0"/>
      <w:u w:val="single"/>
      <w:vertAlign w:val="baseline"/>
    </w:rPr>
  </w:style>
  <w:style w:type="character" w:customStyle="1" w:styleId="scinsertred">
    <w:name w:val="sc_insert_red"/>
    <w:uiPriority w:val="1"/>
    <w:qFormat/>
    <w:rsid w:val="005A725F"/>
    <w:rPr>
      <w:caps w:val="0"/>
      <w:smallCaps w:val="0"/>
      <w:strike w:val="0"/>
      <w:dstrike w:val="0"/>
      <w:vanish w:val="0"/>
      <w:color w:val="FF0000"/>
      <w:u w:val="single"/>
      <w:vertAlign w:val="baseline"/>
    </w:rPr>
  </w:style>
  <w:style w:type="character" w:customStyle="1" w:styleId="scinsertblue">
    <w:name w:val="sc_insert_blue"/>
    <w:uiPriority w:val="1"/>
    <w:qFormat/>
    <w:rsid w:val="005A725F"/>
    <w:rPr>
      <w:caps w:val="0"/>
      <w:smallCaps w:val="0"/>
      <w:strike w:val="0"/>
      <w:dstrike w:val="0"/>
      <w:vanish w:val="0"/>
      <w:color w:val="0070C0"/>
      <w:u w:val="single"/>
      <w:vertAlign w:val="baseline"/>
    </w:rPr>
  </w:style>
  <w:style w:type="character" w:customStyle="1" w:styleId="scstrikered">
    <w:name w:val="sc_strike_red"/>
    <w:uiPriority w:val="1"/>
    <w:qFormat/>
    <w:rsid w:val="005A725F"/>
    <w:rPr>
      <w:strike/>
      <w:dstrike w:val="0"/>
      <w:color w:val="FF0000"/>
    </w:rPr>
  </w:style>
  <w:style w:type="character" w:customStyle="1" w:styleId="scstrikeblue">
    <w:name w:val="sc_strike_blue"/>
    <w:uiPriority w:val="1"/>
    <w:qFormat/>
    <w:rsid w:val="005A725F"/>
    <w:rPr>
      <w:strike/>
      <w:dstrike w:val="0"/>
      <w:color w:val="0070C0"/>
    </w:rPr>
  </w:style>
  <w:style w:type="character" w:customStyle="1" w:styleId="scinsertbluenounderline">
    <w:name w:val="sc_insert_blue_no_underline"/>
    <w:uiPriority w:val="1"/>
    <w:qFormat/>
    <w:rsid w:val="005A725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A725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725F"/>
    <w:rPr>
      <w:strike/>
      <w:dstrike w:val="0"/>
      <w:color w:val="0070C0"/>
      <w:lang w:val="en-US"/>
    </w:rPr>
  </w:style>
  <w:style w:type="character" w:customStyle="1" w:styleId="scstrikerednoncodified">
    <w:name w:val="sc_strike_red_non_codified"/>
    <w:uiPriority w:val="1"/>
    <w:qFormat/>
    <w:rsid w:val="005A725F"/>
    <w:rPr>
      <w:strike/>
      <w:dstrike w:val="0"/>
      <w:color w:val="FF0000"/>
    </w:rPr>
  </w:style>
  <w:style w:type="paragraph" w:customStyle="1" w:styleId="scbillsiglines">
    <w:name w:val="sc_bill_sig_lines"/>
    <w:qFormat/>
    <w:rsid w:val="005A725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A725F"/>
    <w:rPr>
      <w:bdr w:val="none" w:sz="0" w:space="0" w:color="auto"/>
      <w:shd w:val="clear" w:color="auto" w:fill="FEC6C6"/>
    </w:rPr>
  </w:style>
  <w:style w:type="character" w:customStyle="1" w:styleId="screstoreblue">
    <w:name w:val="sc_restore_blue"/>
    <w:uiPriority w:val="1"/>
    <w:qFormat/>
    <w:rsid w:val="005A725F"/>
    <w:rPr>
      <w:color w:val="4472C4" w:themeColor="accent1"/>
      <w:bdr w:val="none" w:sz="0" w:space="0" w:color="auto"/>
      <w:shd w:val="clear" w:color="auto" w:fill="auto"/>
    </w:rPr>
  </w:style>
  <w:style w:type="character" w:customStyle="1" w:styleId="screstorered">
    <w:name w:val="sc_restore_red"/>
    <w:uiPriority w:val="1"/>
    <w:qFormat/>
    <w:rsid w:val="005A725F"/>
    <w:rPr>
      <w:color w:val="FF0000"/>
      <w:bdr w:val="none" w:sz="0" w:space="0" w:color="auto"/>
      <w:shd w:val="clear" w:color="auto" w:fill="auto"/>
    </w:rPr>
  </w:style>
  <w:style w:type="character" w:customStyle="1" w:styleId="scstrikenewblue">
    <w:name w:val="sc_strike_new_blue"/>
    <w:uiPriority w:val="1"/>
    <w:qFormat/>
    <w:rsid w:val="005A725F"/>
    <w:rPr>
      <w:strike w:val="0"/>
      <w:dstrike/>
      <w:color w:val="0070C0"/>
      <w:u w:val="none"/>
    </w:rPr>
  </w:style>
  <w:style w:type="character" w:customStyle="1" w:styleId="scstrikenewred">
    <w:name w:val="sc_strike_new_red"/>
    <w:uiPriority w:val="1"/>
    <w:qFormat/>
    <w:rsid w:val="005A725F"/>
    <w:rPr>
      <w:strike w:val="0"/>
      <w:dstrike/>
      <w:color w:val="FF0000"/>
      <w:u w:val="none"/>
    </w:rPr>
  </w:style>
  <w:style w:type="character" w:customStyle="1" w:styleId="scamendsenate">
    <w:name w:val="sc_amend_senate"/>
    <w:uiPriority w:val="1"/>
    <w:qFormat/>
    <w:rsid w:val="005A725F"/>
    <w:rPr>
      <w:bdr w:val="none" w:sz="0" w:space="0" w:color="auto"/>
      <w:shd w:val="clear" w:color="auto" w:fill="FFF2CC" w:themeFill="accent4" w:themeFillTint="33"/>
    </w:rPr>
  </w:style>
  <w:style w:type="character" w:customStyle="1" w:styleId="scamendhouse">
    <w:name w:val="sc_amend_house"/>
    <w:uiPriority w:val="1"/>
    <w:qFormat/>
    <w:rsid w:val="005A725F"/>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149&amp;session=126&amp;summary=B" TargetMode="External" Id="R9180e459d9394ac4" /><Relationship Type="http://schemas.openxmlformats.org/officeDocument/2006/relationships/hyperlink" Target="https://www.scstatehouse.gov/sess126_2025-2026/prever/4149_20250305.docx" TargetMode="External" Id="Ra5f4126e725c40c6" /><Relationship Type="http://schemas.openxmlformats.org/officeDocument/2006/relationships/hyperlink" Target="h:\hj\20250305.docx" TargetMode="External" Id="Rdcc22329ca2046c1" /><Relationship Type="http://schemas.openxmlformats.org/officeDocument/2006/relationships/hyperlink" Target="h:\hj\20250305.docx" TargetMode="External" Id="R3a95984bcd37412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349ED"/>
    <w:rsid w:val="003E4FBC"/>
    <w:rsid w:val="003F4940"/>
    <w:rsid w:val="004E2BB5"/>
    <w:rsid w:val="00580C56"/>
    <w:rsid w:val="006B363F"/>
    <w:rsid w:val="007070D2"/>
    <w:rsid w:val="00776F2C"/>
    <w:rsid w:val="008F7723"/>
    <w:rsid w:val="009031EF"/>
    <w:rsid w:val="00912A5F"/>
    <w:rsid w:val="00940EED"/>
    <w:rsid w:val="00985255"/>
    <w:rsid w:val="009C3651"/>
    <w:rsid w:val="009E1D6A"/>
    <w:rsid w:val="00A51DBA"/>
    <w:rsid w:val="00AA637B"/>
    <w:rsid w:val="00B20DA6"/>
    <w:rsid w:val="00B457AF"/>
    <w:rsid w:val="00C818FB"/>
    <w:rsid w:val="00CC0451"/>
    <w:rsid w:val="00D6665C"/>
    <w:rsid w:val="00D900BD"/>
    <w:rsid w:val="00E76813"/>
    <w:rsid w:val="00F82BD9"/>
    <w:rsid w:val="00FC0948"/>
    <w:rsid w:val="00FD5F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f50e50bd-5802-4b1f-b0f7-0a17d53985eb</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2025-03-05T00:00:00-05:00</T_BILL_DT_VERSION>
  <T_BILL_D_HOUSEINTRODATE>2025-03-05</T_BILL_D_HOUSEINTRODATE>
  <T_BILL_D_INTRODATE>2025-03-05</T_BILL_D_INTRODATE>
  <T_BILL_N_INTERNALVERSIONNUMBER>1</T_BILL_N_INTERNALVERSIONNUMBER>
  <T_BILL_N_SESSION>126</T_BILL_N_SESSION>
  <T_BILL_N_VERSIONNUMBER>1</T_BILL_N_VERSIONNUMBER>
  <T_BILL_N_YEAR>2025</T_BILL_N_YEAR>
  <T_BILL_REQUEST_REQUEST>501e8f1a-516e-4067-8d4e-b511fbfa61f1</T_BILL_REQUEST_REQUEST>
  <T_BILL_R_ORIGINALDRAFT>553573b4-c722-4c2a-8c33-596e66c08b3d</T_BILL_R_ORIGINALDRAFT>
  <T_BILL_SPONSOR_SPONSOR>3f2f265e-f494-4524-82a6-905b11ea90df</T_BILL_SPONSOR_SPONSOR>
  <T_BILL_T_BILLNAME>[4149]</T_BILL_T_BILLNAME>
  <T_BILL_T_BILLNUMBER>4149</T_BILL_T_BILLNUMBER>
  <T_BILL_T_BILLTITLE>TO AMEND THE SOUTH CAROLINA CODE OF LAWS BY ADDING SECTION 37‑5‑120 SO AS TO PROHIBIT CREDITORS AND DEBT COLLECTORS FROM REPORTING CONSUMER DEBT OBTAINED FROM SERVICES RENDERED AT SOUTH CAROLINA MEDICAL FACILITIES, AND TO PROHIBIT CONSUMER REPORTING AGENCIES FROM INCLUDING SUCH DEBT ON A CONSUMER REPORT.</T_BILL_T_BILLTITLE>
  <T_BILL_T_CHAMBER>house</T_BILL_T_CHAMBER>
  <T_BILL_T_FILENAME> </T_BILL_T_FILENAME>
  <T_BILL_T_LEGTYPE>bill_statewide</T_BILL_T_LEGTYPE>
  <T_BILL_T_RATNUMBERSTRING>HNone</T_BILL_T_RATNUMBERSTRING>
  <T_BILL_T_SECTIONS>[{"SectionUUID":"0ba3e666-55e3-4361-b460-77adec8c678b","SectionName":"code_section","SectionNumber":1,"SectionType":"code_section","CodeSections":[{"CodeSectionBookmarkName":"ns_T37C5N120_e06b03908","IsConstitutionSection":false,"Identity":"37-5-120","IsNew":true,"SubSections":[{"Level":1,"Identity":"T37C5N120SA","SubSectionBookmarkName":"ss_T37C5N120SA_lv1_744d26c25","IsNewSubSection":false,"SubSectionReplacement":""},{"Level":2,"Identity":"T37C5N120S1","SubSectionBookmarkName":"ss_T37C5N120S1_lv2_ee1b35345","IsNewSubSection":false,"SubSectionReplacement":""},{"Level":2,"Identity":"T37C5N120S2","SubSectionBookmarkName":"ss_T37C5N120S2_lv2_25f5cd6b5","IsNewSubSection":false,"SubSectionReplacement":""},{"Level":2,"Identity":"T37C5N120S3","SubSectionBookmarkName":"ss_T37C5N120S3_lv2_76a64c20c","IsNewSubSection":false,"SubSectionReplacement":""},{"Level":2,"Identity":"T37C5N120S4","SubSectionBookmarkName":"ss_T37C5N120S4_lv2_79cb9d666","IsNewSubSection":false,"SubSectionReplacement":""},{"Level":2,"Identity":"T37C5N120S5","SubSectionBookmarkName":"ss_T37C5N120S5_lv2_9a41784a5","IsNewSubSection":false,"SubSectionReplacement":""},{"Level":2,"Identity":"T37C5N120S6","SubSectionBookmarkName":"ss_T37C5N120S6_lv2_e4dc10a96","IsNewSubSection":false,"SubSectionReplacement":""},{"Level":1,"Identity":"T37C5N120SB","SubSectionBookmarkName":"ss_T37C5N120SB_lv1_d998b5eb5","IsNewSubSection":false,"SubSectionReplacement":""},{"Level":1,"Identity":"T37C5N120SC","SubSectionBookmarkName":"ss_T37C5N120SC_lv1_f91ecc19e","IsNewSubSection":false,"SubSectionReplacement":""}],"TitleRelatedTo":"","TitleSoAsTo":"prohibit creditors and debt collectors from reporting consumer debt obtained from services rendered at South Carolina medical facilities, and to prohibit consumer reporting agencies from including such debt on a consumer report","Deleted":false}],"TitleText":"","DisableControls":false,"Deleted":false,"RepealItems":[],"SectionBookmarkName":"bs_num_1_192c76b2d"},{"SectionUUID":"8f03ca95-8faa-4d43-a9c2-8afc498075bd","SectionName":"standard_eff_date_section","SectionNumber":2,"SectionType":"drafting_clause","CodeSections":[],"TitleText":"","DisableControls":false,"Deleted":false,"RepealItems":[],"SectionBookmarkName":"bs_num_2_lastsection"}]</T_BILL_T_SECTIONS>
  <T_BILL_T_SUBJECT>Credit reporting, medical debt</T_BILL_T_SUBJECT>
  <T_BILL_UR_DRAFTER>harrisonbrant@scstatehouse.gov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324</Words>
  <Characters>1709</Characters>
  <Application>Microsoft Office Word</Application>
  <DocSecurity>0</DocSecurity>
  <Lines>42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2025-02-25T19:42:00Z</cp:lastPrinted>
  <dcterms:created xsi:type="dcterms:W3CDTF">2025-03-05T18:17:00Z</dcterms:created>
  <dcterms:modified xsi:type="dcterms:W3CDTF">2025-03-05T18:17:00Z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