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Jordan, W. Newton, Yow, Mitchell and Luck</w:t>
      </w:r>
    </w:p>
    <w:p>
      <w:pPr>
        <w:widowControl w:val="false"/>
        <w:spacing w:after="0"/>
        <w:jc w:val="left"/>
      </w:pPr>
      <w:r>
        <w:rPr>
          <w:rFonts w:ascii="Times New Roman"/>
          <w:sz w:val="22"/>
        </w:rPr>
        <w:t xml:space="preserve">Document Path: LC-0258SA25.docx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Retirement System for Judges and Solicitors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288e8c951a514a1d">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Judiciary</w:t>
      </w:r>
      <w:r>
        <w:t xml:space="preserve"> (</w:t>
      </w:r>
      <w:hyperlink w:history="true" r:id="Rbabfc48a93604189">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Yow, Mitchell
 </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Luck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w:t>
      </w:r>
      <w:r>
        <w:rPr>
          <w:b/>
        </w:rPr>
        <w:t xml:space="preserve"> Judiciary</w:t>
      </w:r>
      <w:r>
        <w:t xml:space="preserve"> (</w:t>
      </w:r>
      <w:hyperlink w:history="true" r:id="R303625c92f45491a">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1ca282cea00549ab">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Yeas-113  Nays-0</w:t>
      </w:r>
      <w:r>
        <w:t xml:space="preserve"> (</w:t>
      </w:r>
      <w:hyperlink w:history="true" r:id="R97941817f5ac4236">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b0e3e2997ef5422e">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sent to Senate</w:t>
      </w:r>
      <w:r>
        <w:t xml:space="preserve"> (</w:t>
      </w:r>
      <w:hyperlink w:history="true" r:id="Rdee92e40b4574ded">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and read first time</w:t>
      </w:r>
      <w:r>
        <w:t xml:space="preserve"> (</w:t>
      </w:r>
      <w:hyperlink w:history="true" r:id="R931edc73f6a34e74">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Finance</w:t>
      </w:r>
      <w:r>
        <w:t xml:space="preserve"> (</w:t>
      </w:r>
      <w:hyperlink w:history="true" r:id="R29834fadfcc8499c">
        <w:r w:rsidRPr="00770434">
          <w:rPr>
            <w:rStyle w:val="Hyperlink"/>
          </w:rPr>
          <w:t>Senate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e57eb109664e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f7ddf21836456a">
        <w:r>
          <w:rPr>
            <w:rStyle w:val="Hyperlink"/>
            <w:u w:val="single"/>
          </w:rPr>
          <w:t>04/03/2025</w:t>
        </w:r>
      </w:hyperlink>
      <w:r>
        <w:t xml:space="preserve"/>
      </w:r>
    </w:p>
    <w:p>
      <w:pPr>
        <w:widowControl w:val="true"/>
        <w:spacing w:after="0"/>
        <w:jc w:val="left"/>
      </w:pPr>
      <w:r>
        <w:rPr>
          <w:rFonts w:ascii="Times New Roman"/>
          <w:sz w:val="22"/>
        </w:rPr>
        <w:t xml:space="preserve"/>
      </w:r>
      <w:hyperlink r:id="R93b13fa91d0245ff">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0034E" w:rsidP="0030034E" w:rsidRDefault="0030034E" w14:paraId="13E258A5" w14:textId="77777777">
      <w:pPr>
        <w:pStyle w:val="sccoversheetstricken"/>
      </w:pPr>
      <w:r w:rsidRPr="00B07BF4">
        <w:t>Indicates Matter Stricken</w:t>
      </w:r>
    </w:p>
    <w:p w:rsidRPr="00B07BF4" w:rsidR="0030034E" w:rsidP="0030034E" w:rsidRDefault="0030034E" w14:paraId="6D6F5EE5" w14:textId="77777777">
      <w:pPr>
        <w:pStyle w:val="sccoversheetunderline"/>
      </w:pPr>
      <w:r w:rsidRPr="00B07BF4">
        <w:t>Indicates New Matter</w:t>
      </w:r>
    </w:p>
    <w:p w:rsidRPr="00B07BF4" w:rsidR="0030034E" w:rsidP="0030034E" w:rsidRDefault="0030034E" w14:paraId="649876CB" w14:textId="77777777">
      <w:pPr>
        <w:pStyle w:val="sccoversheetemptyline"/>
      </w:pPr>
    </w:p>
    <w:sdt>
      <w:sdtPr>
        <w:alias w:val="status"/>
        <w:tag w:val="status"/>
        <w:id w:val="854397200"/>
        <w:placeholder>
          <w:docPart w:val="A65A25D1A27946AC90637FEC04A597B7"/>
        </w:placeholder>
      </w:sdtPr>
      <w:sdtEndPr/>
      <w:sdtContent>
        <w:p w:rsidRPr="00B07BF4" w:rsidR="0030034E" w:rsidP="0030034E" w:rsidRDefault="0030034E" w14:paraId="48123079" w14:textId="30C34D1F">
          <w:pPr>
            <w:pStyle w:val="sccoversheetstatus"/>
          </w:pPr>
          <w:r>
            <w:t>Committee Report</w:t>
          </w:r>
        </w:p>
      </w:sdtContent>
    </w:sdt>
    <w:sdt>
      <w:sdtPr>
        <w:alias w:val="printed1"/>
        <w:tag w:val="printed1"/>
        <w:id w:val="-1779714481"/>
        <w:placeholder>
          <w:docPart w:val="A65A25D1A27946AC90637FEC04A597B7"/>
        </w:placeholder>
        <w:text/>
      </w:sdtPr>
      <w:sdtEndPr/>
      <w:sdtContent>
        <w:p w:rsidR="0030034E" w:rsidP="0030034E" w:rsidRDefault="0030034E" w14:paraId="7CDA6CEB" w14:textId="43917D9D">
          <w:pPr>
            <w:pStyle w:val="sccoversheetinfo"/>
          </w:pPr>
          <w:r>
            <w:t>April 30, 2025</w:t>
          </w:r>
        </w:p>
      </w:sdtContent>
    </w:sdt>
    <w:p w:rsidR="0030034E" w:rsidP="0030034E" w:rsidRDefault="0030034E" w14:paraId="629160D7" w14:textId="77777777">
      <w:pPr>
        <w:pStyle w:val="sccoversheetinfo"/>
      </w:pPr>
    </w:p>
    <w:sdt>
      <w:sdtPr>
        <w:alias w:val="billnumber"/>
        <w:tag w:val="billnumber"/>
        <w:id w:val="-897512070"/>
        <w:placeholder>
          <w:docPart w:val="A65A25D1A27946AC90637FEC04A597B7"/>
        </w:placeholder>
        <w:text/>
      </w:sdtPr>
      <w:sdtEndPr/>
      <w:sdtContent>
        <w:p w:rsidRPr="00B07BF4" w:rsidR="0030034E" w:rsidP="0030034E" w:rsidRDefault="0030034E" w14:paraId="7E3D007A" w14:textId="63B57FD1">
          <w:pPr>
            <w:pStyle w:val="sccoversheetbillno"/>
          </w:pPr>
          <w:r>
            <w:t>H. 4300</w:t>
          </w:r>
        </w:p>
      </w:sdtContent>
    </w:sdt>
    <w:p w:rsidR="0030034E" w:rsidP="0030034E" w:rsidRDefault="0030034E" w14:paraId="05484980" w14:textId="77777777">
      <w:pPr>
        <w:pStyle w:val="sccoversheetsponsor6"/>
        <w:jc w:val="center"/>
      </w:pPr>
    </w:p>
    <w:p w:rsidRPr="00B07BF4" w:rsidR="0030034E" w:rsidP="0030034E" w:rsidRDefault="0030034E" w14:paraId="41386CAC" w14:textId="5793F7A8">
      <w:pPr>
        <w:pStyle w:val="sccoversheetsponsor6"/>
      </w:pPr>
      <w:r w:rsidRPr="00B07BF4">
        <w:t xml:space="preserve">Introduced by </w:t>
      </w:r>
      <w:sdt>
        <w:sdtPr>
          <w:alias w:val="sponsortype"/>
          <w:tag w:val="sponsortype"/>
          <w:id w:val="1707217765"/>
          <w:placeholder>
            <w:docPart w:val="A65A25D1A27946AC90637FEC04A597B7"/>
          </w:placeholder>
          <w:text/>
        </w:sdtPr>
        <w:sdtEndPr/>
        <w:sdtContent>
          <w:r>
            <w:t>Reps.</w:t>
          </w:r>
        </w:sdtContent>
      </w:sdt>
      <w:r w:rsidRPr="00B07BF4">
        <w:t xml:space="preserve"> </w:t>
      </w:r>
      <w:sdt>
        <w:sdtPr>
          <w:alias w:val="sponsors"/>
          <w:tag w:val="sponsors"/>
          <w:id w:val="716862734"/>
          <w:placeholder>
            <w:docPart w:val="A65A25D1A27946AC90637FEC04A597B7"/>
          </w:placeholder>
          <w:text/>
        </w:sdtPr>
        <w:sdtEndPr/>
        <w:sdtContent>
          <w:r>
            <w:t>Bannister, Jordan, W. Newton, Yow, Mitchell and Luck</w:t>
          </w:r>
        </w:sdtContent>
      </w:sdt>
      <w:r w:rsidRPr="00B07BF4">
        <w:t xml:space="preserve"> </w:t>
      </w:r>
    </w:p>
    <w:p w:rsidRPr="00B07BF4" w:rsidR="0030034E" w:rsidP="0030034E" w:rsidRDefault="0030034E" w14:paraId="2CADCCAA" w14:textId="77777777">
      <w:pPr>
        <w:pStyle w:val="sccoversheetsponsor6"/>
      </w:pPr>
    </w:p>
    <w:p w:rsidRPr="00B07BF4" w:rsidR="0030034E" w:rsidP="0030034E" w:rsidRDefault="00D935B6" w14:paraId="229168DB" w14:textId="7164023E">
      <w:pPr>
        <w:pStyle w:val="sccoversheetinfo"/>
      </w:pPr>
      <w:sdt>
        <w:sdtPr>
          <w:alias w:val="typeinitial"/>
          <w:tag w:val="typeinitial"/>
          <w:id w:val="98301346"/>
          <w:placeholder>
            <w:docPart w:val="A65A25D1A27946AC90637FEC04A597B7"/>
          </w:placeholder>
          <w:text/>
        </w:sdtPr>
        <w:sdtEndPr/>
        <w:sdtContent>
          <w:r w:rsidR="0030034E">
            <w:t>S</w:t>
          </w:r>
        </w:sdtContent>
      </w:sdt>
      <w:r w:rsidRPr="00B07BF4" w:rsidR="0030034E">
        <w:t xml:space="preserve">. Printed </w:t>
      </w:r>
      <w:sdt>
        <w:sdtPr>
          <w:alias w:val="printed2"/>
          <w:tag w:val="printed2"/>
          <w:id w:val="-774643221"/>
          <w:placeholder>
            <w:docPart w:val="A65A25D1A27946AC90637FEC04A597B7"/>
          </w:placeholder>
          <w:text/>
        </w:sdtPr>
        <w:sdtEndPr/>
        <w:sdtContent>
          <w:r w:rsidR="0030034E">
            <w:t>4/30/25</w:t>
          </w:r>
        </w:sdtContent>
      </w:sdt>
      <w:r w:rsidRPr="00B07BF4" w:rsidR="0030034E">
        <w:t>--</w:t>
      </w:r>
      <w:sdt>
        <w:sdtPr>
          <w:alias w:val="residingchamber"/>
          <w:tag w:val="residingchamber"/>
          <w:id w:val="1651789982"/>
          <w:placeholder>
            <w:docPart w:val="A65A25D1A27946AC90637FEC04A597B7"/>
          </w:placeholder>
          <w:text/>
        </w:sdtPr>
        <w:sdtEndPr/>
        <w:sdtContent>
          <w:r w:rsidR="0030034E">
            <w:t>H</w:t>
          </w:r>
        </w:sdtContent>
      </w:sdt>
      <w:r w:rsidRPr="00B07BF4" w:rsidR="0030034E">
        <w:t>.</w:t>
      </w:r>
    </w:p>
    <w:p w:rsidRPr="00B07BF4" w:rsidR="0030034E" w:rsidP="0030034E" w:rsidRDefault="0030034E" w14:paraId="3F705DE5" w14:textId="2D4517AD">
      <w:pPr>
        <w:pStyle w:val="sccoversheetreadfirst"/>
      </w:pPr>
      <w:r w:rsidRPr="00B07BF4">
        <w:t xml:space="preserve">Read the first time </w:t>
      </w:r>
      <w:sdt>
        <w:sdtPr>
          <w:alias w:val="readfirst"/>
          <w:tag w:val="readfirst"/>
          <w:id w:val="-1145275273"/>
          <w:placeholder>
            <w:docPart w:val="A65A25D1A27946AC90637FEC04A597B7"/>
          </w:placeholder>
          <w:text/>
        </w:sdtPr>
        <w:sdtEndPr/>
        <w:sdtContent>
          <w:r>
            <w:t>April 3, 2025</w:t>
          </w:r>
        </w:sdtContent>
      </w:sdt>
    </w:p>
    <w:p w:rsidRPr="00B07BF4" w:rsidR="0030034E" w:rsidP="0030034E" w:rsidRDefault="0030034E" w14:paraId="54CEE6D8" w14:textId="77777777">
      <w:pPr>
        <w:pStyle w:val="sccoversheetemptyline"/>
      </w:pPr>
    </w:p>
    <w:p w:rsidRPr="00B07BF4" w:rsidR="0030034E" w:rsidP="0030034E" w:rsidRDefault="0030034E" w14:paraId="207ABF57" w14:textId="77777777">
      <w:pPr>
        <w:pStyle w:val="sccoversheetemptyline"/>
        <w:tabs>
          <w:tab w:val="center" w:pos="4493"/>
          <w:tab w:val="right" w:pos="8986"/>
        </w:tabs>
        <w:jc w:val="center"/>
      </w:pPr>
      <w:r w:rsidRPr="00B07BF4">
        <w:t>________</w:t>
      </w:r>
    </w:p>
    <w:p w:rsidRPr="00B07BF4" w:rsidR="0030034E" w:rsidP="0030034E" w:rsidRDefault="0030034E" w14:paraId="200B4267" w14:textId="77777777">
      <w:pPr>
        <w:pStyle w:val="sccoversheetemptyline"/>
        <w:jc w:val="center"/>
        <w:rPr>
          <w:u w:val="single"/>
        </w:rPr>
      </w:pPr>
    </w:p>
    <w:p w:rsidRPr="00B07BF4" w:rsidR="0030034E" w:rsidP="0030034E" w:rsidRDefault="0030034E" w14:paraId="6AFF1C11" w14:textId="1C9A7A1B">
      <w:pPr>
        <w:pStyle w:val="sccoversheetcommitteereportheader"/>
      </w:pPr>
      <w:r w:rsidRPr="00B07BF4">
        <w:t xml:space="preserve">The committee on </w:t>
      </w:r>
      <w:sdt>
        <w:sdtPr>
          <w:alias w:val="committeename"/>
          <w:tag w:val="committeename"/>
          <w:id w:val="-1151050561"/>
          <w:placeholder>
            <w:docPart w:val="A65A25D1A27946AC90637FEC04A597B7"/>
          </w:placeholder>
          <w:text/>
        </w:sdtPr>
        <w:sdtEndPr/>
        <w:sdtContent>
          <w:r>
            <w:t>House Judiciary</w:t>
          </w:r>
        </w:sdtContent>
      </w:sdt>
    </w:p>
    <w:p w:rsidRPr="00B07BF4" w:rsidR="0030034E" w:rsidP="0030034E" w:rsidRDefault="0030034E" w14:paraId="57E4B049" w14:textId="60479706">
      <w:pPr>
        <w:pStyle w:val="sccommitteereporttitle"/>
      </w:pPr>
      <w:r w:rsidRPr="00B07BF4">
        <w:t>To who</w:t>
      </w:r>
      <w:r>
        <w:t>m</w:t>
      </w:r>
      <w:r w:rsidRPr="00B07BF4">
        <w:t xml:space="preserve"> was referred a </w:t>
      </w:r>
      <w:sdt>
        <w:sdtPr>
          <w:alias w:val="doctype"/>
          <w:tag w:val="doctype"/>
          <w:id w:val="-95182141"/>
          <w:placeholder>
            <w:docPart w:val="A65A25D1A27946AC90637FEC04A597B7"/>
          </w:placeholder>
          <w:text/>
        </w:sdtPr>
        <w:sdtEndPr/>
        <w:sdtContent>
          <w:r>
            <w:t>Bill</w:t>
          </w:r>
        </w:sdtContent>
      </w:sdt>
      <w:r w:rsidRPr="00B07BF4">
        <w:t xml:space="preserve"> (</w:t>
      </w:r>
      <w:sdt>
        <w:sdtPr>
          <w:alias w:val="billnumber"/>
          <w:tag w:val="billnumber"/>
          <w:id w:val="249784876"/>
          <w:placeholder>
            <w:docPart w:val="A65A25D1A27946AC90637FEC04A597B7"/>
          </w:placeholder>
          <w:text/>
        </w:sdtPr>
        <w:sdtEndPr/>
        <w:sdtContent>
          <w:r>
            <w:t>H. 4300</w:t>
          </w:r>
        </w:sdtContent>
      </w:sdt>
      <w:r w:rsidRPr="00B07BF4">
        <w:t xml:space="preserve">) </w:t>
      </w:r>
      <w:sdt>
        <w:sdtPr>
          <w:alias w:val="billtitle"/>
          <w:tag w:val="billtitle"/>
          <w:id w:val="660268815"/>
          <w:placeholder>
            <w:docPart w:val="A65A25D1A27946AC90637FEC04A597B7"/>
          </w:placeholder>
          <w:text/>
        </w:sdtPr>
        <w:sdtEndPr/>
        <w:sdtContent>
          <w:r>
            <w:t>to amend the South Carolina Code of Laws by amending Section 9‑8‑50, relating to service credit in the retirement system for judges and solicitors, so as to provide</w:t>
          </w:r>
        </w:sdtContent>
      </w:sdt>
      <w:r w:rsidRPr="00B07BF4">
        <w:t>, etc., respectfully</w:t>
      </w:r>
    </w:p>
    <w:p w:rsidRPr="00B07BF4" w:rsidR="0030034E" w:rsidP="0030034E" w:rsidRDefault="0030034E" w14:paraId="7B4BC0F3" w14:textId="77777777">
      <w:pPr>
        <w:pStyle w:val="sccoversheetcommitteereportheader"/>
      </w:pPr>
      <w:r w:rsidRPr="00B07BF4">
        <w:t>Report:</w:t>
      </w:r>
    </w:p>
    <w:sdt>
      <w:sdtPr>
        <w:alias w:val="committeetitle"/>
        <w:tag w:val="committeetitle"/>
        <w:id w:val="1407110167"/>
        <w:placeholder>
          <w:docPart w:val="A65A25D1A27946AC90637FEC04A597B7"/>
        </w:placeholder>
        <w:text/>
      </w:sdtPr>
      <w:sdtEndPr/>
      <w:sdtContent>
        <w:p w:rsidRPr="00B07BF4" w:rsidR="0030034E" w:rsidP="0030034E" w:rsidRDefault="0030034E" w14:paraId="243621B7" w14:textId="23FC16A4">
          <w:pPr>
            <w:pStyle w:val="sccommitteereporttitle"/>
          </w:pPr>
          <w:r>
            <w:t>That they have duly and carefully considered the same, and recommend that the same do pass:</w:t>
          </w:r>
        </w:p>
      </w:sdtContent>
    </w:sdt>
    <w:p w:rsidRPr="00B07BF4" w:rsidR="0030034E" w:rsidP="0030034E" w:rsidRDefault="0030034E" w14:paraId="4BB831A3" w14:textId="77777777">
      <w:pPr>
        <w:pStyle w:val="sccoversheetcommitteereportemplyline"/>
      </w:pPr>
    </w:p>
    <w:p w:rsidRPr="00B07BF4" w:rsidR="0030034E" w:rsidP="0030034E" w:rsidRDefault="00D935B6" w14:paraId="0F9AAC6D" w14:textId="64CE129D">
      <w:pPr>
        <w:pStyle w:val="sccoversheetcommitteereportchairperson"/>
      </w:pPr>
      <w:sdt>
        <w:sdtPr>
          <w:alias w:val="chairperson"/>
          <w:tag w:val="chairperson"/>
          <w:id w:val="-1033958730"/>
          <w:placeholder>
            <w:docPart w:val="A65A25D1A27946AC90637FEC04A597B7"/>
          </w:placeholder>
          <w:text/>
        </w:sdtPr>
        <w:sdtEndPr/>
        <w:sdtContent>
          <w:r w:rsidR="0030034E">
            <w:t>W. NEWTON</w:t>
          </w:r>
        </w:sdtContent>
      </w:sdt>
      <w:r w:rsidRPr="00B07BF4" w:rsidR="0030034E">
        <w:t xml:space="preserve"> for Committee.</w:t>
      </w:r>
    </w:p>
    <w:p w:rsidRPr="00B07BF4" w:rsidR="0030034E" w:rsidP="0030034E" w:rsidRDefault="0030034E" w14:paraId="3BD59782" w14:textId="77777777">
      <w:pPr>
        <w:pStyle w:val="sccoversheetcommitteereportemplyline"/>
      </w:pPr>
    </w:p>
    <w:p w:rsidR="0030034E" w:rsidP="0030034E" w:rsidRDefault="0030034E" w14:paraId="0A4123D5" w14:textId="77777777">
      <w:pPr>
        <w:pStyle w:val="sccoversheetemptyline"/>
        <w:jc w:val="center"/>
        <w:sectPr w:rsidR="0030034E" w:rsidSect="0030034E">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30034E" w:rsidP="0030034E" w:rsidRDefault="0030034E" w14:paraId="00085483" w14:textId="77777777">
      <w:pPr>
        <w:pStyle w:val="sccoversheetemptyline"/>
      </w:pPr>
    </w:p>
    <w:p w:rsidRPr="00BB0725" w:rsidR="00A73EFA" w:rsidP="009C2C96" w:rsidRDefault="00A73EFA" w14:paraId="7B72410E" w14:textId="6D6A47BF">
      <w:pPr>
        <w:pStyle w:val="scemptylineheader"/>
      </w:pPr>
    </w:p>
    <w:p w:rsidRPr="00BB0725" w:rsidR="00A73EFA" w:rsidP="009C2C96" w:rsidRDefault="00A73EFA" w14:paraId="6AD935C9" w14:textId="214F5A7B">
      <w:pPr>
        <w:pStyle w:val="scemptylineheader"/>
      </w:pPr>
    </w:p>
    <w:p w:rsidRPr="00DF3B44" w:rsidR="00A73EFA" w:rsidP="009C2C96" w:rsidRDefault="00A73EFA" w14:paraId="51A98227" w14:textId="7C4EF054">
      <w:pPr>
        <w:pStyle w:val="scemptylineheader"/>
      </w:pPr>
    </w:p>
    <w:p w:rsidRPr="00DF3B44" w:rsidR="00A73EFA" w:rsidP="009C2C96" w:rsidRDefault="00A73EFA" w14:paraId="3858851A" w14:textId="7B66C9F0">
      <w:pPr>
        <w:pStyle w:val="scemptylineheader"/>
      </w:pPr>
    </w:p>
    <w:p w:rsidRPr="003D6CC6" w:rsidR="00A73EFA" w:rsidP="009C2C96" w:rsidRDefault="00A73EFA" w14:paraId="4E3DDE20" w14:textId="315DED1B">
      <w:pPr>
        <w:pStyle w:val="scemptylineheader"/>
        <w:rPr>
          <w:lang w:val="it-IT"/>
        </w:rPr>
      </w:pPr>
    </w:p>
    <w:p w:rsidRPr="003D6CC6" w:rsidR="002C3463" w:rsidP="00037F04" w:rsidRDefault="002C3463" w14:paraId="1803EF34" w14:textId="5BD12D5F">
      <w:pPr>
        <w:pStyle w:val="scemptylineheader"/>
        <w:rPr>
          <w:lang w:val="it-IT"/>
        </w:rPr>
      </w:pPr>
    </w:p>
    <w:p w:rsidRPr="003D6CC6"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A6EF1" w14:paraId="40FEFADA" w14:textId="52F2D454">
          <w:pPr>
            <w:pStyle w:val="scbilltitle"/>
          </w:pPr>
          <w:r>
            <w:t>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w:t>
          </w:r>
          <w:r w:rsidR="00DC6B98">
            <w:t>’</w:t>
          </w:r>
          <w:r>
            <w:t xml:space="preserve"> AND SOLICITORS</w:t>
          </w:r>
          <w:r w:rsidR="00DC6B98">
            <w:t>’</w:t>
          </w:r>
          <w:r>
            <w:t xml:space="preserve"> ALLOWANCES, SO AS TO CHANGE THE RETIREMENT AGE OF JUDGES FROM SEVENTY‑TWO TO SEVENTY‑FOUR.</w:t>
          </w:r>
        </w:p>
      </w:sdtContent>
    </w:sdt>
    <w:bookmarkStart w:name="at_21865a14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309b2d47" w:id="1"/>
      <w:r w:rsidRPr="0094541D">
        <w:t>B</w:t>
      </w:r>
      <w:bookmarkEnd w:id="1"/>
      <w:r w:rsidRPr="0094541D">
        <w:t>e it enacted by the General Assembly of the State of South Carolina:</w:t>
      </w:r>
    </w:p>
    <w:p w:rsidR="00983EAD" w:rsidP="00983EAD" w:rsidRDefault="00983EAD" w14:paraId="10949C3F" w14:textId="77777777">
      <w:pPr>
        <w:pStyle w:val="scemptyline"/>
      </w:pPr>
    </w:p>
    <w:p w:rsidR="00983EAD" w:rsidP="00983EAD" w:rsidRDefault="00983EAD" w14:paraId="0D806129" w14:textId="77777777">
      <w:pPr>
        <w:pStyle w:val="scdirectionallanguage"/>
      </w:pPr>
      <w:bookmarkStart w:name="bs_num_1_37f28ef3d" w:id="2"/>
      <w:r>
        <w:t>S</w:t>
      </w:r>
      <w:bookmarkEnd w:id="2"/>
      <w:r>
        <w:t>ECTION 1.</w:t>
      </w:r>
      <w:r>
        <w:tab/>
      </w:r>
      <w:bookmarkStart w:name="dl_acab8e206" w:id="3"/>
      <w:r>
        <w:t>S</w:t>
      </w:r>
      <w:bookmarkEnd w:id="3"/>
      <w:r>
        <w:t>ection 9‑8‑50(E) of the S.C. Code is amended to read:</w:t>
      </w:r>
    </w:p>
    <w:p w:rsidR="00983EAD" w:rsidP="00983EAD" w:rsidRDefault="00983EAD" w14:paraId="00A5AA12" w14:textId="77777777">
      <w:pPr>
        <w:pStyle w:val="sccodifiedsection"/>
      </w:pPr>
    </w:p>
    <w:p w:rsidR="00983EAD" w:rsidP="00983EAD" w:rsidRDefault="00983EAD" w14:paraId="168C78C6" w14:textId="54C4344B">
      <w:pPr>
        <w:pStyle w:val="sccodifiedsection"/>
      </w:pPr>
      <w:bookmarkStart w:name="cs_T9C8N50_abe2a6651" w:id="4"/>
      <w:r>
        <w:tab/>
      </w:r>
      <w:bookmarkStart w:name="ss_T9C8N50SE_lv1_64b6d8ddb" w:id="5"/>
      <w:bookmarkEnd w:id="4"/>
      <w:r>
        <w:t>(</w:t>
      </w:r>
      <w:bookmarkEnd w:id="5"/>
      <w:r>
        <w:t>E)</w:t>
      </w:r>
      <w:bookmarkStart w:name="ss_T9C8N50S1_lv2_bb6cc36f8" w:id="6"/>
      <w:r>
        <w:t>(</w:t>
      </w:r>
      <w:bookmarkEnd w:id="6"/>
      <w:r>
        <w:t>1) A judge is vested in the system after attaining</w:t>
      </w:r>
      <w:r>
        <w:rPr>
          <w:rStyle w:val="scstrike"/>
        </w:rPr>
        <w:t xml:space="preserve"> ten</w:t>
      </w:r>
      <w:r>
        <w:t xml:space="preserve"> </w:t>
      </w:r>
      <w:r w:rsidR="001B4D42">
        <w:rPr>
          <w:rStyle w:val="scinsert"/>
        </w:rPr>
        <w:t xml:space="preserve">eight </w:t>
      </w:r>
      <w:r>
        <w:t>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p w:rsidR="00983EAD" w:rsidP="00983EAD" w:rsidRDefault="00983EAD" w14:paraId="254B6358" w14:textId="4895BB80">
      <w:pPr>
        <w:pStyle w:val="sccodifiedsection"/>
      </w:pPr>
      <w:r>
        <w:tab/>
      </w:r>
      <w:r>
        <w:tab/>
      </w:r>
      <w:bookmarkStart w:name="ss_T9C8N50S2_lv2_ee853ed9c" w:id="7"/>
      <w:r>
        <w:t>(</w:t>
      </w:r>
      <w:bookmarkEnd w:id="7"/>
      <w:r>
        <w:t>2) If a vested member who began service as a judge or solicitor before July 1, 2004, has terminated service and left contributions on deposit with the system, the member is eligible for a monthly benefit beginning at age fifty‑five. The member</w:t>
      </w:r>
      <w:r w:rsidR="002156A2">
        <w:t>’</w:t>
      </w:r>
      <w:r>
        <w:t>s benefit under this section is calculated by multiplying the member</w:t>
      </w:r>
      <w:r w:rsidR="002156A2">
        <w:t>’</w:t>
      </w:r>
      <w:r>
        <w:t>s monthly benefit determined in accordance with Section 9‑8‑60 or 9‑8‑70, by a fraction in which the member</w:t>
      </w:r>
      <w:r w:rsidR="002156A2">
        <w:t>’</w:t>
      </w:r>
      <w:r>
        <w:t>s total credited service in the system is the numerator and twenty‑four is the denominator. The monthly benefit under this section may not exceed the member</w:t>
      </w:r>
      <w:r w:rsidR="002156A2">
        <w:t>’</w:t>
      </w:r>
      <w:r>
        <w:t>s benefit as calculated pursuant to Section 9‑8‑60 or 9‑8‑70.</w:t>
      </w:r>
    </w:p>
    <w:p w:rsidR="00983EAD" w:rsidP="00983EAD" w:rsidRDefault="00983EAD" w14:paraId="5B1BF42C" w14:textId="12A8D8B5">
      <w:pPr>
        <w:pStyle w:val="sccodifiedsection"/>
      </w:pPr>
      <w:r>
        <w:tab/>
      </w:r>
      <w:r>
        <w:tab/>
      </w:r>
      <w:bookmarkStart w:name="ss_T9C8N50S3_lv2_0b0846be5" w:id="8"/>
      <w:r>
        <w:t>(</w:t>
      </w:r>
      <w:bookmarkEnd w:id="8"/>
      <w:r>
        <w:t>3) If a vested member who began service as a judge, solicitor, or circuit public defender after June 30, 2004, has terminated service and left contributions on deposit with the system, the member is eligible for a monthly benefit beginning at age sixty‑five. The member</w:t>
      </w:r>
      <w:r w:rsidR="002156A2">
        <w:t>’</w:t>
      </w:r>
      <w:r>
        <w:t>s benefit under this section is calculated by multiplying the member</w:t>
      </w:r>
      <w:r w:rsidR="002156A2">
        <w:t>’</w:t>
      </w:r>
      <w:r>
        <w:t>s monthly benefit determined in accordance with Section 9‑8‑60 or 9‑8‑70, by a fraction in which the member</w:t>
      </w:r>
      <w:r w:rsidR="002156A2">
        <w:t>’</w:t>
      </w:r>
      <w:r>
        <w:t>s total credited service in the system is the numerator and twenty‑four is the denominator. The monthly benefit under this section may not exceed the member</w:t>
      </w:r>
      <w:r>
        <w:rPr>
          <w:rStyle w:val="scstrike"/>
        </w:rPr>
        <w:t>'</w:t>
      </w:r>
      <w:r w:rsidR="002156A2">
        <w:rPr>
          <w:rStyle w:val="scinsert"/>
        </w:rPr>
        <w:t>’</w:t>
      </w:r>
      <w:r>
        <w:t>s benefit as calculated pursuant to Section 9‑8‑60 or 9‑8‑70.</w:t>
      </w:r>
    </w:p>
    <w:p w:rsidR="00256EE5" w:rsidP="00256EE5" w:rsidRDefault="00256EE5" w14:paraId="4A091DBE" w14:textId="303ACECA">
      <w:pPr>
        <w:pStyle w:val="scemptyline"/>
      </w:pPr>
    </w:p>
    <w:p w:rsidR="00256EE5" w:rsidP="00256EE5" w:rsidRDefault="00256EE5" w14:paraId="1E24D83A" w14:textId="77777777">
      <w:pPr>
        <w:pStyle w:val="scdirectionallanguage"/>
      </w:pPr>
      <w:bookmarkStart w:name="bs_num_2_dcf8946e7" w:id="9"/>
      <w:r>
        <w:lastRenderedPageBreak/>
        <w:t>S</w:t>
      </w:r>
      <w:bookmarkEnd w:id="9"/>
      <w:r>
        <w:t>ECTION 2.</w:t>
      </w:r>
      <w:r>
        <w:tab/>
      </w:r>
      <w:bookmarkStart w:name="dl_fd5474fda" w:id="10"/>
      <w:r>
        <w:t>S</w:t>
      </w:r>
      <w:bookmarkEnd w:id="10"/>
      <w:r>
        <w:t>ection 9‑8‑60 (1) and (7) of the S.C. Code is amended to read:</w:t>
      </w:r>
    </w:p>
    <w:p w:rsidR="00256EE5" w:rsidP="00256EE5" w:rsidRDefault="00256EE5" w14:paraId="28F32CB1" w14:textId="77777777">
      <w:pPr>
        <w:pStyle w:val="sccodifiedsection"/>
      </w:pPr>
    </w:p>
    <w:p w:rsidR="00256EE5" w:rsidP="00256EE5" w:rsidRDefault="00256EE5" w14:paraId="01AC8BE7" w14:textId="78A9947B">
      <w:pPr>
        <w:pStyle w:val="sccodifiedsection"/>
      </w:pPr>
      <w:bookmarkStart w:name="cs_T9C8N60_8febff318" w:id="11"/>
      <w:r>
        <w:tab/>
      </w:r>
      <w:bookmarkStart w:name="ss_T9C8N60S1_lv1_a100ce31b" w:id="12"/>
      <w:bookmarkEnd w:id="11"/>
      <w:r>
        <w:t>(</w:t>
      </w:r>
      <w:bookmarkEnd w:id="12"/>
      <w:r>
        <w:t>1) A member of the system may retire upon written application to the board setting forth at what time, not later than the end of the calendar year in which the member attains age</w:t>
      </w:r>
      <w:r>
        <w:rPr>
          <w:rStyle w:val="scstrike"/>
        </w:rPr>
        <w:t xml:space="preserve"> seventy‑two</w:t>
      </w:r>
      <w:r w:rsidR="00550F2E">
        <w:t xml:space="preserve"> </w:t>
      </w:r>
      <w:r w:rsidR="00101424">
        <w:rPr>
          <w:rStyle w:val="scinsert"/>
        </w:rPr>
        <w:t>seventy‑four</w:t>
      </w:r>
      <w:r>
        <w:t xml:space="preserve">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w:t>
      </w:r>
      <w:r>
        <w:rPr>
          <w:rStyle w:val="scstrike"/>
        </w:rPr>
        <w:t xml:space="preserve">ten </w:t>
      </w:r>
      <w:r w:rsidR="003D6CC6">
        <w:rPr>
          <w:rStyle w:val="scinsert"/>
        </w:rPr>
        <w:t xml:space="preserve">eight </w:t>
      </w:r>
      <w:r>
        <w:t>years of earned service as a judge or eight years of earned service as a solicitor or circuit public defender or was in service as a judge or solicitor on July 1, 1984, and has either:</w:t>
      </w:r>
    </w:p>
    <w:p w:rsidR="00256EE5" w:rsidP="00256EE5" w:rsidRDefault="00256EE5" w14:paraId="67E675D3" w14:textId="77777777">
      <w:pPr>
        <w:pStyle w:val="sccodifiedsection"/>
      </w:pPr>
      <w:r>
        <w:tab/>
      </w:r>
      <w:r>
        <w:tab/>
      </w:r>
      <w:bookmarkStart w:name="ss_T9C8N60Sa_lv2_a4dca7c4b" w:id="13"/>
      <w:r>
        <w:t>(</w:t>
      </w:r>
      <w:bookmarkEnd w:id="13"/>
      <w:r>
        <w:t>a) attained the age of sixty‑five and completed at least twenty years of credited service;</w:t>
      </w:r>
    </w:p>
    <w:p w:rsidR="00256EE5" w:rsidP="00256EE5" w:rsidRDefault="00256EE5" w14:paraId="17EE6280" w14:textId="33AEA94A">
      <w:pPr>
        <w:pStyle w:val="sccodifiedsection"/>
      </w:pPr>
      <w:r>
        <w:tab/>
      </w:r>
      <w:r>
        <w:tab/>
      </w:r>
      <w:bookmarkStart w:name="ss_T9C8N60Sb_lv2_2307d34e7" w:id="14"/>
      <w:r>
        <w:t>(</w:t>
      </w:r>
      <w:bookmarkEnd w:id="14"/>
      <w:r>
        <w:t>b) attained age seventy and completed at least fifteen years of credited service; or</w:t>
      </w:r>
    </w:p>
    <w:p w:rsidR="00256EE5" w:rsidP="00256EE5" w:rsidRDefault="00256EE5" w14:paraId="41997C59" w14:textId="37862411">
      <w:pPr>
        <w:pStyle w:val="sccodifiedsection"/>
      </w:pPr>
      <w:r>
        <w:tab/>
      </w:r>
      <w:r>
        <w:tab/>
      </w:r>
      <w:bookmarkStart w:name="ss_T9C8N60Sc_lv2_44b53838d" w:id="15"/>
      <w:r>
        <w:t>(</w:t>
      </w:r>
      <w:bookmarkEnd w:id="15"/>
      <w:r>
        <w:t>c) completed at least twenty‑five years of credited service in the system for a judge, or twenty‑four years of credited service in the system for a solicitor or circuit public defender, regardless of age. A member may retire under this section if the member was a member of this system as of June 30, 2004; attained age sixty‑five with at least four years</w:t>
      </w:r>
      <w:r w:rsidR="00550F2E">
        <w:t>’</w:t>
      </w:r>
      <w:r>
        <w:t xml:space="preserve"> earned service in the position of judge, solicitor, or circuit public defender;  and, as of June 30, 2004, had a total of twenty‑five years of credited service with the State in the South Carolina Retirement System, the Police Officers Retirement System, or the Retirement System for Members of the General Assembly.</w:t>
      </w:r>
    </w:p>
    <w:p w:rsidR="00256EE5" w:rsidP="00256EE5" w:rsidRDefault="00256EE5" w14:paraId="3C5DB512" w14:textId="541A4114">
      <w:pPr>
        <w:pStyle w:val="sccodifiedsection"/>
      </w:pPr>
      <w:r>
        <w:tab/>
      </w:r>
      <w:bookmarkStart w:name="up_c9149e03e" w:id="16"/>
      <w:r>
        <w:t>A</w:t>
      </w:r>
      <w:bookmarkEnd w:id="16"/>
      <w:r>
        <w:t xml:space="preserve">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w:t>
      </w:r>
      <w:r w:rsidR="00550F2E">
        <w:t>’</w:t>
      </w:r>
      <w:r>
        <w:t>s behalf and the person is not entitled to benefits from the applicable retirement system after ceasing to be a member of the General Assembly.</w:t>
      </w:r>
    </w:p>
    <w:p w:rsidR="00256EE5" w:rsidP="00256EE5" w:rsidRDefault="00256EE5" w14:paraId="5A817928" w14:textId="77777777">
      <w:pPr>
        <w:pStyle w:val="sccodifiedsection"/>
      </w:pPr>
    </w:p>
    <w:p w:rsidR="00256EE5" w:rsidP="00256EE5" w:rsidRDefault="00256EE5" w14:paraId="213FE8FA" w14:textId="69664A8A">
      <w:pPr>
        <w:pStyle w:val="sccodifiedsection"/>
      </w:pPr>
      <w:r>
        <w:tab/>
      </w:r>
      <w:bookmarkStart w:name="ss_T9C8N60S7_lv1_14311ea88" w:id="17"/>
      <w:r>
        <w:t>(</w:t>
      </w:r>
      <w:bookmarkEnd w:id="17"/>
      <w:r>
        <w:t>7)</w:t>
      </w:r>
      <w:bookmarkStart w:name="ss_T9C8N60Sa_lv2_7316d4f99" w:id="18"/>
      <w:r>
        <w:t>(</w:t>
      </w:r>
      <w:bookmarkEnd w:id="18"/>
      <w:r>
        <w:t>a) A member who has attained the age of sixty years and is eligible to retire and receive the maximum monthly benefit of one‑twelfth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w:t>
      </w:r>
      <w:r>
        <w:rPr>
          <w:rStyle w:val="scstrike"/>
        </w:rPr>
        <w:t xml:space="preserve"> seventy‑two</w:t>
      </w:r>
      <w:r w:rsidR="00550F2E">
        <w:rPr>
          <w:rStyle w:val="scinsert"/>
        </w:rPr>
        <w:t xml:space="preserve"> </w:t>
      </w:r>
      <w:r w:rsidR="00101424">
        <w:rPr>
          <w:rStyle w:val="scinsert"/>
        </w:rPr>
        <w:t>seventy‑four</w:t>
      </w:r>
      <w:r>
        <w:t xml:space="preserve">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t>
      </w:r>
      <w:r>
        <w:lastRenderedPageBreak/>
        <w:t>who retires pursuant to this subsection is not subject to the provisions of Section 9‑8‑120 unless he has vacated his office.</w:t>
      </w:r>
      <w:bookmarkStart w:name="open_doc_here" w:id="19"/>
      <w:bookmarkEnd w:id="19"/>
    </w:p>
    <w:p w:rsidR="00256EE5" w:rsidP="00256EE5" w:rsidRDefault="00256EE5" w14:paraId="40A1998D" w14:textId="2184FBFB">
      <w:pPr>
        <w:pStyle w:val="sccodifiedsection"/>
      </w:pPr>
      <w:r>
        <w:tab/>
      </w:r>
      <w:r>
        <w:tab/>
      </w:r>
      <w:bookmarkStart w:name="ss_T9C8N60Sb_lv2_7561707f2" w:id="20"/>
      <w:r>
        <w:t>(</w:t>
      </w:r>
      <w:bookmarkEnd w:id="20"/>
      <w:r>
        <w:t>b) A member who has not yet reached the age of sixty years, but who is eligible to retire and receive the maximum monthly benefit of one‑twelfth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w:t>
      </w:r>
      <w:r>
        <w:rPr>
          <w:rStyle w:val="scstrike"/>
        </w:rPr>
        <w:t xml:space="preserve"> seventy‑two</w:t>
      </w:r>
      <w:r w:rsidR="00550F2E">
        <w:rPr>
          <w:rStyle w:val="scinsert"/>
        </w:rPr>
        <w:t xml:space="preserve"> </w:t>
      </w:r>
      <w:r w:rsidR="00101424">
        <w:rPr>
          <w:rStyle w:val="scinsert"/>
        </w:rPr>
        <w:t>seventy‑four</w:t>
      </w:r>
      <w:r>
        <w:t xml:space="preserve"> years. While a member continues to serve as judge, solicitor, or circuit public defender pursuant to this subsection, the member</w:t>
      </w:r>
      <w:r w:rsidR="00550F2E">
        <w:t>’</w:t>
      </w:r>
      <w:r>
        <w:t>s normal monthly retirement benefit will be deferred and placed in the system</w:t>
      </w:r>
      <w:r w:rsidR="00550F2E">
        <w:t>’</w:t>
      </w:r>
      <w:r>
        <w:t>s trust fund on behalf of the member. Upon reaching the age of sixty years, the balance of the member</w:t>
      </w:r>
      <w:r w:rsidR="00550F2E">
        <w:t>’</w:t>
      </w:r>
      <w:r>
        <w:t>s deferred retirement benefit will be distributed to the member. No interest will be paid on the member</w:t>
      </w:r>
      <w:r w:rsidR="00D54DC5">
        <w:t>’</w:t>
      </w:r>
      <w:r>
        <w:t>s deferred monthly retirement benefit placed in the system</w:t>
      </w:r>
      <w:r w:rsidR="00550F2E">
        <w:t>’</w:t>
      </w:r>
      <w:r>
        <w:t>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9‑8‑120 unless he has vacated his office.</w:t>
      </w:r>
    </w:p>
    <w:p w:rsidR="00256EE5" w:rsidP="00256EE5" w:rsidRDefault="00256EE5" w14:paraId="25EF8E67" w14:textId="63DB2250">
      <w:pPr>
        <w:pStyle w:val="sccodifiedsection"/>
      </w:pPr>
      <w:r>
        <w:tab/>
      </w:r>
      <w:r>
        <w:tab/>
      </w:r>
      <w:bookmarkStart w:name="ss_T9C8N60Sc_lv2_70ed0bbb8" w:id="21"/>
      <w:r>
        <w:t>(</w:t>
      </w:r>
      <w:bookmarkEnd w:id="21"/>
      <w:r>
        <w:t>c) For a member retiring and continuing to serve as judge, solicitor, or circuit public defender pursuant to subsection (7)(b) the additional benefit provided for in subsection (6) will be deferred and placed in the system</w:t>
      </w:r>
      <w:r w:rsidR="00D54DC5">
        <w:t>’</w:t>
      </w:r>
      <w:r>
        <w:t>s trust fund until the member reaches the age of sixty years. Upon reaching the age of sixty years, the additional benefit will be distributed, plus interest, to the member.</w:t>
      </w:r>
    </w:p>
    <w:p w:rsidR="00256EE5" w:rsidP="00256EE5" w:rsidRDefault="00256EE5" w14:paraId="198EA33A" w14:textId="3D338C40">
      <w:pPr>
        <w:pStyle w:val="sccodifiedsection"/>
      </w:pPr>
      <w:r>
        <w:tab/>
      </w:r>
      <w:r>
        <w:tab/>
      </w:r>
      <w:bookmarkStart w:name="ss_T9C8N60Sd_lv2_15d1b4dfe" w:id="22"/>
      <w:r>
        <w:t>(</w:t>
      </w:r>
      <w:bookmarkEnd w:id="22"/>
      <w:r>
        <w:t>d) For all purposes other than employment, a member retiring and continuing to serve as judge, solicitor, or circuit public defender pursuant to either subsection (7)(a) or (7)(b) is a retired member of the system.</w:t>
      </w:r>
    </w:p>
    <w:p w:rsidR="0034096A" w:rsidP="0034096A" w:rsidRDefault="0034096A" w14:paraId="093948AA" w14:textId="77777777">
      <w:pPr>
        <w:pStyle w:val="scemptyline"/>
      </w:pPr>
    </w:p>
    <w:p w:rsidR="0034096A" w:rsidP="00ED6BE8" w:rsidRDefault="0034096A" w14:paraId="64D1B8CD" w14:textId="54DF698A">
      <w:pPr>
        <w:pStyle w:val="scnoncodifiedsection"/>
      </w:pPr>
      <w:bookmarkStart w:name="bs_num_3_23de8be6a" w:id="23"/>
      <w:r>
        <w:t>S</w:t>
      </w:r>
      <w:bookmarkEnd w:id="23"/>
      <w:r>
        <w:t>ECTION 3.</w:t>
      </w:r>
      <w:r>
        <w:tab/>
      </w:r>
      <w:r w:rsidR="00984288">
        <w:t>Any judge who attains age seventy-two in 2025 and whose current seat has been screened and a successor elected, may elect to stay active and continue to accrue earned service in the Retirement System for Judges and Solicitors as long as he continues to serve as a judge in a full-time capacity, however once the judge reaches eight years of earned service in the system, he may not earn any further service credit.</w:t>
      </w:r>
    </w:p>
    <w:p w:rsidRPr="00DF3B44" w:rsidR="007E06BB" w:rsidP="00787433" w:rsidRDefault="007E06BB" w14:paraId="3D8F1FED" w14:textId="75A562F1">
      <w:pPr>
        <w:pStyle w:val="scemptyline"/>
      </w:pPr>
    </w:p>
    <w:p w:rsidRPr="00DF3B44" w:rsidR="007A10F1" w:rsidP="007A10F1" w:rsidRDefault="00E27805" w14:paraId="0E9393B4" w14:textId="660A30F7">
      <w:pPr>
        <w:pStyle w:val="scnoncodifiedsection"/>
      </w:pPr>
      <w:bookmarkStart w:name="bs_num_4_lastsection" w:id="24"/>
      <w:bookmarkStart w:name="eff_date_section" w:id="25"/>
      <w:r w:rsidRPr="00DF3B44">
        <w:t>S</w:t>
      </w:r>
      <w:bookmarkEnd w:id="24"/>
      <w:r w:rsidRPr="00DF3B44">
        <w:t>ECTION 4.</w:t>
      </w:r>
      <w:r w:rsidRPr="00DF3B44" w:rsidR="005D3013">
        <w:tab/>
      </w:r>
      <w:r w:rsidRPr="00DF3B44" w:rsidR="007A10F1">
        <w:t>This act takes effect</w:t>
      </w:r>
      <w:r w:rsidR="00101424">
        <w:t xml:space="preserve"> </w:t>
      </w:r>
      <w:r w:rsidR="00A97911">
        <w:t>upon approval by the Governor</w:t>
      </w:r>
      <w:r w:rsidR="00101424">
        <w:t xml:space="preserve"> and applies to members who have not attained age seventy‑</w:t>
      </w:r>
      <w:r w:rsidR="006E21DD">
        <w:t>four</w:t>
      </w:r>
      <w:r w:rsidR="00101424">
        <w:t xml:space="preserve"> before January 1, 2026</w:t>
      </w:r>
      <w:r w:rsidRPr="00DF3B44" w:rsidR="007A10F1">
        <w:t>.</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57AA0">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6ADE" w14:textId="542F7C29" w:rsidR="0030034E" w:rsidRPr="00BC78CD" w:rsidRDefault="0030034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4300</w:t>
        </w:r>
      </w:sdtContent>
    </w:sdt>
    <w:r>
      <w:t>-</w:t>
    </w:r>
    <w:sdt>
      <w:sdtPr>
        <w:id w:val="-125434664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1FACB46" w:rsidR="00685035" w:rsidRPr="007B4AF7" w:rsidRDefault="00D935B6" w:rsidP="00D14995">
        <w:pPr>
          <w:pStyle w:val="scbillfooter"/>
        </w:pPr>
        <w:sdt>
          <w:sdtPr>
            <w:alias w:val="footer_billname"/>
            <w:tag w:val="footer_billname"/>
            <w:id w:val="457382597"/>
            <w:lock w:val="sdtContentLocked"/>
            <w:placeholder>
              <w:docPart w:val="79E40E6256904429A1A077D4B8496845"/>
            </w:placeholder>
            <w:dataBinding w:prefixMappings="xmlns:ns0='http://schemas.openxmlformats.org/package/2006/metadata/lwb360-metadata' " w:xpath="/ns0:lwb360Metadata[1]/ns0:T_BILL_T_BILLNAME[1]" w:storeItemID="{A70AC2F9-CF59-46A9-A8A7-29CBD0ED4110}"/>
            <w:text/>
          </w:sdtPr>
          <w:sdtEndPr/>
          <w:sdtContent>
            <w:r w:rsidR="00E672C5">
              <w:t>[4300]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79E40E6256904429A1A077D4B8496845"/>
            </w:placeholder>
            <w:dataBinding w:prefixMappings="xmlns:ns0='http://schemas.openxmlformats.org/package/2006/metadata/lwb360-metadata' " w:xpath="/ns0:lwb360Metadata[1]/ns0:T_BILL_T_FILENAME[1]" w:storeItemID="{A70AC2F9-CF59-46A9-A8A7-29CBD0ED4110}"/>
            <w:text/>
          </w:sdtPr>
          <w:sdtEndPr/>
          <w:sdtContent>
            <w:r w:rsidR="00E672C5">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16D0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46659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102B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C2CA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A66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F2A2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98B2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0469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7873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E297F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21667759">
    <w:abstractNumId w:val="8"/>
  </w:num>
  <w:num w:numId="12" w16cid:durableId="1136072142">
    <w:abstractNumId w:val="3"/>
  </w:num>
  <w:num w:numId="13" w16cid:durableId="894781095">
    <w:abstractNumId w:val="2"/>
  </w:num>
  <w:num w:numId="14" w16cid:durableId="1816331625">
    <w:abstractNumId w:val="1"/>
  </w:num>
  <w:num w:numId="15" w16cid:durableId="6425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81C"/>
    <w:rsid w:val="000479D0"/>
    <w:rsid w:val="00052D4F"/>
    <w:rsid w:val="00057AA0"/>
    <w:rsid w:val="00057F86"/>
    <w:rsid w:val="0006464F"/>
    <w:rsid w:val="00066B54"/>
    <w:rsid w:val="00072FCD"/>
    <w:rsid w:val="00074A4F"/>
    <w:rsid w:val="00077B65"/>
    <w:rsid w:val="000A3C25"/>
    <w:rsid w:val="000B1DD3"/>
    <w:rsid w:val="000B4C02"/>
    <w:rsid w:val="000B5B4A"/>
    <w:rsid w:val="000B7FE1"/>
    <w:rsid w:val="000C3E88"/>
    <w:rsid w:val="000C46B9"/>
    <w:rsid w:val="000C58E4"/>
    <w:rsid w:val="000C6F9A"/>
    <w:rsid w:val="000D2F44"/>
    <w:rsid w:val="000D33E4"/>
    <w:rsid w:val="000E578A"/>
    <w:rsid w:val="000F2250"/>
    <w:rsid w:val="000F27C1"/>
    <w:rsid w:val="00101424"/>
    <w:rsid w:val="0010329A"/>
    <w:rsid w:val="00105756"/>
    <w:rsid w:val="0010599E"/>
    <w:rsid w:val="0011584C"/>
    <w:rsid w:val="001164F9"/>
    <w:rsid w:val="0011719C"/>
    <w:rsid w:val="00121A59"/>
    <w:rsid w:val="00132F6B"/>
    <w:rsid w:val="00140049"/>
    <w:rsid w:val="0015265E"/>
    <w:rsid w:val="001636B3"/>
    <w:rsid w:val="00163DAE"/>
    <w:rsid w:val="001654BF"/>
    <w:rsid w:val="00171601"/>
    <w:rsid w:val="001730EB"/>
    <w:rsid w:val="00173276"/>
    <w:rsid w:val="00176122"/>
    <w:rsid w:val="001829F9"/>
    <w:rsid w:val="0019025B"/>
    <w:rsid w:val="0019048D"/>
    <w:rsid w:val="00192AF7"/>
    <w:rsid w:val="00197366"/>
    <w:rsid w:val="001A136C"/>
    <w:rsid w:val="001B0F23"/>
    <w:rsid w:val="001B3687"/>
    <w:rsid w:val="001B4D42"/>
    <w:rsid w:val="001B5330"/>
    <w:rsid w:val="001B6DA2"/>
    <w:rsid w:val="001C25EC"/>
    <w:rsid w:val="001D4552"/>
    <w:rsid w:val="001E1467"/>
    <w:rsid w:val="001F2A41"/>
    <w:rsid w:val="001F313F"/>
    <w:rsid w:val="001F331D"/>
    <w:rsid w:val="001F394C"/>
    <w:rsid w:val="002038AA"/>
    <w:rsid w:val="002038BC"/>
    <w:rsid w:val="002114C8"/>
    <w:rsid w:val="0021166F"/>
    <w:rsid w:val="002156A2"/>
    <w:rsid w:val="002162DF"/>
    <w:rsid w:val="00217FE2"/>
    <w:rsid w:val="00230038"/>
    <w:rsid w:val="0023191A"/>
    <w:rsid w:val="00233975"/>
    <w:rsid w:val="00236D73"/>
    <w:rsid w:val="0024466C"/>
    <w:rsid w:val="00246535"/>
    <w:rsid w:val="00256EE5"/>
    <w:rsid w:val="00257F60"/>
    <w:rsid w:val="002625EA"/>
    <w:rsid w:val="00262AC5"/>
    <w:rsid w:val="00264AE9"/>
    <w:rsid w:val="00275AE6"/>
    <w:rsid w:val="002836D8"/>
    <w:rsid w:val="00287CFA"/>
    <w:rsid w:val="002927D9"/>
    <w:rsid w:val="002A326F"/>
    <w:rsid w:val="002A7989"/>
    <w:rsid w:val="002B02F3"/>
    <w:rsid w:val="002C3463"/>
    <w:rsid w:val="002C73B0"/>
    <w:rsid w:val="002C74FF"/>
    <w:rsid w:val="002D266D"/>
    <w:rsid w:val="002D5650"/>
    <w:rsid w:val="002D5B3D"/>
    <w:rsid w:val="002D7447"/>
    <w:rsid w:val="002E315A"/>
    <w:rsid w:val="002E36E9"/>
    <w:rsid w:val="002E4F8C"/>
    <w:rsid w:val="002E5EEB"/>
    <w:rsid w:val="002F560C"/>
    <w:rsid w:val="002F5847"/>
    <w:rsid w:val="0030034E"/>
    <w:rsid w:val="0030425A"/>
    <w:rsid w:val="00320563"/>
    <w:rsid w:val="0032313E"/>
    <w:rsid w:val="0032390B"/>
    <w:rsid w:val="003268E9"/>
    <w:rsid w:val="00336CFB"/>
    <w:rsid w:val="0034096A"/>
    <w:rsid w:val="003421F1"/>
    <w:rsid w:val="0034279C"/>
    <w:rsid w:val="00354F64"/>
    <w:rsid w:val="003559A1"/>
    <w:rsid w:val="00361563"/>
    <w:rsid w:val="00371D36"/>
    <w:rsid w:val="00373E17"/>
    <w:rsid w:val="003775E6"/>
    <w:rsid w:val="00381998"/>
    <w:rsid w:val="003A4401"/>
    <w:rsid w:val="003A5F1C"/>
    <w:rsid w:val="003C3E2E"/>
    <w:rsid w:val="003D0CE7"/>
    <w:rsid w:val="003D47C6"/>
    <w:rsid w:val="003D4A3C"/>
    <w:rsid w:val="003D55B2"/>
    <w:rsid w:val="003D6CC6"/>
    <w:rsid w:val="003E0033"/>
    <w:rsid w:val="003E0C3C"/>
    <w:rsid w:val="003E5452"/>
    <w:rsid w:val="003E7165"/>
    <w:rsid w:val="003E7FF6"/>
    <w:rsid w:val="00402C2F"/>
    <w:rsid w:val="00404374"/>
    <w:rsid w:val="004046B5"/>
    <w:rsid w:val="00406F27"/>
    <w:rsid w:val="00407E18"/>
    <w:rsid w:val="004141B8"/>
    <w:rsid w:val="004203B9"/>
    <w:rsid w:val="00432135"/>
    <w:rsid w:val="004358A6"/>
    <w:rsid w:val="00435F2E"/>
    <w:rsid w:val="00437110"/>
    <w:rsid w:val="00446987"/>
    <w:rsid w:val="00446D28"/>
    <w:rsid w:val="0046298B"/>
    <w:rsid w:val="004631A0"/>
    <w:rsid w:val="00466CD0"/>
    <w:rsid w:val="00473583"/>
    <w:rsid w:val="00477F32"/>
    <w:rsid w:val="00481850"/>
    <w:rsid w:val="00481EA5"/>
    <w:rsid w:val="004851A0"/>
    <w:rsid w:val="0048627F"/>
    <w:rsid w:val="00492BD0"/>
    <w:rsid w:val="004932AB"/>
    <w:rsid w:val="00494BEF"/>
    <w:rsid w:val="004A5512"/>
    <w:rsid w:val="004A6BE5"/>
    <w:rsid w:val="004B0C18"/>
    <w:rsid w:val="004B197D"/>
    <w:rsid w:val="004C1A04"/>
    <w:rsid w:val="004C20BC"/>
    <w:rsid w:val="004C5C9A"/>
    <w:rsid w:val="004D1442"/>
    <w:rsid w:val="004D3DCB"/>
    <w:rsid w:val="004E1946"/>
    <w:rsid w:val="004E4962"/>
    <w:rsid w:val="004E66E9"/>
    <w:rsid w:val="004E7DDE"/>
    <w:rsid w:val="004F0090"/>
    <w:rsid w:val="004F172C"/>
    <w:rsid w:val="005002ED"/>
    <w:rsid w:val="00500DBC"/>
    <w:rsid w:val="005102BE"/>
    <w:rsid w:val="00523F7F"/>
    <w:rsid w:val="00524D54"/>
    <w:rsid w:val="0054531B"/>
    <w:rsid w:val="00546C24"/>
    <w:rsid w:val="005476FF"/>
    <w:rsid w:val="00550F2E"/>
    <w:rsid w:val="005516F6"/>
    <w:rsid w:val="00552842"/>
    <w:rsid w:val="00554E89"/>
    <w:rsid w:val="00561057"/>
    <w:rsid w:val="00564B58"/>
    <w:rsid w:val="00572281"/>
    <w:rsid w:val="00574343"/>
    <w:rsid w:val="005801DD"/>
    <w:rsid w:val="00580AC2"/>
    <w:rsid w:val="00582836"/>
    <w:rsid w:val="00592A40"/>
    <w:rsid w:val="00593438"/>
    <w:rsid w:val="005A28BC"/>
    <w:rsid w:val="005A5377"/>
    <w:rsid w:val="005A6EC7"/>
    <w:rsid w:val="005A793A"/>
    <w:rsid w:val="005B7817"/>
    <w:rsid w:val="005C06C8"/>
    <w:rsid w:val="005C23D7"/>
    <w:rsid w:val="005C350F"/>
    <w:rsid w:val="005C40EB"/>
    <w:rsid w:val="005D02B4"/>
    <w:rsid w:val="005D3013"/>
    <w:rsid w:val="005D5FA9"/>
    <w:rsid w:val="005E1E50"/>
    <w:rsid w:val="005E2B9C"/>
    <w:rsid w:val="005E3332"/>
    <w:rsid w:val="005F76B0"/>
    <w:rsid w:val="00604429"/>
    <w:rsid w:val="006067B0"/>
    <w:rsid w:val="00606A8B"/>
    <w:rsid w:val="006108D9"/>
    <w:rsid w:val="00611EBA"/>
    <w:rsid w:val="006213A8"/>
    <w:rsid w:val="00623BEA"/>
    <w:rsid w:val="006347E9"/>
    <w:rsid w:val="00635D9E"/>
    <w:rsid w:val="00640C87"/>
    <w:rsid w:val="0064273C"/>
    <w:rsid w:val="0064363B"/>
    <w:rsid w:val="006454BB"/>
    <w:rsid w:val="00657523"/>
    <w:rsid w:val="00657CF4"/>
    <w:rsid w:val="006604F7"/>
    <w:rsid w:val="00661463"/>
    <w:rsid w:val="00663B8D"/>
    <w:rsid w:val="00663E00"/>
    <w:rsid w:val="00664F48"/>
    <w:rsid w:val="00664FAD"/>
    <w:rsid w:val="0067345B"/>
    <w:rsid w:val="00683986"/>
    <w:rsid w:val="006845A4"/>
    <w:rsid w:val="00685035"/>
    <w:rsid w:val="00685770"/>
    <w:rsid w:val="00690DBA"/>
    <w:rsid w:val="006964F9"/>
    <w:rsid w:val="006A395F"/>
    <w:rsid w:val="006A65E2"/>
    <w:rsid w:val="006B050F"/>
    <w:rsid w:val="006B37BD"/>
    <w:rsid w:val="006C092D"/>
    <w:rsid w:val="006C099D"/>
    <w:rsid w:val="006C18F0"/>
    <w:rsid w:val="006C34CE"/>
    <w:rsid w:val="006C7E01"/>
    <w:rsid w:val="006D64A5"/>
    <w:rsid w:val="006E0935"/>
    <w:rsid w:val="006E21DD"/>
    <w:rsid w:val="006E353F"/>
    <w:rsid w:val="006E35AB"/>
    <w:rsid w:val="00711AA9"/>
    <w:rsid w:val="00717774"/>
    <w:rsid w:val="00722155"/>
    <w:rsid w:val="00733572"/>
    <w:rsid w:val="00737F19"/>
    <w:rsid w:val="00782BF8"/>
    <w:rsid w:val="00783C75"/>
    <w:rsid w:val="007849D9"/>
    <w:rsid w:val="00786553"/>
    <w:rsid w:val="00787433"/>
    <w:rsid w:val="007A10F1"/>
    <w:rsid w:val="007A11A9"/>
    <w:rsid w:val="007A14E1"/>
    <w:rsid w:val="007A3D50"/>
    <w:rsid w:val="007A51A9"/>
    <w:rsid w:val="007A53A1"/>
    <w:rsid w:val="007B2D29"/>
    <w:rsid w:val="007B412F"/>
    <w:rsid w:val="007B4AF7"/>
    <w:rsid w:val="007B4B38"/>
    <w:rsid w:val="007B4DBF"/>
    <w:rsid w:val="007C5458"/>
    <w:rsid w:val="007C55B0"/>
    <w:rsid w:val="007D2C67"/>
    <w:rsid w:val="007D3422"/>
    <w:rsid w:val="007D49FB"/>
    <w:rsid w:val="007E06BB"/>
    <w:rsid w:val="007E3534"/>
    <w:rsid w:val="007E3B47"/>
    <w:rsid w:val="007F50D1"/>
    <w:rsid w:val="00816D52"/>
    <w:rsid w:val="00831048"/>
    <w:rsid w:val="00832D07"/>
    <w:rsid w:val="00834272"/>
    <w:rsid w:val="008343FA"/>
    <w:rsid w:val="008625C1"/>
    <w:rsid w:val="00875902"/>
    <w:rsid w:val="0087671D"/>
    <w:rsid w:val="008806F9"/>
    <w:rsid w:val="00887908"/>
    <w:rsid w:val="00887957"/>
    <w:rsid w:val="008A121C"/>
    <w:rsid w:val="008A57E3"/>
    <w:rsid w:val="008B5BF4"/>
    <w:rsid w:val="008C0CEE"/>
    <w:rsid w:val="008C1B18"/>
    <w:rsid w:val="008C3C13"/>
    <w:rsid w:val="008D46EC"/>
    <w:rsid w:val="008D4EE3"/>
    <w:rsid w:val="008E0E25"/>
    <w:rsid w:val="008E45F7"/>
    <w:rsid w:val="008E61A1"/>
    <w:rsid w:val="008F447C"/>
    <w:rsid w:val="008F60B1"/>
    <w:rsid w:val="009031EF"/>
    <w:rsid w:val="00914607"/>
    <w:rsid w:val="00917EA3"/>
    <w:rsid w:val="00917EE0"/>
    <w:rsid w:val="00921C89"/>
    <w:rsid w:val="00926966"/>
    <w:rsid w:val="00926D03"/>
    <w:rsid w:val="00934036"/>
    <w:rsid w:val="00934889"/>
    <w:rsid w:val="0094541D"/>
    <w:rsid w:val="009473EA"/>
    <w:rsid w:val="00947E61"/>
    <w:rsid w:val="0095296D"/>
    <w:rsid w:val="00954E7E"/>
    <w:rsid w:val="009554D9"/>
    <w:rsid w:val="009572F9"/>
    <w:rsid w:val="00960D0F"/>
    <w:rsid w:val="0097321A"/>
    <w:rsid w:val="0098366F"/>
    <w:rsid w:val="00983A03"/>
    <w:rsid w:val="00983EAD"/>
    <w:rsid w:val="00984288"/>
    <w:rsid w:val="00986063"/>
    <w:rsid w:val="00991F67"/>
    <w:rsid w:val="00992876"/>
    <w:rsid w:val="009A0DCE"/>
    <w:rsid w:val="009A1FA8"/>
    <w:rsid w:val="009A22CD"/>
    <w:rsid w:val="009A2D5E"/>
    <w:rsid w:val="009A3E4B"/>
    <w:rsid w:val="009B35FD"/>
    <w:rsid w:val="009B6815"/>
    <w:rsid w:val="009B6BE1"/>
    <w:rsid w:val="009C2C96"/>
    <w:rsid w:val="009D2967"/>
    <w:rsid w:val="009D3C2B"/>
    <w:rsid w:val="009E4191"/>
    <w:rsid w:val="009F2AB1"/>
    <w:rsid w:val="009F4FAF"/>
    <w:rsid w:val="009F68F1"/>
    <w:rsid w:val="00A04529"/>
    <w:rsid w:val="00A0584B"/>
    <w:rsid w:val="00A17135"/>
    <w:rsid w:val="00A2088C"/>
    <w:rsid w:val="00A21A6F"/>
    <w:rsid w:val="00A24E56"/>
    <w:rsid w:val="00A2555E"/>
    <w:rsid w:val="00A26A62"/>
    <w:rsid w:val="00A35A9B"/>
    <w:rsid w:val="00A4070E"/>
    <w:rsid w:val="00A40CA0"/>
    <w:rsid w:val="00A47EBF"/>
    <w:rsid w:val="00A504A7"/>
    <w:rsid w:val="00A53677"/>
    <w:rsid w:val="00A53BF2"/>
    <w:rsid w:val="00A60D68"/>
    <w:rsid w:val="00A73EFA"/>
    <w:rsid w:val="00A76711"/>
    <w:rsid w:val="00A7737E"/>
    <w:rsid w:val="00A77A3B"/>
    <w:rsid w:val="00A83E21"/>
    <w:rsid w:val="00A92F6F"/>
    <w:rsid w:val="00A947EB"/>
    <w:rsid w:val="00A95265"/>
    <w:rsid w:val="00A97523"/>
    <w:rsid w:val="00A97911"/>
    <w:rsid w:val="00AA32C6"/>
    <w:rsid w:val="00AA6038"/>
    <w:rsid w:val="00AA7824"/>
    <w:rsid w:val="00AB0FA3"/>
    <w:rsid w:val="00AB73BF"/>
    <w:rsid w:val="00AC335C"/>
    <w:rsid w:val="00AC463E"/>
    <w:rsid w:val="00AD0951"/>
    <w:rsid w:val="00AD2DF6"/>
    <w:rsid w:val="00AD3BE2"/>
    <w:rsid w:val="00AD3E3D"/>
    <w:rsid w:val="00AE0BA7"/>
    <w:rsid w:val="00AE1EE4"/>
    <w:rsid w:val="00AE36EC"/>
    <w:rsid w:val="00AE7406"/>
    <w:rsid w:val="00AF1688"/>
    <w:rsid w:val="00AF46E6"/>
    <w:rsid w:val="00AF5139"/>
    <w:rsid w:val="00B06EDA"/>
    <w:rsid w:val="00B1109D"/>
    <w:rsid w:val="00B1131E"/>
    <w:rsid w:val="00B1161F"/>
    <w:rsid w:val="00B11661"/>
    <w:rsid w:val="00B14159"/>
    <w:rsid w:val="00B31646"/>
    <w:rsid w:val="00B32B4D"/>
    <w:rsid w:val="00B4137E"/>
    <w:rsid w:val="00B44681"/>
    <w:rsid w:val="00B53929"/>
    <w:rsid w:val="00B54DF7"/>
    <w:rsid w:val="00B56223"/>
    <w:rsid w:val="00B56E79"/>
    <w:rsid w:val="00B57AA7"/>
    <w:rsid w:val="00B637AA"/>
    <w:rsid w:val="00B63BE2"/>
    <w:rsid w:val="00B7359D"/>
    <w:rsid w:val="00B7592C"/>
    <w:rsid w:val="00B809D3"/>
    <w:rsid w:val="00B84B66"/>
    <w:rsid w:val="00B85475"/>
    <w:rsid w:val="00B86B3E"/>
    <w:rsid w:val="00B9090A"/>
    <w:rsid w:val="00B91DFB"/>
    <w:rsid w:val="00B92196"/>
    <w:rsid w:val="00B9228D"/>
    <w:rsid w:val="00B929EC"/>
    <w:rsid w:val="00B966D1"/>
    <w:rsid w:val="00B971C4"/>
    <w:rsid w:val="00BA0690"/>
    <w:rsid w:val="00BB0725"/>
    <w:rsid w:val="00BB2935"/>
    <w:rsid w:val="00BB3945"/>
    <w:rsid w:val="00BC408A"/>
    <w:rsid w:val="00BC5023"/>
    <w:rsid w:val="00BC556C"/>
    <w:rsid w:val="00BD42DA"/>
    <w:rsid w:val="00BD4684"/>
    <w:rsid w:val="00BE08A7"/>
    <w:rsid w:val="00BE4391"/>
    <w:rsid w:val="00BF3E48"/>
    <w:rsid w:val="00C01CAD"/>
    <w:rsid w:val="00C03EF1"/>
    <w:rsid w:val="00C15F1B"/>
    <w:rsid w:val="00C16288"/>
    <w:rsid w:val="00C162A1"/>
    <w:rsid w:val="00C16D9F"/>
    <w:rsid w:val="00C17D1D"/>
    <w:rsid w:val="00C207AA"/>
    <w:rsid w:val="00C30228"/>
    <w:rsid w:val="00C376E6"/>
    <w:rsid w:val="00C40AF3"/>
    <w:rsid w:val="00C422FF"/>
    <w:rsid w:val="00C45923"/>
    <w:rsid w:val="00C543E7"/>
    <w:rsid w:val="00C65B7A"/>
    <w:rsid w:val="00C70225"/>
    <w:rsid w:val="00C72198"/>
    <w:rsid w:val="00C73883"/>
    <w:rsid w:val="00C73C7D"/>
    <w:rsid w:val="00C75005"/>
    <w:rsid w:val="00C8799E"/>
    <w:rsid w:val="00C95A56"/>
    <w:rsid w:val="00C970DF"/>
    <w:rsid w:val="00CA5A86"/>
    <w:rsid w:val="00CA6EF1"/>
    <w:rsid w:val="00CA7E71"/>
    <w:rsid w:val="00CB2673"/>
    <w:rsid w:val="00CB701D"/>
    <w:rsid w:val="00CC3F0E"/>
    <w:rsid w:val="00CD08C9"/>
    <w:rsid w:val="00CD1FE8"/>
    <w:rsid w:val="00CD30B9"/>
    <w:rsid w:val="00CD38CD"/>
    <w:rsid w:val="00CD3E0C"/>
    <w:rsid w:val="00CD5565"/>
    <w:rsid w:val="00CD616C"/>
    <w:rsid w:val="00CF68D6"/>
    <w:rsid w:val="00CF7B4A"/>
    <w:rsid w:val="00D009F8"/>
    <w:rsid w:val="00D078DA"/>
    <w:rsid w:val="00D1000D"/>
    <w:rsid w:val="00D14995"/>
    <w:rsid w:val="00D204F2"/>
    <w:rsid w:val="00D2455C"/>
    <w:rsid w:val="00D25023"/>
    <w:rsid w:val="00D27F8C"/>
    <w:rsid w:val="00D33843"/>
    <w:rsid w:val="00D37691"/>
    <w:rsid w:val="00D472EF"/>
    <w:rsid w:val="00D54A6F"/>
    <w:rsid w:val="00D54DC5"/>
    <w:rsid w:val="00D57D57"/>
    <w:rsid w:val="00D62E42"/>
    <w:rsid w:val="00D772FB"/>
    <w:rsid w:val="00D77A9E"/>
    <w:rsid w:val="00D82B01"/>
    <w:rsid w:val="00D935B6"/>
    <w:rsid w:val="00DA1AA0"/>
    <w:rsid w:val="00DA512B"/>
    <w:rsid w:val="00DA6A57"/>
    <w:rsid w:val="00DC44A8"/>
    <w:rsid w:val="00DC6B98"/>
    <w:rsid w:val="00DD0694"/>
    <w:rsid w:val="00DE38F0"/>
    <w:rsid w:val="00DE4BEE"/>
    <w:rsid w:val="00DE5B3D"/>
    <w:rsid w:val="00DE7112"/>
    <w:rsid w:val="00DF19BE"/>
    <w:rsid w:val="00DF3B44"/>
    <w:rsid w:val="00E07CC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2C5"/>
    <w:rsid w:val="00E80121"/>
    <w:rsid w:val="00E84FE5"/>
    <w:rsid w:val="00E879A5"/>
    <w:rsid w:val="00E879FC"/>
    <w:rsid w:val="00EA2574"/>
    <w:rsid w:val="00EA2F1F"/>
    <w:rsid w:val="00EA3F2E"/>
    <w:rsid w:val="00EA57EC"/>
    <w:rsid w:val="00EA6208"/>
    <w:rsid w:val="00EB03E8"/>
    <w:rsid w:val="00EB120E"/>
    <w:rsid w:val="00EB25C7"/>
    <w:rsid w:val="00EB34C8"/>
    <w:rsid w:val="00EB46E2"/>
    <w:rsid w:val="00EC0045"/>
    <w:rsid w:val="00EC073A"/>
    <w:rsid w:val="00ED452E"/>
    <w:rsid w:val="00ED6BE8"/>
    <w:rsid w:val="00EE3CDA"/>
    <w:rsid w:val="00EF37A8"/>
    <w:rsid w:val="00EF478E"/>
    <w:rsid w:val="00EF4E20"/>
    <w:rsid w:val="00EF531F"/>
    <w:rsid w:val="00F05FE8"/>
    <w:rsid w:val="00F06D86"/>
    <w:rsid w:val="00F100B9"/>
    <w:rsid w:val="00F13D87"/>
    <w:rsid w:val="00F149E5"/>
    <w:rsid w:val="00F14DD1"/>
    <w:rsid w:val="00F15E33"/>
    <w:rsid w:val="00F17DA2"/>
    <w:rsid w:val="00F20021"/>
    <w:rsid w:val="00F22EC0"/>
    <w:rsid w:val="00F25C47"/>
    <w:rsid w:val="00F27D7B"/>
    <w:rsid w:val="00F31D34"/>
    <w:rsid w:val="00F342A1"/>
    <w:rsid w:val="00F36FBA"/>
    <w:rsid w:val="00F44D36"/>
    <w:rsid w:val="00F459DD"/>
    <w:rsid w:val="00F46262"/>
    <w:rsid w:val="00F4795D"/>
    <w:rsid w:val="00F50A61"/>
    <w:rsid w:val="00F525CD"/>
    <w:rsid w:val="00F5286C"/>
    <w:rsid w:val="00F52E12"/>
    <w:rsid w:val="00F638CA"/>
    <w:rsid w:val="00F657C5"/>
    <w:rsid w:val="00F900B4"/>
    <w:rsid w:val="00F94AAF"/>
    <w:rsid w:val="00F96D7B"/>
    <w:rsid w:val="00FA0F2E"/>
    <w:rsid w:val="00FA4DB1"/>
    <w:rsid w:val="00FA50D6"/>
    <w:rsid w:val="00FB2C8D"/>
    <w:rsid w:val="00FB3F2A"/>
    <w:rsid w:val="00FC3593"/>
    <w:rsid w:val="00FD117D"/>
    <w:rsid w:val="00FD18FE"/>
    <w:rsid w:val="00FD72E3"/>
    <w:rsid w:val="00FE06FC"/>
    <w:rsid w:val="00FF0315"/>
    <w:rsid w:val="00FF0B6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572"/>
    <w:rPr>
      <w:lang w:val="en-US"/>
    </w:rPr>
  </w:style>
  <w:style w:type="paragraph" w:styleId="Heading1">
    <w:name w:val="heading 1"/>
    <w:basedOn w:val="Normal"/>
    <w:next w:val="Normal"/>
    <w:link w:val="Heading1Char"/>
    <w:uiPriority w:val="9"/>
    <w:qFormat/>
    <w:rsid w:val="00D935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935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935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935B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35B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935B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935B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935B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35B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33572"/>
    <w:rPr>
      <w:rFonts w:ascii="Times New Roman" w:hAnsi="Times New Roman"/>
      <w:b w:val="0"/>
      <w:i w:val="0"/>
      <w:sz w:val="22"/>
    </w:rPr>
  </w:style>
  <w:style w:type="paragraph" w:styleId="NoSpacing">
    <w:name w:val="No Spacing"/>
    <w:uiPriority w:val="1"/>
    <w:qFormat/>
    <w:rsid w:val="00733572"/>
    <w:pPr>
      <w:spacing w:after="0" w:line="240" w:lineRule="auto"/>
    </w:pPr>
  </w:style>
  <w:style w:type="paragraph" w:customStyle="1" w:styleId="scemptylineheader">
    <w:name w:val="sc_emptyline_header"/>
    <w:qFormat/>
    <w:rsid w:val="0073357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3357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3357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3357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335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33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33572"/>
    <w:rPr>
      <w:color w:val="808080"/>
    </w:rPr>
  </w:style>
  <w:style w:type="paragraph" w:customStyle="1" w:styleId="scdirectionallanguage">
    <w:name w:val="sc_directional_language"/>
    <w:qFormat/>
    <w:rsid w:val="007335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33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3357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3357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3357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3357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335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335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3357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335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335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3357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3357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335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3357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3357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3357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33572"/>
    <w:rPr>
      <w:rFonts w:ascii="Times New Roman" w:hAnsi="Times New Roman"/>
      <w:color w:val="auto"/>
      <w:sz w:val="22"/>
    </w:rPr>
  </w:style>
  <w:style w:type="paragraph" w:customStyle="1" w:styleId="scclippagebillheader">
    <w:name w:val="sc_clip_page_bill_header"/>
    <w:qFormat/>
    <w:rsid w:val="007335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3357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3357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33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572"/>
    <w:rPr>
      <w:lang w:val="en-US"/>
    </w:rPr>
  </w:style>
  <w:style w:type="paragraph" w:styleId="Footer">
    <w:name w:val="footer"/>
    <w:basedOn w:val="Normal"/>
    <w:link w:val="FooterChar"/>
    <w:uiPriority w:val="99"/>
    <w:unhideWhenUsed/>
    <w:rsid w:val="00733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572"/>
    <w:rPr>
      <w:lang w:val="en-US"/>
    </w:rPr>
  </w:style>
  <w:style w:type="paragraph" w:styleId="ListParagraph">
    <w:name w:val="List Paragraph"/>
    <w:basedOn w:val="Normal"/>
    <w:uiPriority w:val="34"/>
    <w:qFormat/>
    <w:rsid w:val="00733572"/>
    <w:pPr>
      <w:ind w:left="720"/>
      <w:contextualSpacing/>
    </w:pPr>
  </w:style>
  <w:style w:type="paragraph" w:customStyle="1" w:styleId="scbillfooter">
    <w:name w:val="sc_bill_footer"/>
    <w:qFormat/>
    <w:rsid w:val="0073357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3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3357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3357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33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33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33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33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33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3357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33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3357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33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33572"/>
    <w:pPr>
      <w:widowControl w:val="0"/>
      <w:suppressAutoHyphens/>
      <w:spacing w:after="0" w:line="360" w:lineRule="auto"/>
    </w:pPr>
    <w:rPr>
      <w:rFonts w:ascii="Times New Roman" w:hAnsi="Times New Roman"/>
      <w:lang w:val="en-US"/>
    </w:rPr>
  </w:style>
  <w:style w:type="paragraph" w:customStyle="1" w:styleId="sctableln">
    <w:name w:val="sc_table_ln"/>
    <w:qFormat/>
    <w:rsid w:val="0073357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3357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33572"/>
    <w:rPr>
      <w:strike/>
      <w:dstrike w:val="0"/>
    </w:rPr>
  </w:style>
  <w:style w:type="character" w:customStyle="1" w:styleId="scinsert">
    <w:name w:val="sc_insert"/>
    <w:uiPriority w:val="1"/>
    <w:qFormat/>
    <w:rsid w:val="00733572"/>
    <w:rPr>
      <w:caps w:val="0"/>
      <w:smallCaps w:val="0"/>
      <w:strike w:val="0"/>
      <w:dstrike w:val="0"/>
      <w:vanish w:val="0"/>
      <w:u w:val="single"/>
      <w:vertAlign w:val="baseline"/>
    </w:rPr>
  </w:style>
  <w:style w:type="character" w:customStyle="1" w:styleId="scinsertred">
    <w:name w:val="sc_insert_red"/>
    <w:uiPriority w:val="1"/>
    <w:qFormat/>
    <w:rsid w:val="00733572"/>
    <w:rPr>
      <w:caps w:val="0"/>
      <w:smallCaps w:val="0"/>
      <w:strike w:val="0"/>
      <w:dstrike w:val="0"/>
      <w:vanish w:val="0"/>
      <w:color w:val="FF0000"/>
      <w:u w:val="single"/>
      <w:vertAlign w:val="baseline"/>
    </w:rPr>
  </w:style>
  <w:style w:type="character" w:customStyle="1" w:styleId="scinsertblue">
    <w:name w:val="sc_insert_blue"/>
    <w:uiPriority w:val="1"/>
    <w:qFormat/>
    <w:rsid w:val="00733572"/>
    <w:rPr>
      <w:caps w:val="0"/>
      <w:smallCaps w:val="0"/>
      <w:strike w:val="0"/>
      <w:dstrike w:val="0"/>
      <w:vanish w:val="0"/>
      <w:color w:val="0070C0"/>
      <w:u w:val="single"/>
      <w:vertAlign w:val="baseline"/>
    </w:rPr>
  </w:style>
  <w:style w:type="character" w:customStyle="1" w:styleId="scstrikered">
    <w:name w:val="sc_strike_red"/>
    <w:uiPriority w:val="1"/>
    <w:qFormat/>
    <w:rsid w:val="00733572"/>
    <w:rPr>
      <w:strike/>
      <w:dstrike w:val="0"/>
      <w:color w:val="FF0000"/>
    </w:rPr>
  </w:style>
  <w:style w:type="character" w:customStyle="1" w:styleId="scstrikeblue">
    <w:name w:val="sc_strike_blue"/>
    <w:uiPriority w:val="1"/>
    <w:qFormat/>
    <w:rsid w:val="00733572"/>
    <w:rPr>
      <w:strike/>
      <w:dstrike w:val="0"/>
      <w:color w:val="0070C0"/>
    </w:rPr>
  </w:style>
  <w:style w:type="character" w:customStyle="1" w:styleId="scinsertbluenounderline">
    <w:name w:val="sc_insert_blue_no_underline"/>
    <w:uiPriority w:val="1"/>
    <w:qFormat/>
    <w:rsid w:val="0073357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3357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33572"/>
    <w:rPr>
      <w:strike/>
      <w:dstrike w:val="0"/>
      <w:color w:val="0070C0"/>
      <w:lang w:val="en-US"/>
    </w:rPr>
  </w:style>
  <w:style w:type="character" w:customStyle="1" w:styleId="scstrikerednoncodified">
    <w:name w:val="sc_strike_red_non_codified"/>
    <w:uiPriority w:val="1"/>
    <w:qFormat/>
    <w:rsid w:val="00733572"/>
    <w:rPr>
      <w:strike/>
      <w:dstrike w:val="0"/>
      <w:color w:val="FF0000"/>
    </w:rPr>
  </w:style>
  <w:style w:type="paragraph" w:customStyle="1" w:styleId="scbillsiglines">
    <w:name w:val="sc_bill_sig_lines"/>
    <w:qFormat/>
    <w:rsid w:val="0073357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33572"/>
    <w:rPr>
      <w:bdr w:val="none" w:sz="0" w:space="0" w:color="auto"/>
      <w:shd w:val="clear" w:color="auto" w:fill="FEC6C6"/>
    </w:rPr>
  </w:style>
  <w:style w:type="character" w:customStyle="1" w:styleId="screstoreblue">
    <w:name w:val="sc_restore_blue"/>
    <w:uiPriority w:val="1"/>
    <w:qFormat/>
    <w:rsid w:val="00733572"/>
    <w:rPr>
      <w:color w:val="4472C4" w:themeColor="accent1"/>
      <w:bdr w:val="none" w:sz="0" w:space="0" w:color="auto"/>
      <w:shd w:val="clear" w:color="auto" w:fill="auto"/>
    </w:rPr>
  </w:style>
  <w:style w:type="character" w:customStyle="1" w:styleId="screstorered">
    <w:name w:val="sc_restore_red"/>
    <w:uiPriority w:val="1"/>
    <w:qFormat/>
    <w:rsid w:val="00733572"/>
    <w:rPr>
      <w:color w:val="FF0000"/>
      <w:bdr w:val="none" w:sz="0" w:space="0" w:color="auto"/>
      <w:shd w:val="clear" w:color="auto" w:fill="auto"/>
    </w:rPr>
  </w:style>
  <w:style w:type="character" w:customStyle="1" w:styleId="scstrikenewblue">
    <w:name w:val="sc_strike_new_blue"/>
    <w:uiPriority w:val="1"/>
    <w:qFormat/>
    <w:rsid w:val="00733572"/>
    <w:rPr>
      <w:strike w:val="0"/>
      <w:dstrike/>
      <w:color w:val="0070C0"/>
      <w:u w:val="none"/>
    </w:rPr>
  </w:style>
  <w:style w:type="character" w:customStyle="1" w:styleId="scstrikenewred">
    <w:name w:val="sc_strike_new_red"/>
    <w:uiPriority w:val="1"/>
    <w:qFormat/>
    <w:rsid w:val="00733572"/>
    <w:rPr>
      <w:strike w:val="0"/>
      <w:dstrike/>
      <w:color w:val="FF0000"/>
      <w:u w:val="none"/>
    </w:rPr>
  </w:style>
  <w:style w:type="character" w:customStyle="1" w:styleId="scamendsenate">
    <w:name w:val="sc_amend_senate"/>
    <w:uiPriority w:val="1"/>
    <w:qFormat/>
    <w:rsid w:val="00733572"/>
    <w:rPr>
      <w:bdr w:val="none" w:sz="0" w:space="0" w:color="auto"/>
      <w:shd w:val="clear" w:color="auto" w:fill="FFF2CC" w:themeFill="accent4" w:themeFillTint="33"/>
    </w:rPr>
  </w:style>
  <w:style w:type="character" w:customStyle="1" w:styleId="scamendhouse">
    <w:name w:val="sc_amend_house"/>
    <w:uiPriority w:val="1"/>
    <w:qFormat/>
    <w:rsid w:val="00733572"/>
    <w:rPr>
      <w:bdr w:val="none" w:sz="0" w:space="0" w:color="auto"/>
      <w:shd w:val="clear" w:color="auto" w:fill="E2EFD9" w:themeFill="accent6" w:themeFillTint="33"/>
    </w:rPr>
  </w:style>
  <w:style w:type="paragraph" w:styleId="Revision">
    <w:name w:val="Revision"/>
    <w:hidden/>
    <w:uiPriority w:val="99"/>
    <w:semiHidden/>
    <w:rsid w:val="00101424"/>
    <w:pPr>
      <w:spacing w:after="0" w:line="240" w:lineRule="auto"/>
    </w:pPr>
    <w:rPr>
      <w:lang w:val="en-US"/>
    </w:rPr>
  </w:style>
  <w:style w:type="paragraph" w:customStyle="1" w:styleId="sccoversheetfooter">
    <w:name w:val="sc_coversheet_footer"/>
    <w:qFormat/>
    <w:rsid w:val="0030034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0034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0034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0034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0034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0034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0034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0034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0034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0034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0034E"/>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D93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5B6"/>
    <w:rPr>
      <w:rFonts w:ascii="Segoe UI" w:hAnsi="Segoe UI" w:cs="Segoe UI"/>
      <w:sz w:val="18"/>
      <w:szCs w:val="18"/>
      <w:lang w:val="en-US"/>
    </w:rPr>
  </w:style>
  <w:style w:type="paragraph" w:styleId="Bibliography">
    <w:name w:val="Bibliography"/>
    <w:basedOn w:val="Normal"/>
    <w:next w:val="Normal"/>
    <w:uiPriority w:val="37"/>
    <w:semiHidden/>
    <w:unhideWhenUsed/>
    <w:rsid w:val="00D935B6"/>
  </w:style>
  <w:style w:type="paragraph" w:styleId="BlockText">
    <w:name w:val="Block Text"/>
    <w:basedOn w:val="Normal"/>
    <w:uiPriority w:val="99"/>
    <w:semiHidden/>
    <w:unhideWhenUsed/>
    <w:rsid w:val="00D935B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935B6"/>
    <w:pPr>
      <w:spacing w:after="120"/>
    </w:pPr>
  </w:style>
  <w:style w:type="character" w:customStyle="1" w:styleId="BodyTextChar">
    <w:name w:val="Body Text Char"/>
    <w:basedOn w:val="DefaultParagraphFont"/>
    <w:link w:val="BodyText"/>
    <w:uiPriority w:val="99"/>
    <w:semiHidden/>
    <w:rsid w:val="00D935B6"/>
    <w:rPr>
      <w:lang w:val="en-US"/>
    </w:rPr>
  </w:style>
  <w:style w:type="paragraph" w:styleId="BodyText2">
    <w:name w:val="Body Text 2"/>
    <w:basedOn w:val="Normal"/>
    <w:link w:val="BodyText2Char"/>
    <w:uiPriority w:val="99"/>
    <w:semiHidden/>
    <w:unhideWhenUsed/>
    <w:rsid w:val="00D935B6"/>
    <w:pPr>
      <w:spacing w:after="120" w:line="480" w:lineRule="auto"/>
    </w:pPr>
  </w:style>
  <w:style w:type="character" w:customStyle="1" w:styleId="BodyText2Char">
    <w:name w:val="Body Text 2 Char"/>
    <w:basedOn w:val="DefaultParagraphFont"/>
    <w:link w:val="BodyText2"/>
    <w:uiPriority w:val="99"/>
    <w:semiHidden/>
    <w:rsid w:val="00D935B6"/>
    <w:rPr>
      <w:lang w:val="en-US"/>
    </w:rPr>
  </w:style>
  <w:style w:type="paragraph" w:styleId="BodyText3">
    <w:name w:val="Body Text 3"/>
    <w:basedOn w:val="Normal"/>
    <w:link w:val="BodyText3Char"/>
    <w:uiPriority w:val="99"/>
    <w:semiHidden/>
    <w:unhideWhenUsed/>
    <w:rsid w:val="00D935B6"/>
    <w:pPr>
      <w:spacing w:after="120"/>
    </w:pPr>
    <w:rPr>
      <w:sz w:val="16"/>
      <w:szCs w:val="16"/>
    </w:rPr>
  </w:style>
  <w:style w:type="character" w:customStyle="1" w:styleId="BodyText3Char">
    <w:name w:val="Body Text 3 Char"/>
    <w:basedOn w:val="DefaultParagraphFont"/>
    <w:link w:val="BodyText3"/>
    <w:uiPriority w:val="99"/>
    <w:semiHidden/>
    <w:rsid w:val="00D935B6"/>
    <w:rPr>
      <w:sz w:val="16"/>
      <w:szCs w:val="16"/>
      <w:lang w:val="en-US"/>
    </w:rPr>
  </w:style>
  <w:style w:type="paragraph" w:styleId="BodyTextFirstIndent">
    <w:name w:val="Body Text First Indent"/>
    <w:basedOn w:val="BodyText"/>
    <w:link w:val="BodyTextFirstIndentChar"/>
    <w:uiPriority w:val="99"/>
    <w:semiHidden/>
    <w:unhideWhenUsed/>
    <w:rsid w:val="00D935B6"/>
    <w:pPr>
      <w:spacing w:after="160"/>
      <w:ind w:firstLine="360"/>
    </w:pPr>
  </w:style>
  <w:style w:type="character" w:customStyle="1" w:styleId="BodyTextFirstIndentChar">
    <w:name w:val="Body Text First Indent Char"/>
    <w:basedOn w:val="BodyTextChar"/>
    <w:link w:val="BodyTextFirstIndent"/>
    <w:uiPriority w:val="99"/>
    <w:semiHidden/>
    <w:rsid w:val="00D935B6"/>
    <w:rPr>
      <w:lang w:val="en-US"/>
    </w:rPr>
  </w:style>
  <w:style w:type="paragraph" w:styleId="BodyTextIndent">
    <w:name w:val="Body Text Indent"/>
    <w:basedOn w:val="Normal"/>
    <w:link w:val="BodyTextIndentChar"/>
    <w:uiPriority w:val="99"/>
    <w:semiHidden/>
    <w:unhideWhenUsed/>
    <w:rsid w:val="00D935B6"/>
    <w:pPr>
      <w:spacing w:after="120"/>
      <w:ind w:left="360"/>
    </w:pPr>
  </w:style>
  <w:style w:type="character" w:customStyle="1" w:styleId="BodyTextIndentChar">
    <w:name w:val="Body Text Indent Char"/>
    <w:basedOn w:val="DefaultParagraphFont"/>
    <w:link w:val="BodyTextIndent"/>
    <w:uiPriority w:val="99"/>
    <w:semiHidden/>
    <w:rsid w:val="00D935B6"/>
    <w:rPr>
      <w:lang w:val="en-US"/>
    </w:rPr>
  </w:style>
  <w:style w:type="paragraph" w:styleId="BodyTextFirstIndent2">
    <w:name w:val="Body Text First Indent 2"/>
    <w:basedOn w:val="BodyTextIndent"/>
    <w:link w:val="BodyTextFirstIndent2Char"/>
    <w:uiPriority w:val="99"/>
    <w:semiHidden/>
    <w:unhideWhenUsed/>
    <w:rsid w:val="00D935B6"/>
    <w:pPr>
      <w:spacing w:after="160"/>
      <w:ind w:firstLine="360"/>
    </w:pPr>
  </w:style>
  <w:style w:type="character" w:customStyle="1" w:styleId="BodyTextFirstIndent2Char">
    <w:name w:val="Body Text First Indent 2 Char"/>
    <w:basedOn w:val="BodyTextIndentChar"/>
    <w:link w:val="BodyTextFirstIndent2"/>
    <w:uiPriority w:val="99"/>
    <w:semiHidden/>
    <w:rsid w:val="00D935B6"/>
    <w:rPr>
      <w:lang w:val="en-US"/>
    </w:rPr>
  </w:style>
  <w:style w:type="paragraph" w:styleId="BodyTextIndent2">
    <w:name w:val="Body Text Indent 2"/>
    <w:basedOn w:val="Normal"/>
    <w:link w:val="BodyTextIndent2Char"/>
    <w:uiPriority w:val="99"/>
    <w:semiHidden/>
    <w:unhideWhenUsed/>
    <w:rsid w:val="00D935B6"/>
    <w:pPr>
      <w:spacing w:after="120" w:line="480" w:lineRule="auto"/>
      <w:ind w:left="360"/>
    </w:pPr>
  </w:style>
  <w:style w:type="character" w:customStyle="1" w:styleId="BodyTextIndent2Char">
    <w:name w:val="Body Text Indent 2 Char"/>
    <w:basedOn w:val="DefaultParagraphFont"/>
    <w:link w:val="BodyTextIndent2"/>
    <w:uiPriority w:val="99"/>
    <w:semiHidden/>
    <w:rsid w:val="00D935B6"/>
    <w:rPr>
      <w:lang w:val="en-US"/>
    </w:rPr>
  </w:style>
  <w:style w:type="paragraph" w:styleId="BodyTextIndent3">
    <w:name w:val="Body Text Indent 3"/>
    <w:basedOn w:val="Normal"/>
    <w:link w:val="BodyTextIndent3Char"/>
    <w:uiPriority w:val="99"/>
    <w:semiHidden/>
    <w:unhideWhenUsed/>
    <w:rsid w:val="00D935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35B6"/>
    <w:rPr>
      <w:sz w:val="16"/>
      <w:szCs w:val="16"/>
      <w:lang w:val="en-US"/>
    </w:rPr>
  </w:style>
  <w:style w:type="paragraph" w:styleId="Caption">
    <w:name w:val="caption"/>
    <w:basedOn w:val="Normal"/>
    <w:next w:val="Normal"/>
    <w:uiPriority w:val="35"/>
    <w:semiHidden/>
    <w:unhideWhenUsed/>
    <w:qFormat/>
    <w:rsid w:val="00D935B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935B6"/>
    <w:pPr>
      <w:spacing w:after="0" w:line="240" w:lineRule="auto"/>
      <w:ind w:left="4320"/>
    </w:pPr>
  </w:style>
  <w:style w:type="character" w:customStyle="1" w:styleId="ClosingChar">
    <w:name w:val="Closing Char"/>
    <w:basedOn w:val="DefaultParagraphFont"/>
    <w:link w:val="Closing"/>
    <w:uiPriority w:val="99"/>
    <w:semiHidden/>
    <w:rsid w:val="00D935B6"/>
    <w:rPr>
      <w:lang w:val="en-US"/>
    </w:rPr>
  </w:style>
  <w:style w:type="paragraph" w:styleId="CommentText">
    <w:name w:val="annotation text"/>
    <w:basedOn w:val="Normal"/>
    <w:link w:val="CommentTextChar"/>
    <w:uiPriority w:val="99"/>
    <w:semiHidden/>
    <w:unhideWhenUsed/>
    <w:rsid w:val="00D935B6"/>
    <w:pPr>
      <w:spacing w:line="240" w:lineRule="auto"/>
    </w:pPr>
    <w:rPr>
      <w:sz w:val="20"/>
      <w:szCs w:val="20"/>
    </w:rPr>
  </w:style>
  <w:style w:type="character" w:customStyle="1" w:styleId="CommentTextChar">
    <w:name w:val="Comment Text Char"/>
    <w:basedOn w:val="DefaultParagraphFont"/>
    <w:link w:val="CommentText"/>
    <w:uiPriority w:val="99"/>
    <w:semiHidden/>
    <w:rsid w:val="00D935B6"/>
    <w:rPr>
      <w:sz w:val="20"/>
      <w:szCs w:val="20"/>
      <w:lang w:val="en-US"/>
    </w:rPr>
  </w:style>
  <w:style w:type="paragraph" w:styleId="CommentSubject">
    <w:name w:val="annotation subject"/>
    <w:basedOn w:val="CommentText"/>
    <w:next w:val="CommentText"/>
    <w:link w:val="CommentSubjectChar"/>
    <w:uiPriority w:val="99"/>
    <w:semiHidden/>
    <w:unhideWhenUsed/>
    <w:rsid w:val="00D935B6"/>
    <w:rPr>
      <w:b/>
      <w:bCs/>
    </w:rPr>
  </w:style>
  <w:style w:type="character" w:customStyle="1" w:styleId="CommentSubjectChar">
    <w:name w:val="Comment Subject Char"/>
    <w:basedOn w:val="CommentTextChar"/>
    <w:link w:val="CommentSubject"/>
    <w:uiPriority w:val="99"/>
    <w:semiHidden/>
    <w:rsid w:val="00D935B6"/>
    <w:rPr>
      <w:b/>
      <w:bCs/>
      <w:sz w:val="20"/>
      <w:szCs w:val="20"/>
      <w:lang w:val="en-US"/>
    </w:rPr>
  </w:style>
  <w:style w:type="paragraph" w:styleId="Date">
    <w:name w:val="Date"/>
    <w:basedOn w:val="Normal"/>
    <w:next w:val="Normal"/>
    <w:link w:val="DateChar"/>
    <w:uiPriority w:val="99"/>
    <w:semiHidden/>
    <w:unhideWhenUsed/>
    <w:rsid w:val="00D935B6"/>
  </w:style>
  <w:style w:type="character" w:customStyle="1" w:styleId="DateChar">
    <w:name w:val="Date Char"/>
    <w:basedOn w:val="DefaultParagraphFont"/>
    <w:link w:val="Date"/>
    <w:uiPriority w:val="99"/>
    <w:semiHidden/>
    <w:rsid w:val="00D935B6"/>
    <w:rPr>
      <w:lang w:val="en-US"/>
    </w:rPr>
  </w:style>
  <w:style w:type="paragraph" w:styleId="DocumentMap">
    <w:name w:val="Document Map"/>
    <w:basedOn w:val="Normal"/>
    <w:link w:val="DocumentMapChar"/>
    <w:uiPriority w:val="99"/>
    <w:semiHidden/>
    <w:unhideWhenUsed/>
    <w:rsid w:val="00D935B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935B6"/>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935B6"/>
    <w:pPr>
      <w:spacing w:after="0" w:line="240" w:lineRule="auto"/>
    </w:pPr>
  </w:style>
  <w:style w:type="character" w:customStyle="1" w:styleId="E-mailSignatureChar">
    <w:name w:val="E-mail Signature Char"/>
    <w:basedOn w:val="DefaultParagraphFont"/>
    <w:link w:val="E-mailSignature"/>
    <w:uiPriority w:val="99"/>
    <w:semiHidden/>
    <w:rsid w:val="00D935B6"/>
    <w:rPr>
      <w:lang w:val="en-US"/>
    </w:rPr>
  </w:style>
  <w:style w:type="paragraph" w:styleId="EndnoteText">
    <w:name w:val="endnote text"/>
    <w:basedOn w:val="Normal"/>
    <w:link w:val="EndnoteTextChar"/>
    <w:uiPriority w:val="99"/>
    <w:semiHidden/>
    <w:unhideWhenUsed/>
    <w:rsid w:val="00D935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35B6"/>
    <w:rPr>
      <w:sz w:val="20"/>
      <w:szCs w:val="20"/>
      <w:lang w:val="en-US"/>
    </w:rPr>
  </w:style>
  <w:style w:type="paragraph" w:styleId="EnvelopeAddress">
    <w:name w:val="envelope address"/>
    <w:basedOn w:val="Normal"/>
    <w:uiPriority w:val="99"/>
    <w:semiHidden/>
    <w:unhideWhenUsed/>
    <w:rsid w:val="00D935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35B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93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35B6"/>
    <w:rPr>
      <w:sz w:val="20"/>
      <w:szCs w:val="20"/>
      <w:lang w:val="en-US"/>
    </w:rPr>
  </w:style>
  <w:style w:type="character" w:customStyle="1" w:styleId="Heading1Char">
    <w:name w:val="Heading 1 Char"/>
    <w:basedOn w:val="DefaultParagraphFont"/>
    <w:link w:val="Heading1"/>
    <w:uiPriority w:val="9"/>
    <w:rsid w:val="00D935B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935B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935B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935B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935B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935B6"/>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935B6"/>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935B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935B6"/>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935B6"/>
    <w:pPr>
      <w:spacing w:after="0" w:line="240" w:lineRule="auto"/>
    </w:pPr>
    <w:rPr>
      <w:i/>
      <w:iCs/>
    </w:rPr>
  </w:style>
  <w:style w:type="character" w:customStyle="1" w:styleId="HTMLAddressChar">
    <w:name w:val="HTML Address Char"/>
    <w:basedOn w:val="DefaultParagraphFont"/>
    <w:link w:val="HTMLAddress"/>
    <w:uiPriority w:val="99"/>
    <w:semiHidden/>
    <w:rsid w:val="00D935B6"/>
    <w:rPr>
      <w:i/>
      <w:iCs/>
      <w:lang w:val="en-US"/>
    </w:rPr>
  </w:style>
  <w:style w:type="paragraph" w:styleId="HTMLPreformatted">
    <w:name w:val="HTML Preformatted"/>
    <w:basedOn w:val="Normal"/>
    <w:link w:val="HTMLPreformattedChar"/>
    <w:uiPriority w:val="99"/>
    <w:semiHidden/>
    <w:unhideWhenUsed/>
    <w:rsid w:val="00D935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935B6"/>
    <w:rPr>
      <w:rFonts w:ascii="Consolas" w:hAnsi="Consolas"/>
      <w:sz w:val="20"/>
      <w:szCs w:val="20"/>
      <w:lang w:val="en-US"/>
    </w:rPr>
  </w:style>
  <w:style w:type="paragraph" w:styleId="Index1">
    <w:name w:val="index 1"/>
    <w:basedOn w:val="Normal"/>
    <w:next w:val="Normal"/>
    <w:autoRedefine/>
    <w:uiPriority w:val="99"/>
    <w:semiHidden/>
    <w:unhideWhenUsed/>
    <w:rsid w:val="00D935B6"/>
    <w:pPr>
      <w:spacing w:after="0" w:line="240" w:lineRule="auto"/>
      <w:ind w:left="220" w:hanging="220"/>
    </w:pPr>
  </w:style>
  <w:style w:type="paragraph" w:styleId="Index2">
    <w:name w:val="index 2"/>
    <w:basedOn w:val="Normal"/>
    <w:next w:val="Normal"/>
    <w:autoRedefine/>
    <w:uiPriority w:val="99"/>
    <w:semiHidden/>
    <w:unhideWhenUsed/>
    <w:rsid w:val="00D935B6"/>
    <w:pPr>
      <w:spacing w:after="0" w:line="240" w:lineRule="auto"/>
      <w:ind w:left="440" w:hanging="220"/>
    </w:pPr>
  </w:style>
  <w:style w:type="paragraph" w:styleId="Index3">
    <w:name w:val="index 3"/>
    <w:basedOn w:val="Normal"/>
    <w:next w:val="Normal"/>
    <w:autoRedefine/>
    <w:uiPriority w:val="99"/>
    <w:semiHidden/>
    <w:unhideWhenUsed/>
    <w:rsid w:val="00D935B6"/>
    <w:pPr>
      <w:spacing w:after="0" w:line="240" w:lineRule="auto"/>
      <w:ind w:left="660" w:hanging="220"/>
    </w:pPr>
  </w:style>
  <w:style w:type="paragraph" w:styleId="Index4">
    <w:name w:val="index 4"/>
    <w:basedOn w:val="Normal"/>
    <w:next w:val="Normal"/>
    <w:autoRedefine/>
    <w:uiPriority w:val="99"/>
    <w:semiHidden/>
    <w:unhideWhenUsed/>
    <w:rsid w:val="00D935B6"/>
    <w:pPr>
      <w:spacing w:after="0" w:line="240" w:lineRule="auto"/>
      <w:ind w:left="880" w:hanging="220"/>
    </w:pPr>
  </w:style>
  <w:style w:type="paragraph" w:styleId="Index5">
    <w:name w:val="index 5"/>
    <w:basedOn w:val="Normal"/>
    <w:next w:val="Normal"/>
    <w:autoRedefine/>
    <w:uiPriority w:val="99"/>
    <w:semiHidden/>
    <w:unhideWhenUsed/>
    <w:rsid w:val="00D935B6"/>
    <w:pPr>
      <w:spacing w:after="0" w:line="240" w:lineRule="auto"/>
      <w:ind w:left="1100" w:hanging="220"/>
    </w:pPr>
  </w:style>
  <w:style w:type="paragraph" w:styleId="Index6">
    <w:name w:val="index 6"/>
    <w:basedOn w:val="Normal"/>
    <w:next w:val="Normal"/>
    <w:autoRedefine/>
    <w:uiPriority w:val="99"/>
    <w:semiHidden/>
    <w:unhideWhenUsed/>
    <w:rsid w:val="00D935B6"/>
    <w:pPr>
      <w:spacing w:after="0" w:line="240" w:lineRule="auto"/>
      <w:ind w:left="1320" w:hanging="220"/>
    </w:pPr>
  </w:style>
  <w:style w:type="paragraph" w:styleId="Index7">
    <w:name w:val="index 7"/>
    <w:basedOn w:val="Normal"/>
    <w:next w:val="Normal"/>
    <w:autoRedefine/>
    <w:uiPriority w:val="99"/>
    <w:semiHidden/>
    <w:unhideWhenUsed/>
    <w:rsid w:val="00D935B6"/>
    <w:pPr>
      <w:spacing w:after="0" w:line="240" w:lineRule="auto"/>
      <w:ind w:left="1540" w:hanging="220"/>
    </w:pPr>
  </w:style>
  <w:style w:type="paragraph" w:styleId="Index8">
    <w:name w:val="index 8"/>
    <w:basedOn w:val="Normal"/>
    <w:next w:val="Normal"/>
    <w:autoRedefine/>
    <w:uiPriority w:val="99"/>
    <w:semiHidden/>
    <w:unhideWhenUsed/>
    <w:rsid w:val="00D935B6"/>
    <w:pPr>
      <w:spacing w:after="0" w:line="240" w:lineRule="auto"/>
      <w:ind w:left="1760" w:hanging="220"/>
    </w:pPr>
  </w:style>
  <w:style w:type="paragraph" w:styleId="Index9">
    <w:name w:val="index 9"/>
    <w:basedOn w:val="Normal"/>
    <w:next w:val="Normal"/>
    <w:autoRedefine/>
    <w:uiPriority w:val="99"/>
    <w:semiHidden/>
    <w:unhideWhenUsed/>
    <w:rsid w:val="00D935B6"/>
    <w:pPr>
      <w:spacing w:after="0" w:line="240" w:lineRule="auto"/>
      <w:ind w:left="1980" w:hanging="220"/>
    </w:pPr>
  </w:style>
  <w:style w:type="paragraph" w:styleId="IndexHeading">
    <w:name w:val="index heading"/>
    <w:basedOn w:val="Normal"/>
    <w:next w:val="Index1"/>
    <w:uiPriority w:val="99"/>
    <w:semiHidden/>
    <w:unhideWhenUsed/>
    <w:rsid w:val="00D935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935B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935B6"/>
    <w:rPr>
      <w:i/>
      <w:iCs/>
      <w:color w:val="4472C4" w:themeColor="accent1"/>
      <w:lang w:val="en-US"/>
    </w:rPr>
  </w:style>
  <w:style w:type="paragraph" w:styleId="List">
    <w:name w:val="List"/>
    <w:basedOn w:val="Normal"/>
    <w:uiPriority w:val="99"/>
    <w:semiHidden/>
    <w:unhideWhenUsed/>
    <w:rsid w:val="00D935B6"/>
    <w:pPr>
      <w:ind w:left="360" w:hanging="360"/>
      <w:contextualSpacing/>
    </w:pPr>
  </w:style>
  <w:style w:type="paragraph" w:styleId="List2">
    <w:name w:val="List 2"/>
    <w:basedOn w:val="Normal"/>
    <w:uiPriority w:val="99"/>
    <w:semiHidden/>
    <w:unhideWhenUsed/>
    <w:rsid w:val="00D935B6"/>
    <w:pPr>
      <w:ind w:left="720" w:hanging="360"/>
      <w:contextualSpacing/>
    </w:pPr>
  </w:style>
  <w:style w:type="paragraph" w:styleId="List3">
    <w:name w:val="List 3"/>
    <w:basedOn w:val="Normal"/>
    <w:uiPriority w:val="99"/>
    <w:semiHidden/>
    <w:unhideWhenUsed/>
    <w:rsid w:val="00D935B6"/>
    <w:pPr>
      <w:ind w:left="1080" w:hanging="360"/>
      <w:contextualSpacing/>
    </w:pPr>
  </w:style>
  <w:style w:type="paragraph" w:styleId="List4">
    <w:name w:val="List 4"/>
    <w:basedOn w:val="Normal"/>
    <w:uiPriority w:val="99"/>
    <w:semiHidden/>
    <w:unhideWhenUsed/>
    <w:rsid w:val="00D935B6"/>
    <w:pPr>
      <w:ind w:left="1440" w:hanging="360"/>
      <w:contextualSpacing/>
    </w:pPr>
  </w:style>
  <w:style w:type="paragraph" w:styleId="List5">
    <w:name w:val="List 5"/>
    <w:basedOn w:val="Normal"/>
    <w:uiPriority w:val="99"/>
    <w:semiHidden/>
    <w:unhideWhenUsed/>
    <w:rsid w:val="00D935B6"/>
    <w:pPr>
      <w:ind w:left="1800" w:hanging="360"/>
      <w:contextualSpacing/>
    </w:pPr>
  </w:style>
  <w:style w:type="paragraph" w:styleId="ListBullet">
    <w:name w:val="List Bullet"/>
    <w:basedOn w:val="Normal"/>
    <w:uiPriority w:val="99"/>
    <w:semiHidden/>
    <w:unhideWhenUsed/>
    <w:rsid w:val="00D935B6"/>
    <w:pPr>
      <w:numPr>
        <w:numId w:val="1"/>
      </w:numPr>
      <w:contextualSpacing/>
    </w:pPr>
  </w:style>
  <w:style w:type="paragraph" w:styleId="ListBullet2">
    <w:name w:val="List Bullet 2"/>
    <w:basedOn w:val="Normal"/>
    <w:uiPriority w:val="99"/>
    <w:semiHidden/>
    <w:unhideWhenUsed/>
    <w:rsid w:val="00D935B6"/>
    <w:pPr>
      <w:numPr>
        <w:numId w:val="3"/>
      </w:numPr>
      <w:contextualSpacing/>
    </w:pPr>
  </w:style>
  <w:style w:type="paragraph" w:styleId="ListBullet3">
    <w:name w:val="List Bullet 3"/>
    <w:basedOn w:val="Normal"/>
    <w:uiPriority w:val="99"/>
    <w:semiHidden/>
    <w:unhideWhenUsed/>
    <w:rsid w:val="00D935B6"/>
    <w:pPr>
      <w:numPr>
        <w:numId w:val="4"/>
      </w:numPr>
      <w:contextualSpacing/>
    </w:pPr>
  </w:style>
  <w:style w:type="paragraph" w:styleId="ListBullet4">
    <w:name w:val="List Bullet 4"/>
    <w:basedOn w:val="Normal"/>
    <w:uiPriority w:val="99"/>
    <w:semiHidden/>
    <w:unhideWhenUsed/>
    <w:rsid w:val="00D935B6"/>
    <w:pPr>
      <w:numPr>
        <w:numId w:val="5"/>
      </w:numPr>
      <w:contextualSpacing/>
    </w:pPr>
  </w:style>
  <w:style w:type="paragraph" w:styleId="ListBullet5">
    <w:name w:val="List Bullet 5"/>
    <w:basedOn w:val="Normal"/>
    <w:uiPriority w:val="99"/>
    <w:semiHidden/>
    <w:unhideWhenUsed/>
    <w:rsid w:val="00D935B6"/>
    <w:pPr>
      <w:numPr>
        <w:numId w:val="6"/>
      </w:numPr>
      <w:contextualSpacing/>
    </w:pPr>
  </w:style>
  <w:style w:type="paragraph" w:styleId="ListContinue">
    <w:name w:val="List Continue"/>
    <w:basedOn w:val="Normal"/>
    <w:uiPriority w:val="99"/>
    <w:semiHidden/>
    <w:unhideWhenUsed/>
    <w:rsid w:val="00D935B6"/>
    <w:pPr>
      <w:spacing w:after="120"/>
      <w:ind w:left="360"/>
      <w:contextualSpacing/>
    </w:pPr>
  </w:style>
  <w:style w:type="paragraph" w:styleId="ListContinue2">
    <w:name w:val="List Continue 2"/>
    <w:basedOn w:val="Normal"/>
    <w:uiPriority w:val="99"/>
    <w:semiHidden/>
    <w:unhideWhenUsed/>
    <w:rsid w:val="00D935B6"/>
    <w:pPr>
      <w:spacing w:after="120"/>
      <w:ind w:left="720"/>
      <w:contextualSpacing/>
    </w:pPr>
  </w:style>
  <w:style w:type="paragraph" w:styleId="ListContinue3">
    <w:name w:val="List Continue 3"/>
    <w:basedOn w:val="Normal"/>
    <w:uiPriority w:val="99"/>
    <w:semiHidden/>
    <w:unhideWhenUsed/>
    <w:rsid w:val="00D935B6"/>
    <w:pPr>
      <w:spacing w:after="120"/>
      <w:ind w:left="1080"/>
      <w:contextualSpacing/>
    </w:pPr>
  </w:style>
  <w:style w:type="paragraph" w:styleId="ListContinue4">
    <w:name w:val="List Continue 4"/>
    <w:basedOn w:val="Normal"/>
    <w:uiPriority w:val="99"/>
    <w:semiHidden/>
    <w:unhideWhenUsed/>
    <w:rsid w:val="00D935B6"/>
    <w:pPr>
      <w:spacing w:after="120"/>
      <w:ind w:left="1440"/>
      <w:contextualSpacing/>
    </w:pPr>
  </w:style>
  <w:style w:type="paragraph" w:styleId="ListContinue5">
    <w:name w:val="List Continue 5"/>
    <w:basedOn w:val="Normal"/>
    <w:uiPriority w:val="99"/>
    <w:semiHidden/>
    <w:unhideWhenUsed/>
    <w:rsid w:val="00D935B6"/>
    <w:pPr>
      <w:spacing w:after="120"/>
      <w:ind w:left="1800"/>
      <w:contextualSpacing/>
    </w:pPr>
  </w:style>
  <w:style w:type="paragraph" w:styleId="ListNumber">
    <w:name w:val="List Number"/>
    <w:basedOn w:val="Normal"/>
    <w:uiPriority w:val="99"/>
    <w:semiHidden/>
    <w:unhideWhenUsed/>
    <w:rsid w:val="00D935B6"/>
    <w:pPr>
      <w:numPr>
        <w:numId w:val="11"/>
      </w:numPr>
      <w:contextualSpacing/>
    </w:pPr>
  </w:style>
  <w:style w:type="paragraph" w:styleId="ListNumber2">
    <w:name w:val="List Number 2"/>
    <w:basedOn w:val="Normal"/>
    <w:uiPriority w:val="99"/>
    <w:semiHidden/>
    <w:unhideWhenUsed/>
    <w:rsid w:val="00D935B6"/>
    <w:pPr>
      <w:numPr>
        <w:numId w:val="12"/>
      </w:numPr>
      <w:contextualSpacing/>
    </w:pPr>
  </w:style>
  <w:style w:type="paragraph" w:styleId="ListNumber3">
    <w:name w:val="List Number 3"/>
    <w:basedOn w:val="Normal"/>
    <w:uiPriority w:val="99"/>
    <w:semiHidden/>
    <w:unhideWhenUsed/>
    <w:rsid w:val="00D935B6"/>
    <w:pPr>
      <w:numPr>
        <w:numId w:val="13"/>
      </w:numPr>
      <w:contextualSpacing/>
    </w:pPr>
  </w:style>
  <w:style w:type="paragraph" w:styleId="ListNumber4">
    <w:name w:val="List Number 4"/>
    <w:basedOn w:val="Normal"/>
    <w:uiPriority w:val="99"/>
    <w:semiHidden/>
    <w:unhideWhenUsed/>
    <w:rsid w:val="00D935B6"/>
    <w:pPr>
      <w:numPr>
        <w:numId w:val="14"/>
      </w:numPr>
      <w:contextualSpacing/>
    </w:pPr>
  </w:style>
  <w:style w:type="paragraph" w:styleId="ListNumber5">
    <w:name w:val="List Number 5"/>
    <w:basedOn w:val="Normal"/>
    <w:uiPriority w:val="99"/>
    <w:semiHidden/>
    <w:unhideWhenUsed/>
    <w:rsid w:val="00D935B6"/>
    <w:pPr>
      <w:numPr>
        <w:numId w:val="15"/>
      </w:numPr>
      <w:contextualSpacing/>
    </w:pPr>
  </w:style>
  <w:style w:type="paragraph" w:styleId="MacroText">
    <w:name w:val="macro"/>
    <w:link w:val="MacroTextChar"/>
    <w:uiPriority w:val="99"/>
    <w:semiHidden/>
    <w:unhideWhenUsed/>
    <w:rsid w:val="00D935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935B6"/>
    <w:rPr>
      <w:rFonts w:ascii="Consolas" w:hAnsi="Consolas"/>
      <w:sz w:val="20"/>
      <w:szCs w:val="20"/>
      <w:lang w:val="en-US"/>
    </w:rPr>
  </w:style>
  <w:style w:type="paragraph" w:styleId="MessageHeader">
    <w:name w:val="Message Header"/>
    <w:basedOn w:val="Normal"/>
    <w:link w:val="MessageHeaderChar"/>
    <w:uiPriority w:val="99"/>
    <w:semiHidden/>
    <w:unhideWhenUsed/>
    <w:rsid w:val="00D935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35B6"/>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935B6"/>
    <w:rPr>
      <w:rFonts w:ascii="Times New Roman" w:hAnsi="Times New Roman" w:cs="Times New Roman"/>
      <w:sz w:val="24"/>
      <w:szCs w:val="24"/>
    </w:rPr>
  </w:style>
  <w:style w:type="paragraph" w:styleId="NormalIndent">
    <w:name w:val="Normal Indent"/>
    <w:basedOn w:val="Normal"/>
    <w:uiPriority w:val="99"/>
    <w:semiHidden/>
    <w:unhideWhenUsed/>
    <w:rsid w:val="00D935B6"/>
    <w:pPr>
      <w:ind w:left="720"/>
    </w:pPr>
  </w:style>
  <w:style w:type="paragraph" w:styleId="NoteHeading">
    <w:name w:val="Note Heading"/>
    <w:basedOn w:val="Normal"/>
    <w:next w:val="Normal"/>
    <w:link w:val="NoteHeadingChar"/>
    <w:uiPriority w:val="99"/>
    <w:semiHidden/>
    <w:unhideWhenUsed/>
    <w:rsid w:val="00D935B6"/>
    <w:pPr>
      <w:spacing w:after="0" w:line="240" w:lineRule="auto"/>
    </w:pPr>
  </w:style>
  <w:style w:type="character" w:customStyle="1" w:styleId="NoteHeadingChar">
    <w:name w:val="Note Heading Char"/>
    <w:basedOn w:val="DefaultParagraphFont"/>
    <w:link w:val="NoteHeading"/>
    <w:uiPriority w:val="99"/>
    <w:semiHidden/>
    <w:rsid w:val="00D935B6"/>
    <w:rPr>
      <w:lang w:val="en-US"/>
    </w:rPr>
  </w:style>
  <w:style w:type="paragraph" w:styleId="PlainText">
    <w:name w:val="Plain Text"/>
    <w:basedOn w:val="Normal"/>
    <w:link w:val="PlainTextChar"/>
    <w:uiPriority w:val="99"/>
    <w:semiHidden/>
    <w:unhideWhenUsed/>
    <w:rsid w:val="00D935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935B6"/>
    <w:rPr>
      <w:rFonts w:ascii="Consolas" w:hAnsi="Consolas"/>
      <w:sz w:val="21"/>
      <w:szCs w:val="21"/>
      <w:lang w:val="en-US"/>
    </w:rPr>
  </w:style>
  <w:style w:type="paragraph" w:styleId="Quote">
    <w:name w:val="Quote"/>
    <w:basedOn w:val="Normal"/>
    <w:next w:val="Normal"/>
    <w:link w:val="QuoteChar"/>
    <w:uiPriority w:val="29"/>
    <w:qFormat/>
    <w:rsid w:val="00D935B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935B6"/>
    <w:rPr>
      <w:i/>
      <w:iCs/>
      <w:color w:val="404040" w:themeColor="text1" w:themeTint="BF"/>
      <w:lang w:val="en-US"/>
    </w:rPr>
  </w:style>
  <w:style w:type="paragraph" w:styleId="Salutation">
    <w:name w:val="Salutation"/>
    <w:basedOn w:val="Normal"/>
    <w:next w:val="Normal"/>
    <w:link w:val="SalutationChar"/>
    <w:uiPriority w:val="99"/>
    <w:semiHidden/>
    <w:unhideWhenUsed/>
    <w:rsid w:val="00D935B6"/>
  </w:style>
  <w:style w:type="character" w:customStyle="1" w:styleId="SalutationChar">
    <w:name w:val="Salutation Char"/>
    <w:basedOn w:val="DefaultParagraphFont"/>
    <w:link w:val="Salutation"/>
    <w:uiPriority w:val="99"/>
    <w:semiHidden/>
    <w:rsid w:val="00D935B6"/>
    <w:rPr>
      <w:lang w:val="en-US"/>
    </w:rPr>
  </w:style>
  <w:style w:type="paragraph" w:styleId="Signature">
    <w:name w:val="Signature"/>
    <w:basedOn w:val="Normal"/>
    <w:link w:val="SignatureChar"/>
    <w:uiPriority w:val="99"/>
    <w:semiHidden/>
    <w:unhideWhenUsed/>
    <w:rsid w:val="00D935B6"/>
    <w:pPr>
      <w:spacing w:after="0" w:line="240" w:lineRule="auto"/>
      <w:ind w:left="4320"/>
    </w:pPr>
  </w:style>
  <w:style w:type="character" w:customStyle="1" w:styleId="SignatureChar">
    <w:name w:val="Signature Char"/>
    <w:basedOn w:val="DefaultParagraphFont"/>
    <w:link w:val="Signature"/>
    <w:uiPriority w:val="99"/>
    <w:semiHidden/>
    <w:rsid w:val="00D935B6"/>
    <w:rPr>
      <w:lang w:val="en-US"/>
    </w:rPr>
  </w:style>
  <w:style w:type="paragraph" w:styleId="Subtitle">
    <w:name w:val="Subtitle"/>
    <w:basedOn w:val="Normal"/>
    <w:next w:val="Normal"/>
    <w:link w:val="SubtitleChar"/>
    <w:uiPriority w:val="11"/>
    <w:qFormat/>
    <w:rsid w:val="00D935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5B6"/>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935B6"/>
    <w:pPr>
      <w:spacing w:after="0"/>
      <w:ind w:left="220" w:hanging="220"/>
    </w:pPr>
  </w:style>
  <w:style w:type="paragraph" w:styleId="TableofFigures">
    <w:name w:val="table of figures"/>
    <w:basedOn w:val="Normal"/>
    <w:next w:val="Normal"/>
    <w:uiPriority w:val="99"/>
    <w:semiHidden/>
    <w:unhideWhenUsed/>
    <w:rsid w:val="00D935B6"/>
    <w:pPr>
      <w:spacing w:after="0"/>
    </w:pPr>
  </w:style>
  <w:style w:type="paragraph" w:styleId="Title">
    <w:name w:val="Title"/>
    <w:basedOn w:val="Normal"/>
    <w:next w:val="Normal"/>
    <w:link w:val="TitleChar"/>
    <w:uiPriority w:val="10"/>
    <w:qFormat/>
    <w:rsid w:val="00D935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5B6"/>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935B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935B6"/>
    <w:pPr>
      <w:spacing w:after="100"/>
    </w:pPr>
  </w:style>
  <w:style w:type="paragraph" w:styleId="TOC2">
    <w:name w:val="toc 2"/>
    <w:basedOn w:val="Normal"/>
    <w:next w:val="Normal"/>
    <w:autoRedefine/>
    <w:uiPriority w:val="39"/>
    <w:semiHidden/>
    <w:unhideWhenUsed/>
    <w:rsid w:val="00D935B6"/>
    <w:pPr>
      <w:spacing w:after="100"/>
      <w:ind w:left="220"/>
    </w:pPr>
  </w:style>
  <w:style w:type="paragraph" w:styleId="TOC3">
    <w:name w:val="toc 3"/>
    <w:basedOn w:val="Normal"/>
    <w:next w:val="Normal"/>
    <w:autoRedefine/>
    <w:uiPriority w:val="39"/>
    <w:semiHidden/>
    <w:unhideWhenUsed/>
    <w:rsid w:val="00D935B6"/>
    <w:pPr>
      <w:spacing w:after="100"/>
      <w:ind w:left="440"/>
    </w:pPr>
  </w:style>
  <w:style w:type="paragraph" w:styleId="TOC4">
    <w:name w:val="toc 4"/>
    <w:basedOn w:val="Normal"/>
    <w:next w:val="Normal"/>
    <w:autoRedefine/>
    <w:uiPriority w:val="39"/>
    <w:semiHidden/>
    <w:unhideWhenUsed/>
    <w:rsid w:val="00D935B6"/>
    <w:pPr>
      <w:spacing w:after="100"/>
      <w:ind w:left="660"/>
    </w:pPr>
  </w:style>
  <w:style w:type="paragraph" w:styleId="TOC5">
    <w:name w:val="toc 5"/>
    <w:basedOn w:val="Normal"/>
    <w:next w:val="Normal"/>
    <w:autoRedefine/>
    <w:uiPriority w:val="39"/>
    <w:semiHidden/>
    <w:unhideWhenUsed/>
    <w:rsid w:val="00D935B6"/>
    <w:pPr>
      <w:spacing w:after="100"/>
      <w:ind w:left="880"/>
    </w:pPr>
  </w:style>
  <w:style w:type="paragraph" w:styleId="TOC6">
    <w:name w:val="toc 6"/>
    <w:basedOn w:val="Normal"/>
    <w:next w:val="Normal"/>
    <w:autoRedefine/>
    <w:uiPriority w:val="39"/>
    <w:semiHidden/>
    <w:unhideWhenUsed/>
    <w:rsid w:val="00D935B6"/>
    <w:pPr>
      <w:spacing w:after="100"/>
      <w:ind w:left="1100"/>
    </w:pPr>
  </w:style>
  <w:style w:type="paragraph" w:styleId="TOC7">
    <w:name w:val="toc 7"/>
    <w:basedOn w:val="Normal"/>
    <w:next w:val="Normal"/>
    <w:autoRedefine/>
    <w:uiPriority w:val="39"/>
    <w:semiHidden/>
    <w:unhideWhenUsed/>
    <w:rsid w:val="00D935B6"/>
    <w:pPr>
      <w:spacing w:after="100"/>
      <w:ind w:left="1320"/>
    </w:pPr>
  </w:style>
  <w:style w:type="paragraph" w:styleId="TOC8">
    <w:name w:val="toc 8"/>
    <w:basedOn w:val="Normal"/>
    <w:next w:val="Normal"/>
    <w:autoRedefine/>
    <w:uiPriority w:val="39"/>
    <w:semiHidden/>
    <w:unhideWhenUsed/>
    <w:rsid w:val="00D935B6"/>
    <w:pPr>
      <w:spacing w:after="100"/>
      <w:ind w:left="1540"/>
    </w:pPr>
  </w:style>
  <w:style w:type="paragraph" w:styleId="TOC9">
    <w:name w:val="toc 9"/>
    <w:basedOn w:val="Normal"/>
    <w:next w:val="Normal"/>
    <w:autoRedefine/>
    <w:uiPriority w:val="39"/>
    <w:semiHidden/>
    <w:unhideWhenUsed/>
    <w:rsid w:val="00D935B6"/>
    <w:pPr>
      <w:spacing w:after="100"/>
      <w:ind w:left="1760"/>
    </w:pPr>
  </w:style>
  <w:style w:type="paragraph" w:styleId="TOCHeading">
    <w:name w:val="TOC Heading"/>
    <w:basedOn w:val="Heading1"/>
    <w:next w:val="Normal"/>
    <w:uiPriority w:val="39"/>
    <w:semiHidden/>
    <w:unhideWhenUsed/>
    <w:qFormat/>
    <w:rsid w:val="00D935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300&amp;session=126&amp;summary=B" TargetMode="External" Id="R51e57eb109664e0c" /><Relationship Type="http://schemas.openxmlformats.org/officeDocument/2006/relationships/hyperlink" Target="https://www.scstatehouse.gov/sess126_2025-2026/prever/4300_20250403.docx" TargetMode="External" Id="Re3f7ddf21836456a" /><Relationship Type="http://schemas.openxmlformats.org/officeDocument/2006/relationships/hyperlink" Target="https://www.scstatehouse.gov/sess126_2025-2026/prever/4300_20250430.docx" TargetMode="External" Id="R93b13fa91d0245ff" /><Relationship Type="http://schemas.openxmlformats.org/officeDocument/2006/relationships/hyperlink" Target="h:\hj\20250403.docx" TargetMode="External" Id="R288e8c951a514a1d" /><Relationship Type="http://schemas.openxmlformats.org/officeDocument/2006/relationships/hyperlink" Target="h:\hj\20250403.docx" TargetMode="External" Id="Rbabfc48a93604189" /><Relationship Type="http://schemas.openxmlformats.org/officeDocument/2006/relationships/hyperlink" Target="h:\hj\20250430.docx" TargetMode="External" Id="R303625c92f45491a" /><Relationship Type="http://schemas.openxmlformats.org/officeDocument/2006/relationships/hyperlink" Target="h:\hj\20250501.docx" TargetMode="External" Id="R1ca282cea00549ab" /><Relationship Type="http://schemas.openxmlformats.org/officeDocument/2006/relationships/hyperlink" Target="h:\hj\20250501.docx" TargetMode="External" Id="R97941817f5ac4236" /><Relationship Type="http://schemas.openxmlformats.org/officeDocument/2006/relationships/hyperlink" Target="h:\hj\20250501.docx" TargetMode="External" Id="Rb0e3e2997ef5422e" /><Relationship Type="http://schemas.openxmlformats.org/officeDocument/2006/relationships/hyperlink" Target="h:\hj\20250502.docx" TargetMode="External" Id="Rdee92e40b4574ded" /><Relationship Type="http://schemas.openxmlformats.org/officeDocument/2006/relationships/hyperlink" Target="h:\sj\20250506.docx" TargetMode="External" Id="R931edc73f6a34e74" /><Relationship Type="http://schemas.openxmlformats.org/officeDocument/2006/relationships/hyperlink" Target="h:\sj\20250506.docx" TargetMode="External" Id="R29834fadfcc849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65A25D1A27946AC90637FEC04A597B7"/>
        <w:category>
          <w:name w:val="General"/>
          <w:gallery w:val="placeholder"/>
        </w:category>
        <w:types>
          <w:type w:val="bbPlcHdr"/>
        </w:types>
        <w:behaviors>
          <w:behavior w:val="content"/>
        </w:behaviors>
        <w:guid w:val="{19CB7E85-088E-4B55-A8A5-3B2103EB1BC9}"/>
      </w:docPartPr>
      <w:docPartBody>
        <w:p w:rsidR="006D0D4C" w:rsidRDefault="006D0D4C" w:rsidP="006D0D4C">
          <w:pPr>
            <w:pStyle w:val="A65A25D1A27946AC90637FEC04A597B7"/>
          </w:pPr>
          <w:r w:rsidRPr="007B495D">
            <w:rPr>
              <w:rStyle w:val="PlaceholderText"/>
            </w:rPr>
            <w:t>Click or tap here to enter text.</w:t>
          </w:r>
        </w:p>
      </w:docPartBody>
    </w:docPart>
    <w:docPart>
      <w:docPartPr>
        <w:name w:val="79E40E6256904429A1A077D4B8496845"/>
        <w:category>
          <w:name w:val="General"/>
          <w:gallery w:val="placeholder"/>
        </w:category>
        <w:types>
          <w:type w:val="bbPlcHdr"/>
        </w:types>
        <w:behaviors>
          <w:behavior w:val="content"/>
        </w:behaviors>
        <w:guid w:val="{6FA0814E-AB9E-4FDB-8AFD-FF9054E438C9}"/>
      </w:docPartPr>
      <w:docPartBody>
        <w:p w:rsidR="006D0D4C" w:rsidRDefault="006D0D4C" w:rsidP="006D0D4C">
          <w:pPr>
            <w:pStyle w:val="79E40E6256904429A1A077D4B8496845"/>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3DAE"/>
    <w:rsid w:val="001654BF"/>
    <w:rsid w:val="001B20DA"/>
    <w:rsid w:val="001C48FD"/>
    <w:rsid w:val="001D4552"/>
    <w:rsid w:val="002A7C8A"/>
    <w:rsid w:val="002D4365"/>
    <w:rsid w:val="003E4FBC"/>
    <w:rsid w:val="003F4940"/>
    <w:rsid w:val="004E2BB5"/>
    <w:rsid w:val="00580C56"/>
    <w:rsid w:val="006B363F"/>
    <w:rsid w:val="006D0D4C"/>
    <w:rsid w:val="007070D2"/>
    <w:rsid w:val="00717774"/>
    <w:rsid w:val="00776F2C"/>
    <w:rsid w:val="008E45F7"/>
    <w:rsid w:val="008F7723"/>
    <w:rsid w:val="009031EF"/>
    <w:rsid w:val="00912A5F"/>
    <w:rsid w:val="00940EED"/>
    <w:rsid w:val="00947E61"/>
    <w:rsid w:val="00985255"/>
    <w:rsid w:val="009C3651"/>
    <w:rsid w:val="00A47EBF"/>
    <w:rsid w:val="00A51DBA"/>
    <w:rsid w:val="00B20DA6"/>
    <w:rsid w:val="00B457AF"/>
    <w:rsid w:val="00BB2935"/>
    <w:rsid w:val="00C818FB"/>
    <w:rsid w:val="00C8799E"/>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D4C"/>
    <w:rPr>
      <w:color w:val="808080"/>
    </w:rPr>
  </w:style>
  <w:style w:type="paragraph" w:customStyle="1" w:styleId="A65A25D1A27946AC90637FEC04A597B7">
    <w:name w:val="A65A25D1A27946AC90637FEC04A597B7"/>
    <w:rsid w:val="006D0D4C"/>
    <w:pPr>
      <w:spacing w:line="278" w:lineRule="auto"/>
    </w:pPr>
    <w:rPr>
      <w:kern w:val="2"/>
      <w:sz w:val="24"/>
      <w:szCs w:val="24"/>
      <w14:ligatures w14:val="standardContextual"/>
    </w:rPr>
  </w:style>
  <w:style w:type="paragraph" w:customStyle="1" w:styleId="79E40E6256904429A1A077D4B8496845">
    <w:name w:val="79E40E6256904429A1A077D4B8496845"/>
    <w:rsid w:val="006D0D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22d85b3e-2856-4b07-abd7-9fdafab9d680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e5ca0dd8-5183-4f04-8313-f8adc8d6e0d5</T_BILL_REQUEST_REQUEST>
  <T_BILL_R_ORIGINALDRAFT>0508781a-f807-4e1c-b9ca-4f4e1bc63668</T_BILL_R_ORIGINALDRAFT>
  <T_BILL_SPONSOR_SPONSOR>829e370f-20c7-459f-bc4e-035b5dd3aa44</T_BILL_SPONSOR_SPONSOR>
  <T_BILL_T_BILLNAME>[4300]</T_BILL_T_BILLNAME>
  <T_BILL_T_BILLNUMBER>4300</T_BILL_T_BILLNUMBER>
  <T_BILL_T_BILLTITLE>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T_BILL_T_BILLTITLE>
  <T_BILL_T_CHAMBER>house</T_BILL_T_CHAMBER>
  <T_BILL_T_FILENAME> </T_BILL_T_FILENAME>
  <T_BILL_T_LEGTYPE>bill_statewide</T_BILL_T_LEGTYPE>
  <T_BILL_T_RATNUMBERSTRING>HNone</T_BILL_T_RATNUMBERSTRING>
  <T_BILL_T_SECTIONS>[{"SectionUUID":"fa4aebf7-dea6-4e70-9dd4-fa1ed1c22e6e","SectionName":"code_section","SectionNumber":1,"SectionType":"code_section","CodeSections":[{"CodeSectionBookmarkName":"cs_T9C8N50_abe2a6651","IsConstitutionSection":false,"Identity":"9-8-50","IsNew":false,"SubSections":[{"Level":1,"Identity":"T9C8N50SE","SubSectionBookmarkName":"ss_T9C8N50SE_lv1_64b6d8ddb","IsNewSubSection":false,"SubSectionReplacement":""},{"Level":2,"Identity":"T9C8N50S1","SubSectionBookmarkName":"ss_T9C8N50S1_lv2_bb6cc36f8","IsNewSubSection":false,"SubSectionReplacement":""},{"Level":2,"Identity":"T9C8N50S2","SubSectionBookmarkName":"ss_T9C8N50S2_lv2_ee853ed9c","IsNewSubSection":false,"SubSectionReplacement":""},{"Level":2,"Identity":"T9C8N50S3","SubSectionBookmarkName":"ss_T9C8N50S3_lv2_0b0846be5","IsNewSubSection":false,"SubSectionReplacement":""}],"TitleRelatedTo":"Service credit in the retirement system for judges and solicitors","TitleSoAsTo":"provide that judges are vested in the system after attaining eight years of earned service","Deleted":false}],"TitleText":"","DisableControls":false,"Deleted":false,"RepealItems":[],"SectionBookmarkName":"bs_num_1_37f28ef3d"},{"SectionUUID":"7cb95a9f-5f87-41ac-8f23-fd7d37eff95a","SectionName":"code_section","SectionNumber":2,"SectionType":"code_section","CodeSections":[{"CodeSectionBookmarkName":"cs_T9C8N60_8febff318","IsConstitutionSection":false,"Identity":"9-8-60","IsNew":false,"SubSections":[{"Level":1,"Identity":"T9C8N60S1","SubSectionBookmarkName":"ss_T9C8N60S1_lv1_a100ce31b","IsNewSubSection":false,"SubSectionReplacement":""},{"Level":1,"Identity":"T9C8N60S7","SubSectionBookmarkName":"ss_T9C8N60S7_lv1_14311ea88","IsNewSubSection":false,"SubSectionReplacement":""},{"Level":2,"Identity":"T9C8N60Sa","SubSectionBookmarkName":"ss_T9C8N60Sa_lv2_a4dca7c4b","IsNewSubSection":false,"SubSectionReplacement":""},{"Level":2,"Identity":"T9C8N60Sb","SubSectionBookmarkName":"ss_T9C8N60Sb_lv2_2307d34e7","IsNewSubSection":false,"SubSectionReplacement":""},{"Level":2,"Identity":"T9C8N60Sc","SubSectionBookmarkName":"ss_T9C8N60Sc_lv2_44b53838d","IsNewSubSection":false,"SubSectionReplacement":""},{"Level":2,"Identity":"T9C8N60Sa","SubSectionBookmarkName":"ss_T9C8N60Sa_lv2_7316d4f99","IsNewSubSection":false,"SubSectionReplacement":""},{"Level":2,"Identity":"T9C8N60Sb","SubSectionBookmarkName":"ss_T9C8N60Sb_lv2_7561707f2","IsNewSubSection":false,"SubSectionReplacement":""},{"Level":2,"Identity":"T9C8N60Sc","SubSectionBookmarkName":"ss_T9C8N60Sc_lv2_70ed0bbb8","IsNewSubSection":false,"SubSectionReplacement":""},{"Level":2,"Identity":"T9C8N60Sd","SubSectionBookmarkName":"ss_T9C8N60Sd_lv2_15d1b4dfe","IsNewSubSection":false,"SubSectionReplacement":""}],"TitleRelatedTo":"the retirement system for judges' and solicitors' allowances","TitleSoAsTo":"change the retirement age of judges from seventy-two to seventy-four","Deleted":false}],"TitleText":"","DisableControls":true,"Deleted":false,"RepealItems":[],"SectionBookmarkName":"bs_num_2_dcf8946e7"},{"SectionUUID":"bf64374b-64ad-47a1-b7d2-b1476f6f7f62","SectionName":"New Blank SECTION","SectionNumber":3,"SectionType":"new","CodeSections":[],"TitleText":"","DisableControls":false,"Deleted":false,"RepealItems":[],"SectionBookmarkName":"bs_num_3_23de8be6a"},{"SectionUUID":"8f03ca95-8faa-4d43-a9c2-8afc498075bd","SectionName":"standard_eff_date_section","SectionNumber":4,"SectionType":"drafting_clause","CodeSections":[],"TitleText":"","DisableControls":false,"Deleted":false,"RepealItems":[],"SectionBookmarkName":"bs_num_4_lastsection"}]</T_BILL_T_SECTIONS>
  <T_BILL_T_SUBJECT>Retirement System for Judges and Solicitors</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6EB0C756-6168-46D7-86E1-BDB0220DC58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1468</Words>
  <Characters>7360</Characters>
  <Application>Microsoft Office Word</Application>
  <DocSecurity>0</DocSecurity>
  <Lines>138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2025-05-01T00:47:00Z</cp:lastPrinted>
  <dcterms:created xsi:type="dcterms:W3CDTF">2025-04-30T22:11:00Z</dcterms:created>
  <dcterms:modified xsi:type="dcterms:W3CDTF">2025-05-01T00:47:00Z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