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Pedalino, Oremus, Lawson, Gilreath, Pace, Terribile, Ligon, Weeks, McCabe, Teeple, Bustos, Rankin, Cromer, Hager, Holman, Hartnett, Calhoon, Guffey, Gilliam, Wickensimer, Davis, Schuessler, Herbkersman, Long, McGinnis, Moss, G.M. Smith, Edgerton, Montgomery, Huff, Bowers, Vaughan and M.M. Smith</w:t>
      </w:r>
    </w:p>
    <w:p>
      <w:pPr>
        <w:widowControl w:val="false"/>
        <w:spacing w:after="0"/>
        <w:jc w:val="left"/>
      </w:pPr>
      <w:r>
        <w:rPr>
          <w:rFonts w:ascii="Times New Roman"/>
          <w:sz w:val="22"/>
        </w:rPr>
        <w:t xml:space="preserve">Companion/Similar bill(s): 537</w:t>
      </w:r>
    </w:p>
    <w:p>
      <w:pPr>
        <w:widowControl w:val="false"/>
        <w:spacing w:after="0"/>
        <w:jc w:val="left"/>
      </w:pPr>
      <w:r>
        <w:rPr>
          <w:rFonts w:ascii="Times New Roman"/>
          <w:sz w:val="22"/>
        </w:rPr>
        <w:t xml:space="preserve">Document Path: LC-0386WAB25.docx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Public school grading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5c383f5d07354cae">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Education and Public Works</w:t>
      </w:r>
      <w:r>
        <w:t xml:space="preserve"> (</w:t>
      </w:r>
      <w:hyperlink w:history="true" r:id="Rb9320b966910468e">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Edgerton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Montgomery, Huff
 </w:t>
      </w:r>
    </w:p>
    <w:p>
      <w:pPr>
        <w:widowControl w:val="false"/>
        <w:tabs>
          <w:tab w:val="right" w:pos="1008"/>
          <w:tab w:val="left" w:pos="1152"/>
          <w:tab w:val="left" w:pos="1872"/>
          <w:tab w:val="left" w:pos="9187"/>
        </w:tabs>
        <w:spacing w:after="0"/>
        <w:ind w:left="2088" w:hanging="2088"/>
      </w:pPr>
      <w:r>
        <w:tab/>
        <w:t>5/1/2025</w:t>
      </w:r>
      <w:r>
        <w:tab/>
        <w:t>House</w:t>
      </w:r>
      <w:r>
        <w:tab/>
        <w:t>Member(s) request name added as sponsor: Bowers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M.M. Smith
 </w:t>
      </w:r>
    </w:p>
    <w:p>
      <w:pPr>
        <w:widowControl w:val="false"/>
        <w:spacing w:after="0"/>
        <w:jc w:val="left"/>
      </w:pPr>
    </w:p>
    <w:p>
      <w:pPr>
        <w:widowControl w:val="false"/>
        <w:spacing w:after="0"/>
        <w:jc w:val="left"/>
      </w:pPr>
      <w:r>
        <w:rPr>
          <w:rFonts w:ascii="Times New Roman"/>
          <w:sz w:val="22"/>
        </w:rPr>
        <w:t xml:space="preserve">View the latest </w:t>
      </w:r>
      <w:hyperlink r:id="Rae200a08651c49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f1284ee7ce4c59">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42E7B" w:rsidRDefault="00432135" w14:paraId="47642A99" w14:textId="34154C2D">
      <w:pPr>
        <w:pStyle w:val="scemptylineheader"/>
      </w:pPr>
    </w:p>
    <w:p w:rsidRPr="00BB0725" w:rsidR="00A73EFA" w:rsidP="00142E7B" w:rsidRDefault="00A73EFA" w14:paraId="7B72410E" w14:textId="30183A55">
      <w:pPr>
        <w:pStyle w:val="scemptylineheader"/>
      </w:pPr>
    </w:p>
    <w:p w:rsidRPr="00BB0725" w:rsidR="00A73EFA" w:rsidP="00142E7B" w:rsidRDefault="00A73EFA" w14:paraId="6AD935C9" w14:textId="2C829C82">
      <w:pPr>
        <w:pStyle w:val="scemptylineheader"/>
      </w:pPr>
    </w:p>
    <w:p w:rsidRPr="00DF3B44" w:rsidR="00A73EFA" w:rsidP="00142E7B" w:rsidRDefault="00A73EFA" w14:paraId="51A98227" w14:textId="29BAE199">
      <w:pPr>
        <w:pStyle w:val="scemptylineheader"/>
      </w:pPr>
    </w:p>
    <w:p w:rsidRPr="00DF3B44" w:rsidR="00A73EFA" w:rsidP="00142E7B" w:rsidRDefault="00A73EFA" w14:paraId="3858851A" w14:textId="016D712B">
      <w:pPr>
        <w:pStyle w:val="scemptylineheader"/>
      </w:pPr>
    </w:p>
    <w:p w:rsidRPr="00DF3B44" w:rsidR="00A73EFA" w:rsidP="00142E7B" w:rsidRDefault="00A73EFA" w14:paraId="4E3DDE20" w14:textId="5E9B362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6F99" w14:paraId="40FEFADA" w14:textId="150C1737">
          <w:pPr>
            <w:pStyle w:val="scbilltitle"/>
          </w:pPr>
          <w:r>
            <w:t>TO AMEND THE SOUTH CAROLINA CODE OF LAWS BY ADDING SECTION 59‑29‑250 SO AS TO PROHIBIT SCHOOL DISTRICTS FROM REQUIRING TEACHERS TO ASSIGN A MINIMUM GRADE OR SCORE THAT EXCEEDS THE STUDENT</w:t>
          </w:r>
          <w:r w:rsidR="00141FB4">
            <w:t>’</w:t>
          </w:r>
          <w:r>
            <w:t>S ACTUAL PERFORMANCE.</w:t>
          </w:r>
        </w:p>
      </w:sdtContent>
    </w:sdt>
    <w:bookmarkStart w:name="at_18915e4b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6596485b" w:id="1"/>
      <w:r w:rsidRPr="0094541D">
        <w:t>B</w:t>
      </w:r>
      <w:bookmarkEnd w:id="1"/>
      <w:r w:rsidRPr="0094541D">
        <w:t>e it enacted by the General Assembly of the State of South Carolina:</w:t>
      </w:r>
    </w:p>
    <w:p w:rsidR="002C70E1" w:rsidP="002C70E1" w:rsidRDefault="002C70E1" w14:paraId="5D1002ED" w14:textId="77777777">
      <w:pPr>
        <w:pStyle w:val="scemptyline"/>
      </w:pPr>
    </w:p>
    <w:p w:rsidR="00826BC3" w:rsidP="00826BC3" w:rsidRDefault="002C70E1" w14:paraId="0D204210" w14:textId="77777777">
      <w:pPr>
        <w:pStyle w:val="scdirectionallanguage"/>
      </w:pPr>
      <w:bookmarkStart w:name="bs_num_1_83dece5ea" w:id="2"/>
      <w:r>
        <w:t>S</w:t>
      </w:r>
      <w:bookmarkEnd w:id="2"/>
      <w:r>
        <w:t>ECTION 1.</w:t>
      </w:r>
      <w:r>
        <w:tab/>
      </w:r>
      <w:bookmarkStart w:name="dl_5d2e493a9" w:id="3"/>
      <w:r w:rsidR="00826BC3">
        <w:t>A</w:t>
      </w:r>
      <w:bookmarkEnd w:id="3"/>
      <w:r w:rsidR="00826BC3">
        <w:t>rticle 1, Chapter 29, Title 59 of the S.C. Code is amended by adding:</w:t>
      </w:r>
    </w:p>
    <w:p w:rsidR="00826BC3" w:rsidP="00826BC3" w:rsidRDefault="00826BC3" w14:paraId="09D95540" w14:textId="77777777">
      <w:pPr>
        <w:pStyle w:val="scnewcodesection"/>
      </w:pPr>
    </w:p>
    <w:p w:rsidR="002C70E1" w:rsidP="00826BC3" w:rsidRDefault="00826BC3" w14:paraId="0BC9F649" w14:textId="5E076617">
      <w:pPr>
        <w:pStyle w:val="scnewcodesection"/>
      </w:pPr>
      <w:r>
        <w:tab/>
      </w:r>
      <w:bookmarkStart w:name="ns_T59C29N250_e5c7cdec6" w:id="4"/>
      <w:bookmarkStart w:name="open_doc_here" w:id="5"/>
      <w:bookmarkEnd w:id="5"/>
      <w:r>
        <w:t>S</w:t>
      </w:r>
      <w:bookmarkEnd w:id="4"/>
      <w:r>
        <w:t>ection 59‑29‑250.</w:t>
      </w:r>
      <w:r>
        <w:tab/>
      </w:r>
      <w:r w:rsidRPr="00826BC3">
        <w:t xml:space="preserve">No school district or school may adopt any type of grading system that requires a teacher to assign a minimum grade or score that exceeds the student’s actual performance. If a school district is found to be in violation of this section, then the State Department of Education shall withhold ten percent of the school district’s State Aid to Classroom funding. Nothing in this section shall preclude opportunities for revision of student work or the use of credit recovery courses that align with the requirements of the </w:t>
      </w:r>
      <w:r w:rsidR="008C64CC">
        <w:t>s</w:t>
      </w:r>
      <w:r w:rsidRPr="00826BC3">
        <w:t>tate’s Uniform Grading Policy</w:t>
      </w:r>
      <w:r w:rsidR="00116F99">
        <w:t>.</w:t>
      </w:r>
    </w:p>
    <w:p w:rsidRPr="00DF3B44" w:rsidR="007E06BB" w:rsidP="00787433" w:rsidRDefault="007E06BB" w14:paraId="3D8F1FED" w14:textId="4A4D1FCE">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4795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423D6C5" w:rsidR="00685035" w:rsidRPr="007B4AF7" w:rsidRDefault="0070295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56646">
              <w:t>[4306]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664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6F"/>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4DFA"/>
    <w:rsid w:val="00095AC0"/>
    <w:rsid w:val="000A3C25"/>
    <w:rsid w:val="000B4C02"/>
    <w:rsid w:val="000B5B4A"/>
    <w:rsid w:val="000B7FE1"/>
    <w:rsid w:val="000C2DBE"/>
    <w:rsid w:val="000C3E88"/>
    <w:rsid w:val="000C46B9"/>
    <w:rsid w:val="000C50F5"/>
    <w:rsid w:val="000C58E4"/>
    <w:rsid w:val="000C6F9A"/>
    <w:rsid w:val="000D2F44"/>
    <w:rsid w:val="000D33E4"/>
    <w:rsid w:val="000D74FC"/>
    <w:rsid w:val="000E578A"/>
    <w:rsid w:val="000F157D"/>
    <w:rsid w:val="000F2250"/>
    <w:rsid w:val="0010329A"/>
    <w:rsid w:val="00105756"/>
    <w:rsid w:val="001164F9"/>
    <w:rsid w:val="00116F99"/>
    <w:rsid w:val="0011719C"/>
    <w:rsid w:val="00140049"/>
    <w:rsid w:val="00141FB4"/>
    <w:rsid w:val="00142E7B"/>
    <w:rsid w:val="00147957"/>
    <w:rsid w:val="00156646"/>
    <w:rsid w:val="00171601"/>
    <w:rsid w:val="001730EB"/>
    <w:rsid w:val="00173276"/>
    <w:rsid w:val="00176122"/>
    <w:rsid w:val="0019025B"/>
    <w:rsid w:val="00190B35"/>
    <w:rsid w:val="00192AF7"/>
    <w:rsid w:val="00197366"/>
    <w:rsid w:val="001A136C"/>
    <w:rsid w:val="001B6DA2"/>
    <w:rsid w:val="001C25EC"/>
    <w:rsid w:val="001C71D9"/>
    <w:rsid w:val="001E6EE3"/>
    <w:rsid w:val="001F2A41"/>
    <w:rsid w:val="001F313F"/>
    <w:rsid w:val="001F331D"/>
    <w:rsid w:val="001F394C"/>
    <w:rsid w:val="002038AA"/>
    <w:rsid w:val="002114C8"/>
    <w:rsid w:val="0021166F"/>
    <w:rsid w:val="002162DF"/>
    <w:rsid w:val="00230038"/>
    <w:rsid w:val="00233975"/>
    <w:rsid w:val="00236D73"/>
    <w:rsid w:val="00246535"/>
    <w:rsid w:val="0025215C"/>
    <w:rsid w:val="00257F60"/>
    <w:rsid w:val="002625EA"/>
    <w:rsid w:val="00262AC5"/>
    <w:rsid w:val="00264AE9"/>
    <w:rsid w:val="00275AE6"/>
    <w:rsid w:val="00281E1A"/>
    <w:rsid w:val="002836D8"/>
    <w:rsid w:val="00284BEA"/>
    <w:rsid w:val="002A7989"/>
    <w:rsid w:val="002B02F3"/>
    <w:rsid w:val="002C3463"/>
    <w:rsid w:val="002C70E1"/>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6708"/>
    <w:rsid w:val="003A5F1C"/>
    <w:rsid w:val="003C3E2E"/>
    <w:rsid w:val="003C4A93"/>
    <w:rsid w:val="003D253B"/>
    <w:rsid w:val="003D4A3C"/>
    <w:rsid w:val="003D55B2"/>
    <w:rsid w:val="003E0033"/>
    <w:rsid w:val="003E5452"/>
    <w:rsid w:val="003E7165"/>
    <w:rsid w:val="003E7836"/>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1A85"/>
    <w:rsid w:val="004A5512"/>
    <w:rsid w:val="004A6BE5"/>
    <w:rsid w:val="004B0388"/>
    <w:rsid w:val="004B0C18"/>
    <w:rsid w:val="004B723A"/>
    <w:rsid w:val="004B7F8B"/>
    <w:rsid w:val="004C1A04"/>
    <w:rsid w:val="004C20BC"/>
    <w:rsid w:val="004C5C9A"/>
    <w:rsid w:val="004D1442"/>
    <w:rsid w:val="004D3DCB"/>
    <w:rsid w:val="004E1946"/>
    <w:rsid w:val="004E66E9"/>
    <w:rsid w:val="004E7DDE"/>
    <w:rsid w:val="004F0090"/>
    <w:rsid w:val="004F172C"/>
    <w:rsid w:val="004F5F76"/>
    <w:rsid w:val="005002ED"/>
    <w:rsid w:val="00500DBC"/>
    <w:rsid w:val="00500E83"/>
    <w:rsid w:val="005016BA"/>
    <w:rsid w:val="005060CC"/>
    <w:rsid w:val="005102BE"/>
    <w:rsid w:val="00523F7F"/>
    <w:rsid w:val="00524D54"/>
    <w:rsid w:val="00540176"/>
    <w:rsid w:val="0054531B"/>
    <w:rsid w:val="00546C24"/>
    <w:rsid w:val="005476FF"/>
    <w:rsid w:val="005501E4"/>
    <w:rsid w:val="005516F6"/>
    <w:rsid w:val="00552842"/>
    <w:rsid w:val="00554E89"/>
    <w:rsid w:val="0056363B"/>
    <w:rsid w:val="00564B58"/>
    <w:rsid w:val="00572281"/>
    <w:rsid w:val="0057381C"/>
    <w:rsid w:val="005801DD"/>
    <w:rsid w:val="00582AD4"/>
    <w:rsid w:val="00591C46"/>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E15"/>
    <w:rsid w:val="006067B0"/>
    <w:rsid w:val="00606A8B"/>
    <w:rsid w:val="00611EBA"/>
    <w:rsid w:val="006213A8"/>
    <w:rsid w:val="00621A7F"/>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EC3"/>
    <w:rsid w:val="006B37BD"/>
    <w:rsid w:val="006C092D"/>
    <w:rsid w:val="006C099D"/>
    <w:rsid w:val="006C18F0"/>
    <w:rsid w:val="006C7E01"/>
    <w:rsid w:val="006D64A5"/>
    <w:rsid w:val="006E0935"/>
    <w:rsid w:val="006E353F"/>
    <w:rsid w:val="006E35AB"/>
    <w:rsid w:val="0070295E"/>
    <w:rsid w:val="00707309"/>
    <w:rsid w:val="00711AA9"/>
    <w:rsid w:val="00722155"/>
    <w:rsid w:val="00737A3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BC3"/>
    <w:rsid w:val="00831048"/>
    <w:rsid w:val="00834272"/>
    <w:rsid w:val="00853C40"/>
    <w:rsid w:val="008625C1"/>
    <w:rsid w:val="0087671D"/>
    <w:rsid w:val="008806F9"/>
    <w:rsid w:val="00885ACE"/>
    <w:rsid w:val="00887957"/>
    <w:rsid w:val="00896E98"/>
    <w:rsid w:val="008A57E3"/>
    <w:rsid w:val="008B3869"/>
    <w:rsid w:val="008B5BF4"/>
    <w:rsid w:val="008C0CEE"/>
    <w:rsid w:val="008C1B18"/>
    <w:rsid w:val="008C3E5E"/>
    <w:rsid w:val="008C64CC"/>
    <w:rsid w:val="008C75A5"/>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19D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4564"/>
    <w:rsid w:val="00A0584B"/>
    <w:rsid w:val="00A17135"/>
    <w:rsid w:val="00A21A6F"/>
    <w:rsid w:val="00A24E56"/>
    <w:rsid w:val="00A26A62"/>
    <w:rsid w:val="00A35455"/>
    <w:rsid w:val="00A35A9B"/>
    <w:rsid w:val="00A36AAA"/>
    <w:rsid w:val="00A4070E"/>
    <w:rsid w:val="00A40CA0"/>
    <w:rsid w:val="00A47EBF"/>
    <w:rsid w:val="00A504A7"/>
    <w:rsid w:val="00A53677"/>
    <w:rsid w:val="00A53BF2"/>
    <w:rsid w:val="00A60D68"/>
    <w:rsid w:val="00A6295D"/>
    <w:rsid w:val="00A73EFA"/>
    <w:rsid w:val="00A77A3B"/>
    <w:rsid w:val="00A92F6F"/>
    <w:rsid w:val="00A97523"/>
    <w:rsid w:val="00AA7824"/>
    <w:rsid w:val="00AB0FA3"/>
    <w:rsid w:val="00AB73BF"/>
    <w:rsid w:val="00AC335C"/>
    <w:rsid w:val="00AC463E"/>
    <w:rsid w:val="00AC74EE"/>
    <w:rsid w:val="00AD3BE2"/>
    <w:rsid w:val="00AD3E3D"/>
    <w:rsid w:val="00AE1EE4"/>
    <w:rsid w:val="00AE36EC"/>
    <w:rsid w:val="00AE7406"/>
    <w:rsid w:val="00AF1688"/>
    <w:rsid w:val="00AF46E6"/>
    <w:rsid w:val="00AF5139"/>
    <w:rsid w:val="00B06EDA"/>
    <w:rsid w:val="00B1161F"/>
    <w:rsid w:val="00B11661"/>
    <w:rsid w:val="00B14C9F"/>
    <w:rsid w:val="00B26C0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7A5"/>
    <w:rsid w:val="00BB0725"/>
    <w:rsid w:val="00BC408A"/>
    <w:rsid w:val="00BC5023"/>
    <w:rsid w:val="00BC556C"/>
    <w:rsid w:val="00BD42DA"/>
    <w:rsid w:val="00BD4684"/>
    <w:rsid w:val="00BE08A7"/>
    <w:rsid w:val="00BE4391"/>
    <w:rsid w:val="00BF3E48"/>
    <w:rsid w:val="00BF3F1D"/>
    <w:rsid w:val="00C15F1B"/>
    <w:rsid w:val="00C16288"/>
    <w:rsid w:val="00C17D1D"/>
    <w:rsid w:val="00C345F4"/>
    <w:rsid w:val="00C45923"/>
    <w:rsid w:val="00C46B05"/>
    <w:rsid w:val="00C505FF"/>
    <w:rsid w:val="00C543E7"/>
    <w:rsid w:val="00C70225"/>
    <w:rsid w:val="00C72198"/>
    <w:rsid w:val="00C73C7D"/>
    <w:rsid w:val="00C75005"/>
    <w:rsid w:val="00C970DF"/>
    <w:rsid w:val="00CA7E71"/>
    <w:rsid w:val="00CB2673"/>
    <w:rsid w:val="00CB701D"/>
    <w:rsid w:val="00CC3F0E"/>
    <w:rsid w:val="00CD08C9"/>
    <w:rsid w:val="00CD1FE8"/>
    <w:rsid w:val="00CD2E3E"/>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D2F23"/>
    <w:rsid w:val="00DD71B6"/>
    <w:rsid w:val="00DE4BEE"/>
    <w:rsid w:val="00DE5B3D"/>
    <w:rsid w:val="00DE7112"/>
    <w:rsid w:val="00DE7609"/>
    <w:rsid w:val="00DF19BE"/>
    <w:rsid w:val="00DF3B44"/>
    <w:rsid w:val="00E1372E"/>
    <w:rsid w:val="00E21D30"/>
    <w:rsid w:val="00E24D9A"/>
    <w:rsid w:val="00E27805"/>
    <w:rsid w:val="00E27A11"/>
    <w:rsid w:val="00E30497"/>
    <w:rsid w:val="00E358A2"/>
    <w:rsid w:val="00E35C9A"/>
    <w:rsid w:val="00E36815"/>
    <w:rsid w:val="00E3771B"/>
    <w:rsid w:val="00E40979"/>
    <w:rsid w:val="00E43F26"/>
    <w:rsid w:val="00E46C99"/>
    <w:rsid w:val="00E52A36"/>
    <w:rsid w:val="00E6378B"/>
    <w:rsid w:val="00E638D6"/>
    <w:rsid w:val="00E63EC3"/>
    <w:rsid w:val="00E653DA"/>
    <w:rsid w:val="00E65958"/>
    <w:rsid w:val="00E844A9"/>
    <w:rsid w:val="00E84FE5"/>
    <w:rsid w:val="00E879A5"/>
    <w:rsid w:val="00E879FC"/>
    <w:rsid w:val="00EA2574"/>
    <w:rsid w:val="00EA2F1F"/>
    <w:rsid w:val="00EA3F2E"/>
    <w:rsid w:val="00EA50E9"/>
    <w:rsid w:val="00EA57EC"/>
    <w:rsid w:val="00EA6208"/>
    <w:rsid w:val="00EB120E"/>
    <w:rsid w:val="00EB2F80"/>
    <w:rsid w:val="00EB34C8"/>
    <w:rsid w:val="00EB46E2"/>
    <w:rsid w:val="00EC0045"/>
    <w:rsid w:val="00ED452E"/>
    <w:rsid w:val="00EE3CDA"/>
    <w:rsid w:val="00EF20E1"/>
    <w:rsid w:val="00EF37A8"/>
    <w:rsid w:val="00EF531F"/>
    <w:rsid w:val="00EF72B9"/>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D29"/>
    <w:rsid w:val="00F52E12"/>
    <w:rsid w:val="00F638CA"/>
    <w:rsid w:val="00F657C5"/>
    <w:rsid w:val="00F8333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646"/>
    <w:rPr>
      <w:lang w:val="en-US"/>
    </w:rPr>
  </w:style>
  <w:style w:type="character" w:default="1" w:styleId="DefaultParagraphFont">
    <w:name w:val="Default Paragraph Font"/>
    <w:uiPriority w:val="1"/>
    <w:semiHidden/>
    <w:unhideWhenUsed/>
    <w:rsid w:val="001566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6646"/>
  </w:style>
  <w:style w:type="character" w:styleId="LineNumber">
    <w:name w:val="line number"/>
    <w:uiPriority w:val="99"/>
    <w:semiHidden/>
    <w:unhideWhenUsed/>
    <w:rsid w:val="00156646"/>
    <w:rPr>
      <w:rFonts w:ascii="Times New Roman" w:hAnsi="Times New Roman"/>
      <w:b w:val="0"/>
      <w:i w:val="0"/>
      <w:sz w:val="22"/>
    </w:rPr>
  </w:style>
  <w:style w:type="paragraph" w:styleId="NoSpacing">
    <w:name w:val="No Spacing"/>
    <w:uiPriority w:val="1"/>
    <w:qFormat/>
    <w:rsid w:val="00156646"/>
    <w:pPr>
      <w:spacing w:after="0" w:line="240" w:lineRule="auto"/>
    </w:pPr>
  </w:style>
  <w:style w:type="paragraph" w:customStyle="1" w:styleId="scemptylineheader">
    <w:name w:val="sc_emptyline_header"/>
    <w:qFormat/>
    <w:rsid w:val="0015664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664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664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664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66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6646"/>
    <w:rPr>
      <w:color w:val="808080"/>
    </w:rPr>
  </w:style>
  <w:style w:type="paragraph" w:customStyle="1" w:styleId="scdirectionallanguage">
    <w:name w:val="sc_directional_language"/>
    <w:qFormat/>
    <w:rsid w:val="0015664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664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664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664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664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66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664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664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66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664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664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664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66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664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664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664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6646"/>
    <w:rPr>
      <w:rFonts w:ascii="Times New Roman" w:hAnsi="Times New Roman"/>
      <w:color w:val="auto"/>
      <w:sz w:val="22"/>
    </w:rPr>
  </w:style>
  <w:style w:type="paragraph" w:customStyle="1" w:styleId="scclippagebillheader">
    <w:name w:val="sc_clip_page_bill_header"/>
    <w:qFormat/>
    <w:rsid w:val="0015664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664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664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6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646"/>
    <w:rPr>
      <w:lang w:val="en-US"/>
    </w:rPr>
  </w:style>
  <w:style w:type="paragraph" w:styleId="Footer">
    <w:name w:val="footer"/>
    <w:basedOn w:val="Normal"/>
    <w:link w:val="FooterChar"/>
    <w:uiPriority w:val="99"/>
    <w:unhideWhenUsed/>
    <w:rsid w:val="00156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646"/>
    <w:rPr>
      <w:lang w:val="en-US"/>
    </w:rPr>
  </w:style>
  <w:style w:type="paragraph" w:styleId="ListParagraph">
    <w:name w:val="List Paragraph"/>
    <w:basedOn w:val="Normal"/>
    <w:uiPriority w:val="34"/>
    <w:qFormat/>
    <w:rsid w:val="00156646"/>
    <w:pPr>
      <w:ind w:left="720"/>
      <w:contextualSpacing/>
    </w:pPr>
  </w:style>
  <w:style w:type="paragraph" w:customStyle="1" w:styleId="scbillfooter">
    <w:name w:val="sc_bill_footer"/>
    <w:qFormat/>
    <w:rsid w:val="0015664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6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664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664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664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664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66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6646"/>
    <w:pPr>
      <w:widowControl w:val="0"/>
      <w:suppressAutoHyphens/>
      <w:spacing w:after="0" w:line="360" w:lineRule="auto"/>
    </w:pPr>
    <w:rPr>
      <w:rFonts w:ascii="Times New Roman" w:hAnsi="Times New Roman"/>
      <w:lang w:val="en-US"/>
    </w:rPr>
  </w:style>
  <w:style w:type="paragraph" w:customStyle="1" w:styleId="sctableln">
    <w:name w:val="sc_table_ln"/>
    <w:qFormat/>
    <w:rsid w:val="0015664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664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6646"/>
    <w:rPr>
      <w:strike/>
      <w:dstrike w:val="0"/>
    </w:rPr>
  </w:style>
  <w:style w:type="character" w:customStyle="1" w:styleId="scinsert">
    <w:name w:val="sc_insert"/>
    <w:uiPriority w:val="1"/>
    <w:qFormat/>
    <w:rsid w:val="00156646"/>
    <w:rPr>
      <w:caps w:val="0"/>
      <w:smallCaps w:val="0"/>
      <w:strike w:val="0"/>
      <w:dstrike w:val="0"/>
      <w:vanish w:val="0"/>
      <w:u w:val="single"/>
      <w:vertAlign w:val="baseline"/>
    </w:rPr>
  </w:style>
  <w:style w:type="character" w:customStyle="1" w:styleId="scinsertred">
    <w:name w:val="sc_insert_red"/>
    <w:uiPriority w:val="1"/>
    <w:qFormat/>
    <w:rsid w:val="00156646"/>
    <w:rPr>
      <w:caps w:val="0"/>
      <w:smallCaps w:val="0"/>
      <w:strike w:val="0"/>
      <w:dstrike w:val="0"/>
      <w:vanish w:val="0"/>
      <w:color w:val="FF0000"/>
      <w:u w:val="single"/>
      <w:vertAlign w:val="baseline"/>
    </w:rPr>
  </w:style>
  <w:style w:type="character" w:customStyle="1" w:styleId="scinsertblue">
    <w:name w:val="sc_insert_blue"/>
    <w:uiPriority w:val="1"/>
    <w:qFormat/>
    <w:rsid w:val="00156646"/>
    <w:rPr>
      <w:caps w:val="0"/>
      <w:smallCaps w:val="0"/>
      <w:strike w:val="0"/>
      <w:dstrike w:val="0"/>
      <w:vanish w:val="0"/>
      <w:color w:val="0070C0"/>
      <w:u w:val="single"/>
      <w:vertAlign w:val="baseline"/>
    </w:rPr>
  </w:style>
  <w:style w:type="character" w:customStyle="1" w:styleId="scstrikered">
    <w:name w:val="sc_strike_red"/>
    <w:uiPriority w:val="1"/>
    <w:qFormat/>
    <w:rsid w:val="00156646"/>
    <w:rPr>
      <w:strike/>
      <w:dstrike w:val="0"/>
      <w:color w:val="FF0000"/>
    </w:rPr>
  </w:style>
  <w:style w:type="character" w:customStyle="1" w:styleId="scstrikeblue">
    <w:name w:val="sc_strike_blue"/>
    <w:uiPriority w:val="1"/>
    <w:qFormat/>
    <w:rsid w:val="00156646"/>
    <w:rPr>
      <w:strike/>
      <w:dstrike w:val="0"/>
      <w:color w:val="0070C0"/>
    </w:rPr>
  </w:style>
  <w:style w:type="character" w:customStyle="1" w:styleId="scinsertbluenounderline">
    <w:name w:val="sc_insert_blue_no_underline"/>
    <w:uiPriority w:val="1"/>
    <w:qFormat/>
    <w:rsid w:val="0015664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664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6646"/>
    <w:rPr>
      <w:strike/>
      <w:dstrike w:val="0"/>
      <w:color w:val="0070C0"/>
      <w:lang w:val="en-US"/>
    </w:rPr>
  </w:style>
  <w:style w:type="character" w:customStyle="1" w:styleId="scstrikerednoncodified">
    <w:name w:val="sc_strike_red_non_codified"/>
    <w:uiPriority w:val="1"/>
    <w:qFormat/>
    <w:rsid w:val="00156646"/>
    <w:rPr>
      <w:strike/>
      <w:dstrike w:val="0"/>
      <w:color w:val="FF0000"/>
    </w:rPr>
  </w:style>
  <w:style w:type="paragraph" w:customStyle="1" w:styleId="scbillsiglines">
    <w:name w:val="sc_bill_sig_lines"/>
    <w:qFormat/>
    <w:rsid w:val="0015664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6646"/>
    <w:rPr>
      <w:bdr w:val="none" w:sz="0" w:space="0" w:color="auto"/>
      <w:shd w:val="clear" w:color="auto" w:fill="FEC6C6"/>
    </w:rPr>
  </w:style>
  <w:style w:type="character" w:customStyle="1" w:styleId="screstoreblue">
    <w:name w:val="sc_restore_blue"/>
    <w:uiPriority w:val="1"/>
    <w:qFormat/>
    <w:rsid w:val="00156646"/>
    <w:rPr>
      <w:color w:val="4472C4" w:themeColor="accent1"/>
      <w:bdr w:val="none" w:sz="0" w:space="0" w:color="auto"/>
      <w:shd w:val="clear" w:color="auto" w:fill="auto"/>
    </w:rPr>
  </w:style>
  <w:style w:type="character" w:customStyle="1" w:styleId="screstorered">
    <w:name w:val="sc_restore_red"/>
    <w:uiPriority w:val="1"/>
    <w:qFormat/>
    <w:rsid w:val="00156646"/>
    <w:rPr>
      <w:color w:val="FF0000"/>
      <w:bdr w:val="none" w:sz="0" w:space="0" w:color="auto"/>
      <w:shd w:val="clear" w:color="auto" w:fill="auto"/>
    </w:rPr>
  </w:style>
  <w:style w:type="character" w:customStyle="1" w:styleId="scstrikenewblue">
    <w:name w:val="sc_strike_new_blue"/>
    <w:uiPriority w:val="1"/>
    <w:qFormat/>
    <w:rsid w:val="00156646"/>
    <w:rPr>
      <w:strike w:val="0"/>
      <w:dstrike/>
      <w:color w:val="0070C0"/>
      <w:u w:val="none"/>
    </w:rPr>
  </w:style>
  <w:style w:type="character" w:customStyle="1" w:styleId="scstrikenewred">
    <w:name w:val="sc_strike_new_red"/>
    <w:uiPriority w:val="1"/>
    <w:qFormat/>
    <w:rsid w:val="00156646"/>
    <w:rPr>
      <w:strike w:val="0"/>
      <w:dstrike/>
      <w:color w:val="FF0000"/>
      <w:u w:val="none"/>
    </w:rPr>
  </w:style>
  <w:style w:type="character" w:customStyle="1" w:styleId="scamendsenate">
    <w:name w:val="sc_amend_senate"/>
    <w:uiPriority w:val="1"/>
    <w:qFormat/>
    <w:rsid w:val="00156646"/>
    <w:rPr>
      <w:bdr w:val="none" w:sz="0" w:space="0" w:color="auto"/>
      <w:shd w:val="clear" w:color="auto" w:fill="FFF2CC" w:themeFill="accent4" w:themeFillTint="33"/>
    </w:rPr>
  </w:style>
  <w:style w:type="character" w:customStyle="1" w:styleId="scamendhouse">
    <w:name w:val="sc_amend_house"/>
    <w:uiPriority w:val="1"/>
    <w:qFormat/>
    <w:rsid w:val="0015664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06&amp;session=126&amp;summary=B" TargetMode="External" Id="Rae200a08651c4999" /><Relationship Type="http://schemas.openxmlformats.org/officeDocument/2006/relationships/hyperlink" Target="https://www.scstatehouse.gov/sess126_2025-2026/prever/4306_20250403.docx" TargetMode="External" Id="Rddf1284ee7ce4c59" /><Relationship Type="http://schemas.openxmlformats.org/officeDocument/2006/relationships/hyperlink" Target="h:\hj\20250403.docx" TargetMode="External" Id="R5c383f5d07354cae" /><Relationship Type="http://schemas.openxmlformats.org/officeDocument/2006/relationships/hyperlink" Target="h:\hj\20250403.docx" TargetMode="External" Id="Rb9320b96691046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B7F8B"/>
    <w:rsid w:val="004E2BB5"/>
    <w:rsid w:val="005016BA"/>
    <w:rsid w:val="00580C56"/>
    <w:rsid w:val="006B363F"/>
    <w:rsid w:val="007070D2"/>
    <w:rsid w:val="00776F2C"/>
    <w:rsid w:val="008F7723"/>
    <w:rsid w:val="009031EF"/>
    <w:rsid w:val="00912A5F"/>
    <w:rsid w:val="00940EED"/>
    <w:rsid w:val="00985255"/>
    <w:rsid w:val="009C3651"/>
    <w:rsid w:val="00A47EBF"/>
    <w:rsid w:val="00A51DBA"/>
    <w:rsid w:val="00AC74EE"/>
    <w:rsid w:val="00B20DA6"/>
    <w:rsid w:val="00B457AF"/>
    <w:rsid w:val="00C818FB"/>
    <w:rsid w:val="00CC0451"/>
    <w:rsid w:val="00CD2E3E"/>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d7d0015c-6bc7-4ce4-a248-e45267327e24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2025-04-03T00:00:00-04:00</T_BILL_DT_VERSION>
  <T_BILL_D_HOUSEINTRODATE>2025-04-03</T_BILL_D_HOUSEINTRODATE>
  <T_BILL_D_INTRODATE>2025-04-03</T_BILL_D_INTRODATE>
  <T_BILL_N_INTERNALVERSIONNUMBER>1</T_BILL_N_INTERNALVERSIONNUMBER>
  <T_BILL_N_SESSION>126</T_BILL_N_SESSION>
  <T_BILL_N_VERSIONNUMBER>1</T_BILL_N_VERSIONNUMBER>
  <T_BILL_N_YEAR>2025</T_BILL_N_YEAR>
  <T_BILL_REQUEST_REQUEST>07741054-ef91-4fd1-8f8a-5f4b3a3938bf</T_BILL_REQUEST_REQUEST>
  <T_BILL_R_ORIGINALDRAFT>f521a115-ca8c-4395-9810-84852a929ce6</T_BILL_R_ORIGINALDRAFT>
  <T_BILL_SPONSOR_SPONSOR>1b6dd926-be27-45f8-88ab-1144927c13bc</T_BILL_SPONSOR_SPONSOR>
  <T_BILL_T_BILLNAME>[4306]</T_BILL_T_BILLNAME>
  <T_BILL_T_BILLNUMBER>4306</T_BILL_T_BILLNUMBER>
  <T_BILL_T_BILLTITLE>TO AMEND THE SOUTH CAROLINA CODE OF LAWS BY ADDING SECTION 59‑29‑250 SO AS TO PROHIBIT SCHOOL DISTRICTS FROM REQUIRING TEACHERS TO ASSIGN A MINIMUM GRADE OR SCORE THAT EXCEEDS THE STUDENT’S ACTUAL PERFORMANCE.</T_BILL_T_BILLTITLE>
  <T_BILL_T_CHAMBER>house</T_BILL_T_CHAMBER>
  <T_BILL_T_FILENAME> </T_BILL_T_FILENAME>
  <T_BILL_T_LEGTYPE>bill_statewide</T_BILL_T_LEGTYPE>
  <T_BILL_T_RATNUMBERSTRING>HNone</T_BILL_T_RATNUMBERSTRING>
  <T_BILL_T_SECTIONS>[{"SectionUUID":"e55fbff9-359d-41fc-bcc2-9736a5ab8e6b","SectionName":"code_section","SectionNumber":1,"SectionType":"code_section","CodeSections":[{"CodeSectionBookmarkName":"ns_T59C29N250_e5c7cdec6","IsConstitutionSection":false,"Identity":"59-29-250","IsNew":true,"SubSections":[],"TitleRelatedTo":"","TitleSoAsTo":"PROHIBIT SCHOOL DISTRICTS FROM REQUIRING TEACHERS TO ASSIGN A MINIMUM GRADE OR SCORE THAT EXCEEDS THE STUDENT’S ACTUAL PERFORMANCE","Deleted":false}],"TitleText":"","DisableControls":false,"Deleted":false,"RepealItems":[],"SectionBookmarkName":"bs_num_1_83dece5ea"},{"SectionUUID":"8f03ca95-8faa-4d43-a9c2-8afc498075bd","SectionName":"standard_eff_date_section","SectionNumber":2,"SectionType":"drafting_clause","CodeSections":[],"TitleText":"","DisableControls":false,"Deleted":false,"RepealItems":[],"SectionBookmarkName":"bs_num_2_lastsection"}]</T_BILL_T_SECTIONS>
  <T_BILL_T_SUBJECT>Public school grading</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859</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2025-04-01T20:51:00Z</cp:lastPrinted>
  <dcterms:created xsi:type="dcterms:W3CDTF">2025-04-03T19:06:00Z</dcterms:created>
  <dcterms:modified xsi:type="dcterms:W3CDTF">2025-04-03T19:07:00Z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