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Matthews and Devine</w:t>
      </w:r>
    </w:p>
    <w:p>
      <w:pPr>
        <w:widowControl w:val="false"/>
        <w:spacing w:after="0"/>
        <w:jc w:val="left"/>
      </w:pPr>
      <w:r>
        <w:rPr>
          <w:rFonts w:ascii="Times New Roman"/>
          <w:sz w:val="22"/>
        </w:rPr>
        <w:t xml:space="preserve">Document Path: SR-0272KM-VC25.docx</w:t>
      </w:r>
    </w:p>
    <w:p>
      <w:pPr>
        <w:widowControl w:val="false"/>
        <w:spacing w:after="0"/>
        <w:jc w:val="left"/>
      </w:pPr>
    </w:p>
    <w:p>
      <w:pPr>
        <w:widowControl w:val="false"/>
        <w:spacing w:after="0"/>
        <w:jc w:val="left"/>
      </w:pPr>
      <w:r>
        <w:rPr>
          <w:rFonts w:ascii="Times New Roman"/>
          <w:sz w:val="22"/>
        </w:rPr>
        <w:t xml:space="preserve">Introduced in the Senate on March 11, 2025</w:t>
      </w:r>
    </w:p>
    <w:p>
      <w:pPr>
        <w:widowControl w:val="false"/>
        <w:spacing w:after="0"/>
        <w:jc w:val="left"/>
      </w:pPr>
      <w:r>
        <w:rPr>
          <w:rFonts w:ascii="Times New Roman"/>
          <w:sz w:val="22"/>
        </w:rPr>
        <w:t xml:space="preserve">Adopted by the Senate on March 11, 2025</w:t>
      </w:r>
    </w:p>
    <w:p>
      <w:pPr>
        <w:widowControl w:val="false"/>
        <w:spacing w:after="0"/>
        <w:jc w:val="left"/>
      </w:pPr>
    </w:p>
    <w:p>
      <w:pPr>
        <w:widowControl w:val="false"/>
        <w:spacing w:after="0"/>
        <w:jc w:val="left"/>
      </w:pPr>
      <w:r>
        <w:rPr>
          <w:rFonts w:ascii="Times New Roman"/>
          <w:sz w:val="22"/>
        </w:rPr>
        <w:t xml:space="preserve">Summary: Girl Scouts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3/11/2025</w:t>
      </w:r>
      <w:r>
        <w:tab/>
        <w:t>Senate</w:t>
      </w:r>
      <w:r>
        <w:tab/>
        <w:t xml:space="preserve">Introduced and adopted</w:t>
      </w:r>
      <w:r>
        <w:t xml:space="preserve"> (</w:t>
      </w:r>
      <w:hyperlink w:history="true" r:id="R0b29de4c010f43d4">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342fec9659a48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b9122c16c494149">
        <w:r>
          <w:rPr>
            <w:rStyle w:val="Hyperlink"/>
            <w:u w:val="single"/>
          </w:rPr>
          <w:t>03/11/2025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43B751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376E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C13E0" w14:paraId="48DB32D0" w14:textId="7B6A6B57">
          <w:pPr>
            <w:pStyle w:val="scresolutiontitle"/>
          </w:pPr>
          <w:r w:rsidRPr="00DC13E0">
            <w:t>TO CONGRATULATE GIRL SCOUTS OF THE UNITED STATES OF AMERICA AT THE CELEBRATION OF THE ORGANIZATION'S ONE HUNDRED THIRTEENTH ANNIVERSARY, TO SALUTE THE MORE THAN TEN THOUSAND GIRL SCOUTS IN THE PALMETTO STATE, AND TO RECOGNIZE march 12, 2025</w:t>
          </w:r>
          <w:r w:rsidR="00241AF1">
            <w:t>,</w:t>
          </w:r>
          <w:r w:rsidRPr="00DC13E0">
            <w:t xml:space="preserve"> AS “GIRL SCOUT DAY” IN SOUTH CAROLINA.</w:t>
          </w:r>
        </w:p>
      </w:sdtContent>
    </w:sdt>
    <w:p w:rsidR="0010776B" w:rsidP="00091FD9" w:rsidRDefault="0010776B" w14:paraId="48DB32D1" w14:textId="56627158">
      <w:pPr>
        <w:pStyle w:val="scresolutiontitle"/>
      </w:pPr>
    </w:p>
    <w:p w:rsidR="00C741D1" w:rsidP="00C741D1" w:rsidRDefault="00F94472" w14:paraId="63406F38" w14:textId="51276D48">
      <w:pPr>
        <w:pStyle w:val="scresolutionwhereas"/>
      </w:pPr>
      <w:bookmarkStart w:name="wa_60d272de7" w:id="1"/>
      <w:r>
        <w:t>W</w:t>
      </w:r>
      <w:bookmarkEnd w:id="1"/>
      <w:r>
        <w:t xml:space="preserve">hereas, </w:t>
      </w:r>
      <w:r w:rsidR="00C741D1">
        <w:t>March 12, 2025, marks the one hundred thirteenth anniversary of Girl Scouts of the United States of America</w:t>
      </w:r>
      <w:r w:rsidR="00241AF1">
        <w:t xml:space="preserve">. The Girl Scouts </w:t>
      </w:r>
      <w:r w:rsidR="00C741D1">
        <w:t>mission is to "build girls of courage, confidence, and character who make the world a better place"; and</w:t>
      </w:r>
    </w:p>
    <w:p w:rsidR="00C741D1" w:rsidP="00C741D1" w:rsidRDefault="00C741D1" w14:paraId="39F79408" w14:textId="77777777">
      <w:pPr>
        <w:pStyle w:val="scresolutionwhereas"/>
      </w:pPr>
    </w:p>
    <w:p w:rsidR="00C741D1" w:rsidP="00C741D1" w:rsidRDefault="00C741D1" w14:paraId="69F6C4D4" w14:textId="0C8A3FD1">
      <w:pPr>
        <w:pStyle w:val="scresolutionwhereas"/>
      </w:pPr>
      <w:bookmarkStart w:name="wa_6447c4ebc" w:id="2"/>
      <w:r>
        <w:t>W</w:t>
      </w:r>
      <w:bookmarkEnd w:id="2"/>
      <w:r>
        <w:t>hereas, Girl Scouts offers girls twenty‑first century programming in science, technology, engineering, and math (STEM); the outdoors; entrepreneurship; and beyond, helping girls develop invaluable life skills through the Girl Scout Leadership Experience; and</w:t>
      </w:r>
    </w:p>
    <w:p w:rsidR="00C741D1" w:rsidP="00C741D1" w:rsidRDefault="00C741D1" w14:paraId="301BB718" w14:textId="77777777">
      <w:pPr>
        <w:pStyle w:val="scresolutionwhereas"/>
      </w:pPr>
    </w:p>
    <w:p w:rsidR="00C741D1" w:rsidP="00C741D1" w:rsidRDefault="00C741D1" w14:paraId="43E04257" w14:textId="3CF05D7A">
      <w:pPr>
        <w:pStyle w:val="scresolutionwhereas"/>
      </w:pPr>
      <w:bookmarkStart w:name="wa_69c87757d" w:id="3"/>
      <w:r>
        <w:t>W</w:t>
      </w:r>
      <w:bookmarkEnd w:id="3"/>
      <w:r>
        <w:t>hereas, today, more than fifty million women, trailblazers, visionaries, and leaders</w:t>
      </w:r>
      <w:r w:rsidR="00241AF1">
        <w:t xml:space="preserve"> </w:t>
      </w:r>
      <w:r>
        <w:t xml:space="preserve">are Girl Scout alums who embody the Girl Scout mission every day. Across the Palmetto State alone, Girl Scouts of Eastern South Carolina and Girl Scouts of South Carolina </w:t>
      </w:r>
      <w:r w:rsidR="00241AF1">
        <w:t>–</w:t>
      </w:r>
      <w:r>
        <w:t xml:space="preserve"> Mountains to Midlands serve more than ten thousand girls and volunteers; and</w:t>
      </w:r>
    </w:p>
    <w:p w:rsidR="00C741D1" w:rsidP="00C741D1" w:rsidRDefault="00C741D1" w14:paraId="0D5DD74E" w14:textId="77777777">
      <w:pPr>
        <w:pStyle w:val="scresolutionwhereas"/>
      </w:pPr>
    </w:p>
    <w:p w:rsidR="00C741D1" w:rsidP="00C741D1" w:rsidRDefault="00C741D1" w14:paraId="64197AB0" w14:textId="77777777">
      <w:pPr>
        <w:pStyle w:val="scresolutionwhereas"/>
      </w:pPr>
      <w:bookmarkStart w:name="wa_71dd81a30" w:id="4"/>
      <w:r>
        <w:t>W</w:t>
      </w:r>
      <w:bookmarkEnd w:id="4"/>
      <w:r>
        <w:t>hereas, the Girl Scout movement began on March 12, 1912, when Juliette "Daisy" Gordon Low, a native of Savannah, Georgia, organized a group of eighteen girls and provided them the opportunity to develop physically, intellectually, socially, and spiritually; and</w:t>
      </w:r>
    </w:p>
    <w:p w:rsidR="00C741D1" w:rsidP="00C741D1" w:rsidRDefault="00C741D1" w14:paraId="45C9FA83" w14:textId="77777777">
      <w:pPr>
        <w:pStyle w:val="scresolutionwhereas"/>
      </w:pPr>
    </w:p>
    <w:p w:rsidR="00C741D1" w:rsidP="00C741D1" w:rsidRDefault="00C741D1" w14:paraId="709C4137" w14:textId="6FBDF27B">
      <w:pPr>
        <w:pStyle w:val="scresolutionwhereas"/>
      </w:pPr>
      <w:bookmarkStart w:name="wa_ca4984e01" w:id="5"/>
      <w:r>
        <w:t>W</w:t>
      </w:r>
      <w:bookmarkEnd w:id="5"/>
      <w:r>
        <w:t>hereas, public service and civic engagement were a cornerstone of Juliette Gordon Low's life and remain an important part of today's Girl Scout experience, with programming designed to encourage girls to seek opportunities to learn about federal, state, and local government; research and engage with their elected officials; and inspire girls to become civic</w:t>
      </w:r>
      <w:r w:rsidR="00241AF1">
        <w:t>‑</w:t>
      </w:r>
      <w:r>
        <w:t>minded individuals equipped with the tools to make a positive change in the world; and</w:t>
      </w:r>
    </w:p>
    <w:p w:rsidR="00C741D1" w:rsidP="00C741D1" w:rsidRDefault="00C741D1" w14:paraId="05CE7D92" w14:textId="77777777">
      <w:pPr>
        <w:pStyle w:val="scresolutionwhereas"/>
      </w:pPr>
    </w:p>
    <w:p w:rsidR="00C741D1" w:rsidP="00C741D1" w:rsidRDefault="00C741D1" w14:paraId="3490762E" w14:textId="1B518819">
      <w:pPr>
        <w:pStyle w:val="scresolutionwhereas"/>
      </w:pPr>
      <w:bookmarkStart w:name="wa_5e322cd24" w:id="6"/>
      <w:r>
        <w:t>W</w:t>
      </w:r>
      <w:bookmarkEnd w:id="6"/>
      <w:r>
        <w:t>hereas, Girl Scouts' commitment to getting girls outdoors, including exciting summer camp experiences, comes from Juliette Gordon Low's lifelong appreciation for nature and the environment; and</w:t>
      </w:r>
    </w:p>
    <w:p w:rsidR="00C741D1" w:rsidP="00C741D1" w:rsidRDefault="00C741D1" w14:paraId="2512A1DF" w14:textId="77777777">
      <w:pPr>
        <w:pStyle w:val="scresolutionwhereas"/>
      </w:pPr>
    </w:p>
    <w:p w:rsidR="00C741D1" w:rsidP="00C741D1" w:rsidRDefault="00C741D1" w14:paraId="2839B0C1" w14:textId="225B463D">
      <w:pPr>
        <w:pStyle w:val="scresolutionwhereas"/>
      </w:pPr>
      <w:bookmarkStart w:name="wa_6185a67ea" w:id="7"/>
      <w:r>
        <w:t>W</w:t>
      </w:r>
      <w:bookmarkEnd w:id="7"/>
      <w:r>
        <w:t>hereas, Juliette Gordon Low utilized her extensive network of friends across the country and around the world to establish the foundation for the Girl Scout movement, creating opportunities for girls to form lifelong friendships with fellow Girl Scouts; and</w:t>
      </w:r>
    </w:p>
    <w:p w:rsidR="00C741D1" w:rsidP="00C741D1" w:rsidRDefault="00C741D1" w14:paraId="483E9402" w14:textId="77777777">
      <w:pPr>
        <w:pStyle w:val="scresolutionwhereas"/>
      </w:pPr>
    </w:p>
    <w:p w:rsidR="00C741D1" w:rsidP="00C741D1" w:rsidRDefault="00C741D1" w14:paraId="4F9F7D83" w14:textId="32BCAF6F">
      <w:pPr>
        <w:pStyle w:val="scresolutionwhereas"/>
      </w:pPr>
      <w:bookmarkStart w:name="wa_73070524d" w:id="8"/>
      <w:r>
        <w:t>W</w:t>
      </w:r>
      <w:bookmarkEnd w:id="8"/>
      <w:r>
        <w:t>hereas, Juliette Gordon Low believed in the power of global connections and the ability of Girl Guides and Girl Scouts to positively impact their communities and the world. As a result, Juliette became the movement's worldwide ambassador and first Girl Scout global citizen; and</w:t>
      </w:r>
    </w:p>
    <w:p w:rsidR="00C741D1" w:rsidP="00C741D1" w:rsidRDefault="00C741D1" w14:paraId="349EECBF" w14:textId="77777777">
      <w:pPr>
        <w:pStyle w:val="scresolutionwhereas"/>
      </w:pPr>
    </w:p>
    <w:p w:rsidR="00C741D1" w:rsidP="00C741D1" w:rsidRDefault="00C741D1" w14:paraId="5C7E6841" w14:textId="3B598488">
      <w:pPr>
        <w:pStyle w:val="scresolutionwhereas"/>
      </w:pPr>
      <w:bookmarkStart w:name="wa_a3bee58a7" w:id="9"/>
      <w:r>
        <w:t>W</w:t>
      </w:r>
      <w:bookmarkEnd w:id="9"/>
      <w:r>
        <w:t>hereas, on March 25, 2025, the Juliette Gordon Low commemorative quarter will be released into circulation by the United States Mint, celebrating the enduring legacy of the Girl Scout founder and the Girl Scout movement; and</w:t>
      </w:r>
    </w:p>
    <w:p w:rsidR="00C741D1" w:rsidP="00C741D1" w:rsidRDefault="00C741D1" w14:paraId="78727075" w14:textId="77777777">
      <w:pPr>
        <w:pStyle w:val="scresolutionwhereas"/>
      </w:pPr>
    </w:p>
    <w:p w:rsidR="008A7625" w:rsidP="00C741D1" w:rsidRDefault="00C741D1" w14:paraId="44F28955" w14:textId="59513974">
      <w:pPr>
        <w:pStyle w:val="scresolutionwhereas"/>
      </w:pPr>
      <w:bookmarkStart w:name="wa_3416638fc" w:id="10"/>
      <w:r>
        <w:t>W</w:t>
      </w:r>
      <w:bookmarkEnd w:id="10"/>
      <w:r>
        <w:t>hereas, Juliette Gordon Low's journey from trailblazing leader to a face on our nation's currency is a testament to the power of girls and women everywhere</w:t>
      </w:r>
      <w:r w:rsidR="00F94472">
        <w:t>.  Now, therefore,</w:t>
      </w:r>
    </w:p>
    <w:p w:rsidRPr="00040E43" w:rsidR="008A7625" w:rsidP="006B1590" w:rsidRDefault="008A7625" w14:paraId="24BB5989" w14:textId="77777777">
      <w:pPr>
        <w:pStyle w:val="scresolutionbody"/>
      </w:pPr>
    </w:p>
    <w:p w:rsidRPr="00040E43" w:rsidR="00B9052D" w:rsidP="00FA0B1D" w:rsidRDefault="00B9052D" w14:paraId="48DB32E4" w14:textId="162A5EC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376EF">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F94472" w:rsidRDefault="00007116" w14:paraId="48DB32E8" w14:textId="4045337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376EF">
            <w:rPr>
              <w:rStyle w:val="scresolutionbody1"/>
            </w:rPr>
            <w:t>Senate</w:t>
          </w:r>
        </w:sdtContent>
      </w:sdt>
      <w:r w:rsidRPr="00040E43">
        <w:t xml:space="preserve">, by this resolution, </w:t>
      </w:r>
      <w:r w:rsidRPr="00C741D1" w:rsidR="00C741D1">
        <w:t xml:space="preserve">congratulate Girl Scouts of the United States of America at the celebration of the organization's one hundred thirteenth anniversary, salute the more than ten thousand Girl Scouts in the Palmetto State, and </w:t>
      </w:r>
      <w:r w:rsidRPr="00EF7527" w:rsidR="00F94472">
        <w:t xml:space="preserve">recognize </w:t>
      </w:r>
      <w:r w:rsidR="00C741D1">
        <w:t>March 12,</w:t>
      </w:r>
      <w:r w:rsidR="00F94472">
        <w:t xml:space="preserve"> </w:t>
      </w:r>
      <w:r w:rsidRPr="00EF7527" w:rsidR="00F94472">
        <w:t>20</w:t>
      </w:r>
      <w:r w:rsidR="00C741D1">
        <w:t>25</w:t>
      </w:r>
      <w:r w:rsidR="00241AF1">
        <w:t>,</w:t>
      </w:r>
      <w:r w:rsidR="00F94472">
        <w:t xml:space="preserve"> </w:t>
      </w:r>
      <w:r w:rsidRPr="00EF7527" w:rsidR="00F94472">
        <w:t>as “</w:t>
      </w:r>
      <w:r w:rsidR="00C741D1">
        <w:t xml:space="preserve">Girl Scout </w:t>
      </w:r>
      <w:r w:rsidRPr="00EF7527" w:rsidR="00F94472">
        <w:t>Day”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2334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53161A9" w:rsidR="007003E1" w:rsidRDefault="0091750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76EF">
              <w:rPr>
                <w:noProof/>
              </w:rPr>
              <w:t>SR-0272KM-VC25.docx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0721"/>
    <w:rsid w:val="000C5BE4"/>
    <w:rsid w:val="000E0100"/>
    <w:rsid w:val="000E1785"/>
    <w:rsid w:val="000E546A"/>
    <w:rsid w:val="000F1901"/>
    <w:rsid w:val="000F2E49"/>
    <w:rsid w:val="000F40FA"/>
    <w:rsid w:val="001035F1"/>
    <w:rsid w:val="0010776B"/>
    <w:rsid w:val="00130498"/>
    <w:rsid w:val="00133E66"/>
    <w:rsid w:val="001347EE"/>
    <w:rsid w:val="00136B38"/>
    <w:rsid w:val="001371E8"/>
    <w:rsid w:val="001373F6"/>
    <w:rsid w:val="001408DB"/>
    <w:rsid w:val="001435A3"/>
    <w:rsid w:val="00146ED3"/>
    <w:rsid w:val="00151044"/>
    <w:rsid w:val="00187057"/>
    <w:rsid w:val="00197915"/>
    <w:rsid w:val="001A022F"/>
    <w:rsid w:val="001A2C0B"/>
    <w:rsid w:val="001A72A6"/>
    <w:rsid w:val="001C4F58"/>
    <w:rsid w:val="001D08F2"/>
    <w:rsid w:val="001D2A16"/>
    <w:rsid w:val="001D3A58"/>
    <w:rsid w:val="001D525B"/>
    <w:rsid w:val="001D68D8"/>
    <w:rsid w:val="001D7F4F"/>
    <w:rsid w:val="001D7FF0"/>
    <w:rsid w:val="001F75F9"/>
    <w:rsid w:val="002017E6"/>
    <w:rsid w:val="00205238"/>
    <w:rsid w:val="00211B4F"/>
    <w:rsid w:val="002321B6"/>
    <w:rsid w:val="00232912"/>
    <w:rsid w:val="00241AF1"/>
    <w:rsid w:val="0025001F"/>
    <w:rsid w:val="00250967"/>
    <w:rsid w:val="002543C8"/>
    <w:rsid w:val="0025541D"/>
    <w:rsid w:val="002635C9"/>
    <w:rsid w:val="0027638C"/>
    <w:rsid w:val="00284AAE"/>
    <w:rsid w:val="00295D78"/>
    <w:rsid w:val="002B451A"/>
    <w:rsid w:val="002D55D2"/>
    <w:rsid w:val="002D58AB"/>
    <w:rsid w:val="002E5912"/>
    <w:rsid w:val="002E6105"/>
    <w:rsid w:val="002F4473"/>
    <w:rsid w:val="00301B21"/>
    <w:rsid w:val="00323285"/>
    <w:rsid w:val="00325348"/>
    <w:rsid w:val="0032732C"/>
    <w:rsid w:val="003321E4"/>
    <w:rsid w:val="00336AD0"/>
    <w:rsid w:val="0036008C"/>
    <w:rsid w:val="003647CD"/>
    <w:rsid w:val="0037079A"/>
    <w:rsid w:val="00385E1F"/>
    <w:rsid w:val="003A4798"/>
    <w:rsid w:val="003A4F41"/>
    <w:rsid w:val="003C4DAB"/>
    <w:rsid w:val="003D01E8"/>
    <w:rsid w:val="003D0BC2"/>
    <w:rsid w:val="003E5288"/>
    <w:rsid w:val="003F6D79"/>
    <w:rsid w:val="003F6E8C"/>
    <w:rsid w:val="003F77E5"/>
    <w:rsid w:val="0041760A"/>
    <w:rsid w:val="00417C01"/>
    <w:rsid w:val="004252D4"/>
    <w:rsid w:val="00436096"/>
    <w:rsid w:val="004403BD"/>
    <w:rsid w:val="00461441"/>
    <w:rsid w:val="004623E6"/>
    <w:rsid w:val="0046488E"/>
    <w:rsid w:val="0046685D"/>
    <w:rsid w:val="004669F5"/>
    <w:rsid w:val="004809EE"/>
    <w:rsid w:val="004B21BF"/>
    <w:rsid w:val="004B7339"/>
    <w:rsid w:val="004E7D54"/>
    <w:rsid w:val="00511974"/>
    <w:rsid w:val="005169E4"/>
    <w:rsid w:val="00520DF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47B6"/>
    <w:rsid w:val="005A62FE"/>
    <w:rsid w:val="005C2FE2"/>
    <w:rsid w:val="005E2BC9"/>
    <w:rsid w:val="00605102"/>
    <w:rsid w:val="006053F5"/>
    <w:rsid w:val="00611909"/>
    <w:rsid w:val="006215AA"/>
    <w:rsid w:val="00627DCA"/>
    <w:rsid w:val="006623F5"/>
    <w:rsid w:val="00666E48"/>
    <w:rsid w:val="00670F2F"/>
    <w:rsid w:val="006750DE"/>
    <w:rsid w:val="006913C9"/>
    <w:rsid w:val="0069470D"/>
    <w:rsid w:val="006B1590"/>
    <w:rsid w:val="006D58AA"/>
    <w:rsid w:val="006E4451"/>
    <w:rsid w:val="006E655C"/>
    <w:rsid w:val="006E69E6"/>
    <w:rsid w:val="007003E1"/>
    <w:rsid w:val="00700BEA"/>
    <w:rsid w:val="007070AD"/>
    <w:rsid w:val="00733210"/>
    <w:rsid w:val="00734F00"/>
    <w:rsid w:val="007352A5"/>
    <w:rsid w:val="0073631E"/>
    <w:rsid w:val="00736959"/>
    <w:rsid w:val="0074375C"/>
    <w:rsid w:val="00746A58"/>
    <w:rsid w:val="007634CB"/>
    <w:rsid w:val="007720AC"/>
    <w:rsid w:val="00781DF8"/>
    <w:rsid w:val="007836CC"/>
    <w:rsid w:val="0078535D"/>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C6B00"/>
    <w:rsid w:val="008D05D1"/>
    <w:rsid w:val="008E1DCA"/>
    <w:rsid w:val="008F0F33"/>
    <w:rsid w:val="008F4429"/>
    <w:rsid w:val="009059FF"/>
    <w:rsid w:val="009108F7"/>
    <w:rsid w:val="0092334C"/>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3A71"/>
    <w:rsid w:val="00A41684"/>
    <w:rsid w:val="00A64E80"/>
    <w:rsid w:val="00A66C6B"/>
    <w:rsid w:val="00A7261B"/>
    <w:rsid w:val="00A72BCD"/>
    <w:rsid w:val="00A74015"/>
    <w:rsid w:val="00A741D9"/>
    <w:rsid w:val="00A833AB"/>
    <w:rsid w:val="00A85B75"/>
    <w:rsid w:val="00A95560"/>
    <w:rsid w:val="00A9741D"/>
    <w:rsid w:val="00AB1254"/>
    <w:rsid w:val="00AB2CC0"/>
    <w:rsid w:val="00AC34A2"/>
    <w:rsid w:val="00AC74F4"/>
    <w:rsid w:val="00AD1C9A"/>
    <w:rsid w:val="00AD4B17"/>
    <w:rsid w:val="00AF0102"/>
    <w:rsid w:val="00AF1A81"/>
    <w:rsid w:val="00AF69EE"/>
    <w:rsid w:val="00B00C4F"/>
    <w:rsid w:val="00B0397A"/>
    <w:rsid w:val="00B128F5"/>
    <w:rsid w:val="00B31DA6"/>
    <w:rsid w:val="00B3602C"/>
    <w:rsid w:val="00B412D4"/>
    <w:rsid w:val="00B519D6"/>
    <w:rsid w:val="00B6480F"/>
    <w:rsid w:val="00B64FFF"/>
    <w:rsid w:val="00B703CB"/>
    <w:rsid w:val="00B7267F"/>
    <w:rsid w:val="00B85442"/>
    <w:rsid w:val="00B879A5"/>
    <w:rsid w:val="00B9052D"/>
    <w:rsid w:val="00B9105E"/>
    <w:rsid w:val="00BC1E62"/>
    <w:rsid w:val="00BC695A"/>
    <w:rsid w:val="00BD086A"/>
    <w:rsid w:val="00BD4498"/>
    <w:rsid w:val="00BD510C"/>
    <w:rsid w:val="00BE3C22"/>
    <w:rsid w:val="00BE46CD"/>
    <w:rsid w:val="00BF1CBB"/>
    <w:rsid w:val="00C02C1B"/>
    <w:rsid w:val="00C0345E"/>
    <w:rsid w:val="00C21775"/>
    <w:rsid w:val="00C21ABE"/>
    <w:rsid w:val="00C31C95"/>
    <w:rsid w:val="00C3483A"/>
    <w:rsid w:val="00C41EB9"/>
    <w:rsid w:val="00C433D3"/>
    <w:rsid w:val="00C4672F"/>
    <w:rsid w:val="00C664FC"/>
    <w:rsid w:val="00C7322B"/>
    <w:rsid w:val="00C73AFC"/>
    <w:rsid w:val="00C741D1"/>
    <w:rsid w:val="00C74E9D"/>
    <w:rsid w:val="00C77161"/>
    <w:rsid w:val="00C826DD"/>
    <w:rsid w:val="00C82FD3"/>
    <w:rsid w:val="00C92819"/>
    <w:rsid w:val="00C93C2C"/>
    <w:rsid w:val="00CA3BCF"/>
    <w:rsid w:val="00CB6C41"/>
    <w:rsid w:val="00CC6B7B"/>
    <w:rsid w:val="00CD2089"/>
    <w:rsid w:val="00CE4EE6"/>
    <w:rsid w:val="00CF44FA"/>
    <w:rsid w:val="00D1567E"/>
    <w:rsid w:val="00D22737"/>
    <w:rsid w:val="00D31310"/>
    <w:rsid w:val="00D37AF8"/>
    <w:rsid w:val="00D46802"/>
    <w:rsid w:val="00D55053"/>
    <w:rsid w:val="00D66B80"/>
    <w:rsid w:val="00D73A67"/>
    <w:rsid w:val="00D8028D"/>
    <w:rsid w:val="00D970A9"/>
    <w:rsid w:val="00DB1F5E"/>
    <w:rsid w:val="00DC13E0"/>
    <w:rsid w:val="00DC47B1"/>
    <w:rsid w:val="00DE6F92"/>
    <w:rsid w:val="00DF3845"/>
    <w:rsid w:val="00E071A0"/>
    <w:rsid w:val="00E32D96"/>
    <w:rsid w:val="00E41911"/>
    <w:rsid w:val="00E44B57"/>
    <w:rsid w:val="00E60141"/>
    <w:rsid w:val="00E658FD"/>
    <w:rsid w:val="00E92EEF"/>
    <w:rsid w:val="00E95B4E"/>
    <w:rsid w:val="00E97AB4"/>
    <w:rsid w:val="00EA150E"/>
    <w:rsid w:val="00EB0F12"/>
    <w:rsid w:val="00EC2D75"/>
    <w:rsid w:val="00ED16D1"/>
    <w:rsid w:val="00EF2368"/>
    <w:rsid w:val="00EF3015"/>
    <w:rsid w:val="00EF5F4D"/>
    <w:rsid w:val="00F02C5C"/>
    <w:rsid w:val="00F24442"/>
    <w:rsid w:val="00F376EF"/>
    <w:rsid w:val="00F42BA9"/>
    <w:rsid w:val="00F477DA"/>
    <w:rsid w:val="00F50AE3"/>
    <w:rsid w:val="00F655B7"/>
    <w:rsid w:val="00F656BA"/>
    <w:rsid w:val="00F67CF1"/>
    <w:rsid w:val="00F7053B"/>
    <w:rsid w:val="00F728AA"/>
    <w:rsid w:val="00F840F0"/>
    <w:rsid w:val="00F91CB4"/>
    <w:rsid w:val="00F935A0"/>
    <w:rsid w:val="00F94472"/>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7C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647C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7CD"/>
    <w:rPr>
      <w:rFonts w:eastAsia="Times New Roman" w:cs="Times New Roman"/>
      <w:b/>
      <w:sz w:val="30"/>
      <w:szCs w:val="20"/>
    </w:rPr>
  </w:style>
  <w:style w:type="paragraph" w:styleId="Header">
    <w:name w:val="header"/>
    <w:basedOn w:val="Normal"/>
    <w:link w:val="HeaderChar"/>
    <w:uiPriority w:val="99"/>
    <w:unhideWhenUsed/>
    <w:rsid w:val="003647CD"/>
    <w:pPr>
      <w:tabs>
        <w:tab w:val="center" w:pos="4680"/>
        <w:tab w:val="right" w:pos="9360"/>
      </w:tabs>
    </w:pPr>
  </w:style>
  <w:style w:type="character" w:customStyle="1" w:styleId="HeaderChar">
    <w:name w:val="Header Char"/>
    <w:basedOn w:val="DefaultParagraphFont"/>
    <w:link w:val="Header"/>
    <w:uiPriority w:val="99"/>
    <w:rsid w:val="003647CD"/>
    <w:rPr>
      <w:rFonts w:eastAsia="Times New Roman" w:cs="Times New Roman"/>
      <w:szCs w:val="20"/>
    </w:rPr>
  </w:style>
  <w:style w:type="paragraph" w:styleId="Footer">
    <w:name w:val="footer"/>
    <w:basedOn w:val="Normal"/>
    <w:link w:val="FooterChar"/>
    <w:uiPriority w:val="99"/>
    <w:unhideWhenUsed/>
    <w:rsid w:val="003647CD"/>
    <w:pPr>
      <w:tabs>
        <w:tab w:val="center" w:pos="4680"/>
        <w:tab w:val="right" w:pos="9360"/>
      </w:tabs>
    </w:pPr>
  </w:style>
  <w:style w:type="character" w:customStyle="1" w:styleId="FooterChar">
    <w:name w:val="Footer Char"/>
    <w:basedOn w:val="DefaultParagraphFont"/>
    <w:link w:val="Footer"/>
    <w:uiPriority w:val="99"/>
    <w:rsid w:val="003647CD"/>
    <w:rPr>
      <w:rFonts w:eastAsia="Times New Roman" w:cs="Times New Roman"/>
      <w:szCs w:val="20"/>
    </w:rPr>
  </w:style>
  <w:style w:type="character" w:styleId="PageNumber">
    <w:name w:val="page number"/>
    <w:basedOn w:val="DefaultParagraphFont"/>
    <w:uiPriority w:val="99"/>
    <w:semiHidden/>
    <w:unhideWhenUsed/>
    <w:rsid w:val="003647CD"/>
  </w:style>
  <w:style w:type="character" w:styleId="LineNumber">
    <w:name w:val="line number"/>
    <w:basedOn w:val="DefaultParagraphFont"/>
    <w:uiPriority w:val="99"/>
    <w:semiHidden/>
    <w:unhideWhenUsed/>
    <w:rsid w:val="003647CD"/>
  </w:style>
  <w:style w:type="paragraph" w:customStyle="1" w:styleId="BillDots">
    <w:name w:val="Bill Dots"/>
    <w:basedOn w:val="Normal"/>
    <w:qFormat/>
    <w:rsid w:val="003647C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647CD"/>
    <w:pPr>
      <w:tabs>
        <w:tab w:val="right" w:pos="5904"/>
      </w:tabs>
    </w:pPr>
  </w:style>
  <w:style w:type="paragraph" w:styleId="BalloonText">
    <w:name w:val="Balloon Text"/>
    <w:basedOn w:val="Normal"/>
    <w:link w:val="BalloonTextChar"/>
    <w:uiPriority w:val="99"/>
    <w:semiHidden/>
    <w:unhideWhenUsed/>
    <w:rsid w:val="00364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7CD"/>
    <w:rPr>
      <w:rFonts w:ascii="Segoe UI" w:eastAsia="Times New Roman" w:hAnsi="Segoe UI" w:cs="Segoe UI"/>
      <w:sz w:val="18"/>
      <w:szCs w:val="18"/>
    </w:rPr>
  </w:style>
  <w:style w:type="paragraph" w:styleId="ListParagraph">
    <w:name w:val="List Paragraph"/>
    <w:basedOn w:val="Normal"/>
    <w:uiPriority w:val="34"/>
    <w:qFormat/>
    <w:rsid w:val="003647CD"/>
    <w:pPr>
      <w:ind w:left="720"/>
      <w:contextualSpacing/>
    </w:pPr>
  </w:style>
  <w:style w:type="paragraph" w:customStyle="1" w:styleId="scbillheader">
    <w:name w:val="sc_bill_header"/>
    <w:qFormat/>
    <w:rsid w:val="003647CD"/>
    <w:pPr>
      <w:widowControl w:val="0"/>
      <w:suppressAutoHyphens/>
      <w:spacing w:after="0" w:line="240" w:lineRule="auto"/>
      <w:jc w:val="center"/>
    </w:pPr>
    <w:rPr>
      <w:b/>
      <w:caps/>
      <w:sz w:val="30"/>
    </w:rPr>
  </w:style>
  <w:style w:type="paragraph" w:customStyle="1" w:styleId="schouseresolutionbythis">
    <w:name w:val="sc_house_resolution_by_this"/>
    <w:qFormat/>
    <w:rsid w:val="003647CD"/>
    <w:pPr>
      <w:widowControl w:val="0"/>
      <w:suppressAutoHyphens/>
      <w:spacing w:after="0" w:line="240" w:lineRule="auto"/>
      <w:jc w:val="both"/>
    </w:pPr>
  </w:style>
  <w:style w:type="paragraph" w:customStyle="1" w:styleId="schouseresolutionclippageattorney">
    <w:name w:val="sc_house_resolution_clip_page_attorney"/>
    <w:qFormat/>
    <w:rsid w:val="003647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647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647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647C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647C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647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647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647C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647CD"/>
    <w:pPr>
      <w:widowControl w:val="0"/>
      <w:suppressAutoHyphens/>
      <w:spacing w:after="0" w:line="240" w:lineRule="auto"/>
      <w:jc w:val="both"/>
    </w:pPr>
    <w:rPr>
      <w:caps/>
    </w:rPr>
  </w:style>
  <w:style w:type="paragraph" w:customStyle="1" w:styleId="schouseresolutionemptyline">
    <w:name w:val="sc_house_resolution_empty_line"/>
    <w:qFormat/>
    <w:rsid w:val="003647CD"/>
    <w:pPr>
      <w:widowControl w:val="0"/>
      <w:suppressAutoHyphens/>
      <w:spacing w:after="0" w:line="240" w:lineRule="auto"/>
      <w:jc w:val="both"/>
    </w:pPr>
  </w:style>
  <w:style w:type="paragraph" w:customStyle="1" w:styleId="schouseresolutionfurtherresolved">
    <w:name w:val="sc_house_resolution_further_resolved"/>
    <w:qFormat/>
    <w:rsid w:val="003647CD"/>
    <w:pPr>
      <w:widowControl w:val="0"/>
      <w:suppressAutoHyphens/>
      <w:spacing w:after="0" w:line="240" w:lineRule="auto"/>
      <w:jc w:val="both"/>
    </w:pPr>
  </w:style>
  <w:style w:type="paragraph" w:customStyle="1" w:styleId="schouseresolutionheader">
    <w:name w:val="sc_house_resolution_header"/>
    <w:qFormat/>
    <w:rsid w:val="003647C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647C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647C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647CD"/>
    <w:pPr>
      <w:widowControl w:val="0"/>
      <w:suppressLineNumbers/>
      <w:suppressAutoHyphens/>
      <w:jc w:val="left"/>
    </w:pPr>
    <w:rPr>
      <w:b/>
    </w:rPr>
  </w:style>
  <w:style w:type="paragraph" w:customStyle="1" w:styleId="schouseresolutionjackettitle">
    <w:name w:val="sc_house_resolution_jacket_title"/>
    <w:qFormat/>
    <w:rsid w:val="003647C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647CD"/>
    <w:pPr>
      <w:widowControl w:val="0"/>
      <w:suppressAutoHyphens/>
      <w:spacing w:after="0" w:line="360" w:lineRule="auto"/>
      <w:jc w:val="both"/>
    </w:pPr>
  </w:style>
  <w:style w:type="paragraph" w:customStyle="1" w:styleId="scresolutionwhereas">
    <w:name w:val="sc_resolution_whereas"/>
    <w:qFormat/>
    <w:rsid w:val="003647CD"/>
    <w:pPr>
      <w:widowControl w:val="0"/>
      <w:suppressAutoHyphens/>
      <w:spacing w:after="0" w:line="360" w:lineRule="auto"/>
      <w:jc w:val="both"/>
    </w:pPr>
  </w:style>
  <w:style w:type="paragraph" w:customStyle="1" w:styleId="schouseresolutionxx">
    <w:name w:val="sc_house_resolution_xx"/>
    <w:qFormat/>
    <w:rsid w:val="003647CD"/>
    <w:pPr>
      <w:widowControl w:val="0"/>
      <w:suppressAutoHyphens/>
      <w:spacing w:after="0" w:line="240" w:lineRule="auto"/>
      <w:jc w:val="center"/>
    </w:pPr>
  </w:style>
  <w:style w:type="paragraph" w:customStyle="1" w:styleId="BillDots0">
    <w:name w:val="BillDots"/>
    <w:basedOn w:val="Normal"/>
    <w:autoRedefine/>
    <w:qFormat/>
    <w:rsid w:val="003647C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647CD"/>
    <w:rPr>
      <w:color w:val="0000FF" w:themeColor="hyperlink"/>
      <w:u w:val="single"/>
    </w:rPr>
  </w:style>
  <w:style w:type="paragraph" w:customStyle="1" w:styleId="Numbers">
    <w:name w:val="Numbers"/>
    <w:basedOn w:val="BillDots0"/>
    <w:qFormat/>
    <w:rsid w:val="003647CD"/>
    <w:pPr>
      <w:tabs>
        <w:tab w:val="right" w:pos="5904"/>
      </w:tabs>
    </w:pPr>
  </w:style>
  <w:style w:type="character" w:customStyle="1" w:styleId="scclippagepath">
    <w:name w:val="sc_clip_page_path"/>
    <w:uiPriority w:val="1"/>
    <w:qFormat/>
    <w:rsid w:val="003647CD"/>
    <w:rPr>
      <w:rFonts w:ascii="Times New Roman" w:hAnsi="Times New Roman"/>
      <w:caps/>
      <w:smallCaps w:val="0"/>
      <w:sz w:val="22"/>
    </w:rPr>
  </w:style>
  <w:style w:type="paragraph" w:customStyle="1" w:styleId="scconresoattyda">
    <w:name w:val="sc_con_reso_atty_da"/>
    <w:qFormat/>
    <w:rsid w:val="003647C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647C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647C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647C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647CD"/>
    <w:pPr>
      <w:widowControl w:val="0"/>
      <w:suppressAutoHyphens/>
      <w:spacing w:after="0" w:line="240" w:lineRule="auto"/>
      <w:jc w:val="both"/>
    </w:pPr>
  </w:style>
  <w:style w:type="paragraph" w:customStyle="1" w:styleId="scjrregattydadocno">
    <w:name w:val="sc_jrreg_atty_da_docno"/>
    <w:basedOn w:val="Normal"/>
    <w:qFormat/>
    <w:rsid w:val="003647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647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647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647CD"/>
    <w:rPr>
      <w:rFonts w:ascii="Times New Roman" w:hAnsi="Times New Roman"/>
      <w:b/>
      <w:caps/>
      <w:smallCaps w:val="0"/>
      <w:sz w:val="24"/>
    </w:rPr>
  </w:style>
  <w:style w:type="paragraph" w:customStyle="1" w:styleId="scjrregfooter">
    <w:name w:val="sc_jrreg_footer"/>
    <w:qFormat/>
    <w:rsid w:val="003647C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647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647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647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647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647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647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647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647CD"/>
    <w:pPr>
      <w:widowControl w:val="0"/>
      <w:suppressAutoHyphens/>
      <w:spacing w:after="0" w:line="360" w:lineRule="auto"/>
      <w:jc w:val="both"/>
    </w:pPr>
  </w:style>
  <w:style w:type="paragraph" w:customStyle="1" w:styleId="scresolutionbody">
    <w:name w:val="sc_resolution_body"/>
    <w:qFormat/>
    <w:rsid w:val="003647CD"/>
    <w:pPr>
      <w:widowControl w:val="0"/>
      <w:suppressAutoHyphens/>
      <w:spacing w:after="0" w:line="360" w:lineRule="auto"/>
      <w:jc w:val="both"/>
    </w:pPr>
  </w:style>
  <w:style w:type="paragraph" w:customStyle="1" w:styleId="scresolutionclippagebottom">
    <w:name w:val="sc_resolution_clip_page_bottom"/>
    <w:qFormat/>
    <w:rsid w:val="003647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647CD"/>
    <w:pPr>
      <w:widowControl w:val="0"/>
      <w:suppressAutoHyphens/>
      <w:spacing w:after="0" w:line="240" w:lineRule="auto"/>
      <w:jc w:val="both"/>
    </w:pPr>
  </w:style>
  <w:style w:type="paragraph" w:customStyle="1" w:styleId="scresolutionfooter">
    <w:name w:val="sc_resolution_footer"/>
    <w:link w:val="scresolutionfooterChar"/>
    <w:qFormat/>
    <w:rsid w:val="003647C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647CD"/>
    <w:rPr>
      <w:rFonts w:eastAsia="Times New Roman" w:cs="Times New Roman"/>
      <w:szCs w:val="20"/>
    </w:rPr>
  </w:style>
  <w:style w:type="paragraph" w:customStyle="1" w:styleId="scresolutionheader">
    <w:name w:val="sc_resolution_header"/>
    <w:qFormat/>
    <w:rsid w:val="003647CD"/>
    <w:pPr>
      <w:widowControl w:val="0"/>
      <w:suppressAutoHyphens/>
      <w:spacing w:after="0" w:line="240" w:lineRule="auto"/>
      <w:jc w:val="center"/>
    </w:pPr>
    <w:rPr>
      <w:b/>
      <w:caps/>
      <w:sz w:val="30"/>
    </w:rPr>
  </w:style>
  <w:style w:type="paragraph" w:customStyle="1" w:styleId="scresolutiontitle">
    <w:name w:val="sc_resolution_title"/>
    <w:qFormat/>
    <w:rsid w:val="003647CD"/>
    <w:pPr>
      <w:widowControl w:val="0"/>
      <w:suppressAutoHyphens/>
      <w:spacing w:after="0" w:line="240" w:lineRule="auto"/>
      <w:jc w:val="both"/>
    </w:pPr>
    <w:rPr>
      <w:caps/>
    </w:rPr>
  </w:style>
  <w:style w:type="paragraph" w:customStyle="1" w:styleId="scresolutionxx">
    <w:name w:val="sc_resolution_xx"/>
    <w:qFormat/>
    <w:rsid w:val="003647CD"/>
    <w:pPr>
      <w:widowControl w:val="0"/>
      <w:suppressAutoHyphens/>
      <w:spacing w:after="0" w:line="240" w:lineRule="auto"/>
      <w:jc w:val="center"/>
    </w:pPr>
  </w:style>
  <w:style w:type="character" w:customStyle="1" w:styleId="scSECTIONS">
    <w:name w:val="sc_SECTIONS"/>
    <w:uiPriority w:val="1"/>
    <w:qFormat/>
    <w:rsid w:val="003647CD"/>
    <w:rPr>
      <w:rFonts w:ascii="Times New Roman" w:hAnsi="Times New Roman"/>
      <w:b w:val="0"/>
      <w:i w:val="0"/>
      <w:caps/>
      <w:smallCaps w:val="0"/>
      <w:color w:val="auto"/>
      <w:sz w:val="22"/>
    </w:rPr>
  </w:style>
  <w:style w:type="character" w:customStyle="1" w:styleId="scsenateclippagepath">
    <w:name w:val="sc_senate_clip_page_path"/>
    <w:uiPriority w:val="1"/>
    <w:qFormat/>
    <w:rsid w:val="003647CD"/>
    <w:rPr>
      <w:rFonts w:ascii="Times New Roman" w:hAnsi="Times New Roman"/>
      <w:caps/>
      <w:smallCaps w:val="0"/>
      <w:sz w:val="22"/>
    </w:rPr>
  </w:style>
  <w:style w:type="paragraph" w:customStyle="1" w:styleId="scsenateresolutionbody">
    <w:name w:val="sc_senate_resolution_body"/>
    <w:qFormat/>
    <w:rsid w:val="003647CD"/>
    <w:pPr>
      <w:widowControl w:val="0"/>
      <w:suppressAutoHyphens/>
      <w:spacing w:after="0" w:line="360" w:lineRule="auto"/>
      <w:jc w:val="both"/>
    </w:pPr>
  </w:style>
  <w:style w:type="paragraph" w:customStyle="1" w:styleId="scsenateresolutionclippagebottom">
    <w:name w:val="sc_senate_resolution_clip_page_bottom"/>
    <w:qFormat/>
    <w:rsid w:val="003647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647CD"/>
    <w:pPr>
      <w:widowControl w:val="0"/>
      <w:suppressLineNumbers/>
      <w:suppressAutoHyphens/>
    </w:pPr>
  </w:style>
  <w:style w:type="paragraph" w:customStyle="1" w:styleId="scsenateresolutionclippagerepdocumentname">
    <w:name w:val="sc_senate_resolution_clip_page_rep_document_name"/>
    <w:qFormat/>
    <w:rsid w:val="003647C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647C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647C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647CD"/>
    <w:rPr>
      <w:color w:val="808080"/>
    </w:rPr>
  </w:style>
  <w:style w:type="paragraph" w:customStyle="1" w:styleId="sctablecodifiedsection">
    <w:name w:val="sc_table_codified_section"/>
    <w:qFormat/>
    <w:rsid w:val="003647CD"/>
    <w:pPr>
      <w:widowControl w:val="0"/>
      <w:suppressAutoHyphens/>
      <w:spacing w:after="0" w:line="360" w:lineRule="auto"/>
    </w:pPr>
  </w:style>
  <w:style w:type="paragraph" w:customStyle="1" w:styleId="sctableln">
    <w:name w:val="sc_table_ln"/>
    <w:qFormat/>
    <w:rsid w:val="003647CD"/>
    <w:pPr>
      <w:widowControl w:val="0"/>
      <w:suppressAutoHyphens/>
      <w:spacing w:after="0" w:line="360" w:lineRule="auto"/>
      <w:jc w:val="right"/>
    </w:pPr>
  </w:style>
  <w:style w:type="paragraph" w:customStyle="1" w:styleId="sctablenoncodifiedsection">
    <w:name w:val="sc_table_non_codified_section"/>
    <w:qFormat/>
    <w:rsid w:val="003647CD"/>
    <w:pPr>
      <w:widowControl w:val="0"/>
      <w:suppressAutoHyphens/>
      <w:spacing w:after="0" w:line="360" w:lineRule="auto"/>
    </w:pPr>
  </w:style>
  <w:style w:type="paragraph" w:customStyle="1" w:styleId="scresolutionmembers">
    <w:name w:val="sc_resolution_members"/>
    <w:qFormat/>
    <w:rsid w:val="003647CD"/>
    <w:pPr>
      <w:widowControl w:val="0"/>
      <w:suppressAutoHyphens/>
      <w:spacing w:after="0" w:line="360" w:lineRule="auto"/>
      <w:jc w:val="both"/>
    </w:pPr>
  </w:style>
  <w:style w:type="paragraph" w:customStyle="1" w:styleId="scdraftheader">
    <w:name w:val="sc_draft_header"/>
    <w:qFormat/>
    <w:rsid w:val="003647CD"/>
    <w:pPr>
      <w:widowControl w:val="0"/>
      <w:suppressAutoHyphens/>
      <w:spacing w:after="0" w:line="240" w:lineRule="auto"/>
    </w:pPr>
  </w:style>
  <w:style w:type="paragraph" w:customStyle="1" w:styleId="scemptyline">
    <w:name w:val="sc_empty_line"/>
    <w:qFormat/>
    <w:rsid w:val="003647CD"/>
    <w:pPr>
      <w:widowControl w:val="0"/>
      <w:suppressAutoHyphens/>
      <w:spacing w:after="0" w:line="360" w:lineRule="auto"/>
      <w:jc w:val="both"/>
    </w:pPr>
  </w:style>
  <w:style w:type="paragraph" w:customStyle="1" w:styleId="scemptylineheader">
    <w:name w:val="sc_emptyline_header"/>
    <w:qFormat/>
    <w:rsid w:val="003647CD"/>
    <w:pPr>
      <w:widowControl w:val="0"/>
      <w:suppressAutoHyphens/>
      <w:spacing w:after="0" w:line="240" w:lineRule="auto"/>
      <w:jc w:val="both"/>
    </w:pPr>
  </w:style>
  <w:style w:type="character" w:customStyle="1" w:styleId="scinsert">
    <w:name w:val="sc_insert"/>
    <w:uiPriority w:val="1"/>
    <w:qFormat/>
    <w:rsid w:val="003647CD"/>
    <w:rPr>
      <w:caps w:val="0"/>
      <w:smallCaps w:val="0"/>
      <w:strike w:val="0"/>
      <w:dstrike w:val="0"/>
      <w:vanish w:val="0"/>
      <w:u w:val="single"/>
      <w:vertAlign w:val="baseline"/>
    </w:rPr>
  </w:style>
  <w:style w:type="character" w:customStyle="1" w:styleId="scinsertblue">
    <w:name w:val="sc_insert_blue"/>
    <w:uiPriority w:val="1"/>
    <w:qFormat/>
    <w:rsid w:val="003647C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647CD"/>
    <w:rPr>
      <w:caps w:val="0"/>
      <w:smallCaps w:val="0"/>
      <w:strike w:val="0"/>
      <w:dstrike w:val="0"/>
      <w:vanish w:val="0"/>
      <w:color w:val="0070C0"/>
      <w:u w:val="none"/>
      <w:vertAlign w:val="baseline"/>
    </w:rPr>
  </w:style>
  <w:style w:type="character" w:customStyle="1" w:styleId="scinsertred">
    <w:name w:val="sc_insert_red"/>
    <w:uiPriority w:val="1"/>
    <w:qFormat/>
    <w:rsid w:val="003647C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647CD"/>
    <w:rPr>
      <w:caps w:val="0"/>
      <w:smallCaps w:val="0"/>
      <w:strike w:val="0"/>
      <w:dstrike w:val="0"/>
      <w:vanish w:val="0"/>
      <w:color w:val="FF0000"/>
      <w:u w:val="none"/>
      <w:vertAlign w:val="baseline"/>
    </w:rPr>
  </w:style>
  <w:style w:type="character" w:customStyle="1" w:styleId="scstrike">
    <w:name w:val="sc_strike"/>
    <w:uiPriority w:val="1"/>
    <w:qFormat/>
    <w:rsid w:val="003647CD"/>
    <w:rPr>
      <w:strike/>
      <w:dstrike w:val="0"/>
    </w:rPr>
  </w:style>
  <w:style w:type="character" w:customStyle="1" w:styleId="scstrikeblue">
    <w:name w:val="sc_strike_blue"/>
    <w:uiPriority w:val="1"/>
    <w:qFormat/>
    <w:rsid w:val="003647CD"/>
    <w:rPr>
      <w:strike/>
      <w:dstrike w:val="0"/>
      <w:color w:val="0070C0"/>
    </w:rPr>
  </w:style>
  <w:style w:type="character" w:customStyle="1" w:styleId="scstrikered">
    <w:name w:val="sc_strike_red"/>
    <w:uiPriority w:val="1"/>
    <w:qFormat/>
    <w:rsid w:val="003647CD"/>
    <w:rPr>
      <w:strike/>
      <w:dstrike w:val="0"/>
      <w:color w:val="FF0000"/>
    </w:rPr>
  </w:style>
  <w:style w:type="character" w:customStyle="1" w:styleId="scstrikebluenoncodified">
    <w:name w:val="sc_strike_blue_non_codified"/>
    <w:uiPriority w:val="1"/>
    <w:qFormat/>
    <w:rsid w:val="003647CD"/>
    <w:rPr>
      <w:strike/>
      <w:dstrike w:val="0"/>
      <w:color w:val="0070C0"/>
      <w:lang w:val="en-US"/>
    </w:rPr>
  </w:style>
  <w:style w:type="character" w:customStyle="1" w:styleId="scstrikerednoncodified">
    <w:name w:val="sc_strike_red_non_codified"/>
    <w:uiPriority w:val="1"/>
    <w:qFormat/>
    <w:rsid w:val="003647CD"/>
    <w:rPr>
      <w:strike/>
      <w:dstrike w:val="0"/>
      <w:color w:val="FF0000"/>
    </w:rPr>
  </w:style>
  <w:style w:type="paragraph" w:customStyle="1" w:styleId="scnowthereforebold">
    <w:name w:val="sc_now_therefore_bold"/>
    <w:uiPriority w:val="1"/>
    <w:qFormat/>
    <w:rsid w:val="003647CD"/>
    <w:pPr>
      <w:widowControl w:val="0"/>
      <w:suppressAutoHyphens/>
      <w:spacing w:after="0" w:line="480" w:lineRule="auto"/>
    </w:pPr>
    <w:rPr>
      <w:rFonts w:eastAsia="Calibri" w:cs="Times New Roman"/>
    </w:rPr>
  </w:style>
  <w:style w:type="paragraph" w:customStyle="1" w:styleId="scbillsiglines">
    <w:name w:val="sc_bill_sig_lines"/>
    <w:qFormat/>
    <w:rsid w:val="003647C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647CD"/>
  </w:style>
  <w:style w:type="paragraph" w:customStyle="1" w:styleId="scbillendxx">
    <w:name w:val="sc_bill_end_xx"/>
    <w:qFormat/>
    <w:rsid w:val="003647CD"/>
    <w:pPr>
      <w:widowControl w:val="0"/>
      <w:suppressAutoHyphens/>
      <w:spacing w:after="0" w:line="240" w:lineRule="auto"/>
      <w:jc w:val="center"/>
    </w:pPr>
  </w:style>
  <w:style w:type="character" w:customStyle="1" w:styleId="scbillheader1">
    <w:name w:val="sc_bill_header1"/>
    <w:uiPriority w:val="1"/>
    <w:qFormat/>
    <w:rsid w:val="003647CD"/>
  </w:style>
  <w:style w:type="character" w:customStyle="1" w:styleId="scresolutionbody1">
    <w:name w:val="sc_resolution_body1"/>
    <w:uiPriority w:val="1"/>
    <w:qFormat/>
    <w:rsid w:val="003647CD"/>
  </w:style>
  <w:style w:type="character" w:styleId="Strong">
    <w:name w:val="Strong"/>
    <w:basedOn w:val="DefaultParagraphFont"/>
    <w:uiPriority w:val="22"/>
    <w:qFormat/>
    <w:rsid w:val="003647CD"/>
    <w:rPr>
      <w:b/>
      <w:bCs/>
    </w:rPr>
  </w:style>
  <w:style w:type="character" w:customStyle="1" w:styleId="scamendhouse">
    <w:name w:val="sc_amend_house"/>
    <w:uiPriority w:val="1"/>
    <w:qFormat/>
    <w:rsid w:val="003647CD"/>
    <w:rPr>
      <w:bdr w:val="none" w:sz="0" w:space="0" w:color="auto"/>
      <w:shd w:val="clear" w:color="auto" w:fill="FDE9D9" w:themeFill="accent6" w:themeFillTint="33"/>
    </w:rPr>
  </w:style>
  <w:style w:type="character" w:customStyle="1" w:styleId="scamendsenate">
    <w:name w:val="sc_amend_senate"/>
    <w:uiPriority w:val="1"/>
    <w:qFormat/>
    <w:rsid w:val="003647CD"/>
    <w:rPr>
      <w:bdr w:val="none" w:sz="0" w:space="0" w:color="auto"/>
      <w:shd w:val="clear" w:color="auto" w:fill="E5DFEC" w:themeFill="accent4" w:themeFillTint="33"/>
    </w:rPr>
  </w:style>
  <w:style w:type="paragraph" w:styleId="Revision">
    <w:name w:val="Revision"/>
    <w:hidden/>
    <w:uiPriority w:val="99"/>
    <w:semiHidden/>
    <w:rsid w:val="003647C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647CD"/>
    <w:pPr>
      <w:spacing w:after="0" w:line="240" w:lineRule="auto"/>
    </w:pPr>
    <w:rPr>
      <w:i/>
    </w:rPr>
  </w:style>
  <w:style w:type="paragraph" w:customStyle="1" w:styleId="sccoversheetsenate">
    <w:name w:val="sc_coversheet_senate"/>
    <w:qFormat/>
    <w:rsid w:val="003647CD"/>
    <w:pPr>
      <w:spacing w:after="0" w:line="240" w:lineRule="auto"/>
    </w:pPr>
    <w:rPr>
      <w:b/>
    </w:rPr>
  </w:style>
  <w:style w:type="character" w:styleId="FollowedHyperlink">
    <w:name w:val="FollowedHyperlink"/>
    <w:basedOn w:val="DefaultParagraphFont"/>
    <w:uiPriority w:val="99"/>
    <w:semiHidden/>
    <w:unhideWhenUsed/>
    <w:rsid w:val="00DE6F92"/>
    <w:rPr>
      <w:color w:val="800080" w:themeColor="followedHyperlink"/>
      <w:u w:val="single"/>
    </w:rPr>
  </w:style>
  <w:style w:type="paragraph" w:customStyle="1" w:styleId="schouseresolutionwhereas">
    <w:name w:val="sc_house_resolution_whereas"/>
    <w:qFormat/>
    <w:rsid w:val="00F94472"/>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5&amp;session=126&amp;summary=B" TargetMode="External" Id="Re342fec9659a48db" /><Relationship Type="http://schemas.openxmlformats.org/officeDocument/2006/relationships/hyperlink" Target="https://www.scstatehouse.gov/sess126_2025-2026/prever/435_20250311.docx" TargetMode="External" Id="R4b9122c16c494149" /><Relationship Type="http://schemas.openxmlformats.org/officeDocument/2006/relationships/hyperlink" Target="h:\sj\20250311.docx" TargetMode="External" Id="R0b29de4c010f43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30498"/>
    <w:rsid w:val="00174066"/>
    <w:rsid w:val="00212BEF"/>
    <w:rsid w:val="002A3D45"/>
    <w:rsid w:val="00362988"/>
    <w:rsid w:val="00460640"/>
    <w:rsid w:val="004D1BF3"/>
    <w:rsid w:val="00573513"/>
    <w:rsid w:val="0072205F"/>
    <w:rsid w:val="00804B1A"/>
    <w:rsid w:val="008228BC"/>
    <w:rsid w:val="009108F7"/>
    <w:rsid w:val="00A22407"/>
    <w:rsid w:val="00AA6F82"/>
    <w:rsid w:val="00BE097C"/>
    <w:rsid w:val="00E216F6"/>
    <w:rsid w:val="00E60141"/>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Senate</CHAMBER_DISPLAY>
  <DOCUMENT_TYPE>Bill</DOCUMENT_TYPE>
  <FILENAME>&lt;&lt;filename&gt;&gt;</FILENAME>
  <ID>4d8398c7-eeb2-4539-bd91-6c6e672df0c3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2025-03-11T00:00:00-04:00</T_BILL_DT_VERSION>
  <T_BILL_D_INTRODATE>2025-03-11</T_BILL_D_INTRODATE>
  <T_BILL_D_SENATEINTRODATE>2025-03-11</T_BILL_D_SENATEINTRODATE>
  <T_BILL_N_INTERNALVERSIONNUMBER>1</T_BILL_N_INTERNALVERSIONNUMBER>
  <T_BILL_N_SESSION>126</T_BILL_N_SESSION>
  <T_BILL_N_VERSIONNUMBER>1</T_BILL_N_VERSIONNUMBER>
  <T_BILL_N_YEAR>2025</T_BILL_N_YEAR>
  <T_BILL_REQUEST_REQUEST>c820b094-210d-4345-8496-9c9e283a43cf</T_BILL_REQUEST_REQUEST>
  <T_BILL_R_ORIGINALDRAFT>fb66d8b8-bb1d-40de-92c9-a2eb6eb4a1fc</T_BILL_R_ORIGINALDRAFT>
  <T_BILL_SPONSOR_SPONSOR>71b90666-3c7d-4c9b-ae1d-d17628ef9016</T_BILL_SPONSOR_SPONSOR>
  <T_BILL_T_BILLNAME>[0435]</T_BILL_T_BILLNAME>
  <T_BILL_T_BILLNUMBER>435</T_BILL_T_BILLNUMBER>
  <T_BILL_T_BILLTITLE>TO CONGRATULATE GIRL SCOUTS OF THE UNITED STATES OF AMERICA AT THE CELEBRATION OF THE ORGANIZATION'S ONE HUNDRED THIRTEENTH ANNIVERSARY, TO SALUTE THE MORE THAN TEN THOUSAND GIRL SCOUTS IN THE PALMETTO STATE, AND TO RECOGNIZE march 12, 2025, AS “GIRL SCOUT DAY” IN SOUTH CAROLINA.</T_BILL_T_BILLTITLE>
  <T_BILL_T_CHAMBER>senate</T_BILL_T_CHAMBER>
  <T_BILL_T_FILENAME> </T_BILL_T_FILENAME>
  <T_BILL_T_LEGTYPE>resolution</T_BILL_T_LEGTYPE>
  <T_BILL_T_RATNUMBERSTRING>SNone</T_BILL_T_RATNUMBERSTRING>
  <T_BILL_T_SUBJECT>Girl Scouts</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E4077-F599-41C0-87EF-BA8FC25A173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2871</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2025-03-11T13:41:00Z</dcterms:created>
  <dcterms:modified xsi:type="dcterms:W3CDTF">2025-03-11T13:41:00Z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