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Pedalino and Alexander</w:t>
      </w:r>
    </w:p>
    <w:p>
      <w:pPr>
        <w:widowControl w:val="false"/>
        <w:spacing w:after="0"/>
        <w:jc w:val="left"/>
      </w:pPr>
      <w:r>
        <w:rPr>
          <w:rFonts w:ascii="Times New Roman"/>
          <w:sz w:val="22"/>
        </w:rPr>
        <w:t xml:space="preserve">Document Path: LC-0417WAB25.docx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Local advisory councils for educating students with disabilities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226d4855cf3c4e83">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Education and Public Works</w:t>
      </w:r>
      <w:r>
        <w:t xml:space="preserve"> (</w:t>
      </w:r>
      <w:hyperlink w:history="true" r:id="R1292c43f551c4329">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Pedalino
 </w:t>
      </w:r>
    </w:p>
    <w:p>
      <w:pPr>
        <w:widowControl w:val="false"/>
        <w:tabs>
          <w:tab w:val="right" w:pos="1008"/>
          <w:tab w:val="left" w:pos="1152"/>
          <w:tab w:val="left" w:pos="1872"/>
          <w:tab w:val="left" w:pos="9187"/>
        </w:tabs>
        <w:spacing w:after="0"/>
        <w:ind w:left="2088" w:hanging="2088"/>
      </w:pPr>
      <w:r>
        <w:tab/>
        <w:t>2/5/2026</w:t>
      </w:r>
      <w:r>
        <w:tab/>
        <w:t>House</w:t>
      </w:r>
      <w:r>
        <w:tab/>
        <w:t>Member(s) request name added as sponsor: Alexander
 </w:t>
      </w:r>
    </w:p>
    <w:p>
      <w:pPr>
        <w:widowControl w:val="false"/>
        <w:spacing w:after="0"/>
        <w:jc w:val="left"/>
      </w:pPr>
    </w:p>
    <w:p>
      <w:pPr>
        <w:widowControl w:val="false"/>
        <w:spacing w:after="0"/>
        <w:jc w:val="left"/>
      </w:pPr>
      <w:r>
        <w:rPr>
          <w:rFonts w:ascii="Times New Roman"/>
          <w:sz w:val="22"/>
        </w:rPr>
        <w:t xml:space="preserve">View the latest </w:t>
      </w:r>
      <w:hyperlink r:id="Rf382fee1eb9b4a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8882e3abcd480c">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035B5" w:rsidRDefault="00432135" w14:paraId="47642A99" w14:textId="54C10C0F">
      <w:pPr>
        <w:pStyle w:val="scemptylineheader"/>
      </w:pPr>
    </w:p>
    <w:p w:rsidRPr="00BB0725" w:rsidR="00A73EFA" w:rsidP="00A035B5" w:rsidRDefault="00A73EFA" w14:paraId="7B72410E" w14:textId="0CF87B49">
      <w:pPr>
        <w:pStyle w:val="scemptylineheader"/>
      </w:pPr>
    </w:p>
    <w:p w:rsidRPr="00BB0725" w:rsidR="00A73EFA" w:rsidP="00A035B5" w:rsidRDefault="00A73EFA" w14:paraId="6AD935C9" w14:textId="339E5F36">
      <w:pPr>
        <w:pStyle w:val="scemptylineheader"/>
      </w:pPr>
    </w:p>
    <w:p w:rsidRPr="00DF3B44" w:rsidR="00A73EFA" w:rsidP="00A035B5" w:rsidRDefault="00A73EFA" w14:paraId="51A98227" w14:textId="5DB75D3A">
      <w:pPr>
        <w:pStyle w:val="scemptylineheader"/>
      </w:pPr>
    </w:p>
    <w:p w:rsidRPr="00DF3B44" w:rsidR="00A73EFA" w:rsidP="00A035B5" w:rsidRDefault="00A73EFA" w14:paraId="3858851A" w14:textId="5E806644">
      <w:pPr>
        <w:pStyle w:val="scemptylineheader"/>
      </w:pPr>
    </w:p>
    <w:p w:rsidRPr="00DF3B44" w:rsidR="00A73EFA" w:rsidP="00A035B5" w:rsidRDefault="00A73EFA" w14:paraId="4E3DDE20" w14:textId="7EE023A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44E90" w14:paraId="40FEFADA" w14:textId="395A27DF">
          <w:pPr>
            <w:pStyle w:val="scbilltitle"/>
          </w:pPr>
          <w:r>
            <w:t xml:space="preserve">TO AMEND THE SOUTH CAROLINA CODE OF LAWS BY ADDING SECTION 59‑33‑55 SO AS TO PROVIDE FOR THE ESTABLISHMENT OF LOCAL ADVISORY COUNCILS FOR EDUCATING STUDENTS WITH DISABILITIES FOR EACH SCHOOL DISTRICT AND CHARTER SCHOOL </w:t>
          </w:r>
          <w:r w:rsidR="00E94C3B">
            <w:t xml:space="preserve">authorizer </w:t>
          </w:r>
          <w:r>
            <w:t>BY ITS RESPECTIVE GOVERNING BODY; TO PROVIDE FOR THE MEMBERSHIP, COMPOSITION, DUTIES</w:t>
          </w:r>
          <w:r w:rsidR="00F0120A">
            <w:t>,</w:t>
          </w:r>
          <w:r>
            <w:t xml:space="preserve"> AND PURPOSES OF LOCAL ADVISORY COUNCILS; TO PROVIDE ADMINISTRATIVE SUPPORT FOR LOCAL ADVISORY COUNCILS</w:t>
          </w:r>
          <w:r w:rsidR="00F0120A">
            <w:t>;</w:t>
          </w:r>
          <w:r>
            <w:t xml:space="preserve"> AND TO PROVIDE DEADLINES FOR THE CREATION OF </w:t>
          </w:r>
          <w:r w:rsidR="009C6E2C">
            <w:t xml:space="preserve">RELATED </w:t>
          </w:r>
          <w:r>
            <w:t>MODEL BYLAWS, THE SUBMISSION OF LOCAL ADVISORY COUNCIL BYLAWS FOR APPROVAL, AND THE FIRST MEETINGS OF EACH LOCAL ADVISORY COUNCIL.</w:t>
          </w:r>
        </w:p>
      </w:sdtContent>
    </w:sdt>
    <w:bookmarkStart w:name="at_7ec35109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06344f2a" w:id="1"/>
      <w:r w:rsidRPr="0094541D">
        <w:t>B</w:t>
      </w:r>
      <w:bookmarkEnd w:id="1"/>
      <w:r w:rsidRPr="0094541D">
        <w:t>e it enacted by the General Assembly of the State of South Carolina:</w:t>
      </w:r>
    </w:p>
    <w:p w:rsidR="00FA245D" w:rsidP="00FA245D" w:rsidRDefault="00FA245D" w14:paraId="1EB9B9EB" w14:textId="77777777">
      <w:pPr>
        <w:pStyle w:val="scemptyline"/>
      </w:pPr>
    </w:p>
    <w:p w:rsidR="00D216A0" w:rsidP="00D216A0" w:rsidRDefault="00FA245D" w14:paraId="20E4B53C" w14:textId="77777777">
      <w:pPr>
        <w:pStyle w:val="scdirectionallanguage"/>
      </w:pPr>
      <w:bookmarkStart w:name="bs_num_1_954115057" w:id="2"/>
      <w:r>
        <w:t>S</w:t>
      </w:r>
      <w:bookmarkEnd w:id="2"/>
      <w:r>
        <w:t>ECTION 1.</w:t>
      </w:r>
      <w:r>
        <w:tab/>
      </w:r>
      <w:bookmarkStart w:name="dl_ab19183a8" w:id="3"/>
      <w:r w:rsidR="00D216A0">
        <w:t>A</w:t>
      </w:r>
      <w:bookmarkEnd w:id="3"/>
      <w:r w:rsidR="00D216A0">
        <w:t>rticle 1, Chapter 33, Title 59 of the S.C. Code is amended by adding:</w:t>
      </w:r>
    </w:p>
    <w:p w:rsidR="00D216A0" w:rsidP="00D216A0" w:rsidRDefault="00D216A0" w14:paraId="626ED93B" w14:textId="77777777">
      <w:pPr>
        <w:pStyle w:val="scnewcodesection"/>
      </w:pPr>
    </w:p>
    <w:p w:rsidR="0053386C" w:rsidP="0053386C" w:rsidRDefault="00D216A0" w14:paraId="13E75B5B" w14:textId="35F31395">
      <w:pPr>
        <w:pStyle w:val="scnewcodesection"/>
      </w:pPr>
      <w:r>
        <w:tab/>
      </w:r>
      <w:bookmarkStart w:name="ns_T59C33N55_252f51363" w:id="4"/>
      <w:r>
        <w:t>S</w:t>
      </w:r>
      <w:bookmarkEnd w:id="4"/>
      <w:r>
        <w:t>ection 59‑33‑55.</w:t>
      </w:r>
      <w:r>
        <w:tab/>
      </w:r>
      <w:bookmarkStart w:name="ss_T59C33N55SA_lv1_def98fc81" w:id="5"/>
      <w:r w:rsidR="006870FB">
        <w:t>(</w:t>
      </w:r>
      <w:bookmarkEnd w:id="5"/>
      <w:r w:rsidR="006870FB">
        <w:t>A)</w:t>
      </w:r>
      <w:bookmarkStart w:name="ss_T59C33N55S1_lv2_3545dd342" w:id="6"/>
      <w:r w:rsidR="006870FB">
        <w:t>(</w:t>
      </w:r>
      <w:bookmarkEnd w:id="6"/>
      <w:r w:rsidR="006870FB">
        <w:t xml:space="preserve">1) </w:t>
      </w:r>
      <w:r w:rsidR="0053386C">
        <w:t>A local advisory council for educating students with disabilities must be established for each local</w:t>
      </w:r>
      <w:r w:rsidR="006870FB">
        <w:t xml:space="preserve"> school district </w:t>
      </w:r>
      <w:r w:rsidR="0053386C">
        <w:t xml:space="preserve">by its </w:t>
      </w:r>
      <w:r w:rsidR="006870FB">
        <w:t>board of t</w:t>
      </w:r>
      <w:r w:rsidR="0053386C">
        <w:t xml:space="preserve">rustees and for each charter school </w:t>
      </w:r>
      <w:r w:rsidR="006870FB">
        <w:t>authorizer</w:t>
      </w:r>
      <w:r w:rsidR="00A64801">
        <w:t xml:space="preserve"> by the authorizer’s governing body</w:t>
      </w:r>
      <w:r w:rsidR="0053386C">
        <w:t>.</w:t>
      </w:r>
    </w:p>
    <w:p w:rsidR="006870FB" w:rsidP="0053386C" w:rsidRDefault="0053386C" w14:paraId="44E518BA" w14:textId="185406A6">
      <w:pPr>
        <w:pStyle w:val="scnewcodesection"/>
      </w:pPr>
      <w:r>
        <w:tab/>
      </w:r>
      <w:bookmarkStart w:name="ss_T59C33N55S2_lv2_b22ec5e99" w:id="7"/>
      <w:r>
        <w:t>(</w:t>
      </w:r>
      <w:bookmarkEnd w:id="7"/>
      <w:r>
        <w:t xml:space="preserve">2) The school district board or charter school board shall appoint the members of its local advisory council. </w:t>
      </w:r>
      <w:r w:rsidR="006870FB">
        <w:t xml:space="preserve">Membership of a </w:t>
      </w:r>
      <w:r w:rsidR="003A625C">
        <w:t>local advisory council</w:t>
      </w:r>
      <w:r w:rsidR="006870FB">
        <w:t xml:space="preserve"> must be composed of individuals involved in or concerned with the education of students with disabilities, including:</w:t>
      </w:r>
    </w:p>
    <w:p w:rsidR="006870FB" w:rsidP="006870FB" w:rsidRDefault="006870FB" w14:paraId="23F27888" w14:textId="3C8355BF">
      <w:pPr>
        <w:pStyle w:val="scnewcodesection"/>
      </w:pPr>
      <w:r>
        <w:tab/>
      </w:r>
      <w:r>
        <w:tab/>
      </w:r>
      <w:r>
        <w:tab/>
      </w:r>
      <w:bookmarkStart w:name="ss_T59C33N55Sa_lv3_6f01ba750" w:id="8"/>
      <w:r>
        <w:t>(</w:t>
      </w:r>
      <w:bookmarkEnd w:id="8"/>
      <w:r>
        <w:t xml:space="preserve">a) parents or legal guardians of students with disabilities enrolled in </w:t>
      </w:r>
      <w:r w:rsidR="0053386C">
        <w:t>a school in the</w:t>
      </w:r>
      <w:r>
        <w:t xml:space="preserve"> district or </w:t>
      </w:r>
      <w:r w:rsidR="0053386C">
        <w:t>a school of the authorizer</w:t>
      </w:r>
      <w:r>
        <w:t>, provided such parents and legal guardians must comprise at least fifty</w:t>
      </w:r>
      <w:r w:rsidR="00F0120A">
        <w:t>‑</w:t>
      </w:r>
      <w:r>
        <w:t xml:space="preserve">one percent of the membership of the </w:t>
      </w:r>
      <w:proofErr w:type="gramStart"/>
      <w:r w:rsidR="00F35C0E">
        <w:t>council</w:t>
      </w:r>
      <w:r>
        <w:t>;</w:t>
      </w:r>
      <w:proofErr w:type="gramEnd"/>
    </w:p>
    <w:p w:rsidR="006870FB" w:rsidP="006870FB" w:rsidRDefault="006870FB" w14:paraId="2806AE88" w14:textId="4FD3900B">
      <w:pPr>
        <w:pStyle w:val="scnewcodesection"/>
      </w:pPr>
      <w:r>
        <w:tab/>
      </w:r>
      <w:r>
        <w:tab/>
      </w:r>
      <w:r>
        <w:tab/>
      </w:r>
      <w:bookmarkStart w:name="ss_T59C33N55Sb_lv3_211e037a7" w:id="9"/>
      <w:r>
        <w:t>(</w:t>
      </w:r>
      <w:bookmarkEnd w:id="9"/>
      <w:r>
        <w:t>b) one student with a disability as determined by an Individual Education P</w:t>
      </w:r>
      <w:r w:rsidR="00F35C0E">
        <w:t>rogram</w:t>
      </w:r>
      <w:r>
        <w:t xml:space="preserve"> who </w:t>
      </w:r>
      <w:r w:rsidR="002323EC">
        <w:t xml:space="preserve">is enrolled </w:t>
      </w:r>
      <w:r w:rsidR="0053386C">
        <w:t xml:space="preserve">in a school in the district or a school of the </w:t>
      </w:r>
      <w:proofErr w:type="gramStart"/>
      <w:r w:rsidR="0053386C">
        <w:t>authorizer</w:t>
      </w:r>
      <w:r>
        <w:t>;</w:t>
      </w:r>
      <w:proofErr w:type="gramEnd"/>
    </w:p>
    <w:p w:rsidR="006870FB" w:rsidP="006870FB" w:rsidRDefault="006870FB" w14:paraId="236268EE" w14:textId="07743049">
      <w:pPr>
        <w:pStyle w:val="scnewcodesection"/>
      </w:pPr>
      <w:r>
        <w:tab/>
      </w:r>
      <w:r>
        <w:tab/>
      </w:r>
      <w:r>
        <w:tab/>
      </w:r>
      <w:bookmarkStart w:name="ss_T59C33N55Sc_lv3_acb87b33c" w:id="10"/>
      <w:r>
        <w:t>(</w:t>
      </w:r>
      <w:bookmarkEnd w:id="10"/>
      <w:r>
        <w:t>c) one public school administrator from</w:t>
      </w:r>
      <w:r w:rsidR="0053386C">
        <w:t xml:space="preserve"> a school in the district or a school of the </w:t>
      </w:r>
      <w:proofErr w:type="gramStart"/>
      <w:r w:rsidR="0053386C">
        <w:t>authorizer</w:t>
      </w:r>
      <w:r>
        <w:t>;</w:t>
      </w:r>
      <w:proofErr w:type="gramEnd"/>
    </w:p>
    <w:p w:rsidR="006870FB" w:rsidP="006870FB" w:rsidRDefault="006870FB" w14:paraId="11603DEB" w14:textId="16BF566B">
      <w:pPr>
        <w:pStyle w:val="scnewcodesection"/>
      </w:pPr>
      <w:r>
        <w:tab/>
      </w:r>
      <w:r>
        <w:tab/>
      </w:r>
      <w:r>
        <w:tab/>
      </w:r>
      <w:bookmarkStart w:name="ss_T59C33N55Sd_lv3_5b34e90f8" w:id="11"/>
      <w:r>
        <w:t>(</w:t>
      </w:r>
      <w:bookmarkEnd w:id="11"/>
      <w:r>
        <w:t xml:space="preserve">d) one representative from the district office </w:t>
      </w:r>
      <w:r w:rsidR="0053386C">
        <w:t xml:space="preserve">or employed by the authorizer </w:t>
      </w:r>
      <w:r>
        <w:t xml:space="preserve">with expertise in special </w:t>
      </w:r>
      <w:proofErr w:type="gramStart"/>
      <w:r>
        <w:t>education;</w:t>
      </w:r>
      <w:proofErr w:type="gramEnd"/>
    </w:p>
    <w:p w:rsidR="006870FB" w:rsidP="006870FB" w:rsidRDefault="006870FB" w14:paraId="3434107A" w14:textId="2614F0D3">
      <w:pPr>
        <w:pStyle w:val="scnewcodesection"/>
      </w:pPr>
      <w:r>
        <w:tab/>
      </w:r>
      <w:r>
        <w:tab/>
      </w:r>
      <w:r>
        <w:tab/>
      </w:r>
      <w:bookmarkStart w:name="ss_T59C33N55Se_lv3_2587df2d9" w:id="12"/>
      <w:r>
        <w:t>(</w:t>
      </w:r>
      <w:bookmarkEnd w:id="12"/>
      <w:r>
        <w:t xml:space="preserve">e) a special education teacher employed </w:t>
      </w:r>
      <w:r w:rsidR="0053386C">
        <w:t>in a school in the district or a school of the authorizer</w:t>
      </w:r>
      <w:r>
        <w:t>; and</w:t>
      </w:r>
    </w:p>
    <w:p w:rsidR="006870FB" w:rsidP="006870FB" w:rsidRDefault="006870FB" w14:paraId="4C68E353" w14:textId="77777777">
      <w:pPr>
        <w:pStyle w:val="scnewcodesection"/>
      </w:pPr>
      <w:r>
        <w:tab/>
      </w:r>
      <w:r>
        <w:tab/>
      </w:r>
      <w:r>
        <w:tab/>
      </w:r>
      <w:bookmarkStart w:name="ss_T59C33N55Sf_lv3_5fbb3a03a" w:id="13"/>
      <w:r>
        <w:t>(</w:t>
      </w:r>
      <w:bookmarkEnd w:id="13"/>
      <w:r>
        <w:t>f) members of the community at the discretion of the local board.</w:t>
      </w:r>
    </w:p>
    <w:p w:rsidR="006870FB" w:rsidP="006870FB" w:rsidRDefault="006870FB" w14:paraId="6EE5BA2C" w14:textId="53205DB0">
      <w:pPr>
        <w:pStyle w:val="scnewcodesection"/>
      </w:pPr>
      <w:r>
        <w:tab/>
      </w:r>
      <w:r>
        <w:tab/>
      </w:r>
      <w:bookmarkStart w:name="ss_T59C33N55S3_lv2_15938010d" w:id="14"/>
      <w:r>
        <w:t>(</w:t>
      </w:r>
      <w:bookmarkEnd w:id="14"/>
      <w:r w:rsidR="0053386C">
        <w:t>3</w:t>
      </w:r>
      <w:r>
        <w:t xml:space="preserve">) Terms of initial membership </w:t>
      </w:r>
      <w:r w:rsidR="003A625C">
        <w:t xml:space="preserve">on a local advisory council </w:t>
      </w:r>
      <w:r>
        <w:t xml:space="preserve">must be for one year after which future </w:t>
      </w:r>
      <w:r>
        <w:lastRenderedPageBreak/>
        <w:t>terms must be set forth in the council’s bylaws pursuant to item (</w:t>
      </w:r>
      <w:r w:rsidR="00F0120A">
        <w:t>5</w:t>
      </w:r>
      <w:r>
        <w:t>)(a) provided, however, members of local school district advisory councils serve at the pleasure of the local school board of trustees.</w:t>
      </w:r>
    </w:p>
    <w:p w:rsidR="006870FB" w:rsidP="006870FB" w:rsidRDefault="006870FB" w14:paraId="7E240DB6" w14:textId="063D3BD9">
      <w:pPr>
        <w:pStyle w:val="scnewcodesection"/>
      </w:pPr>
      <w:r>
        <w:tab/>
      </w:r>
      <w:r>
        <w:tab/>
      </w:r>
      <w:bookmarkStart w:name="ss_T59C33N55S4_lv2_f9e14f3fa" w:id="15"/>
      <w:r>
        <w:t>(</w:t>
      </w:r>
      <w:bookmarkEnd w:id="15"/>
      <w:r w:rsidR="0053386C">
        <w:t>4</w:t>
      </w:r>
      <w:r>
        <w:t xml:space="preserve">) Ninety days prior to the first meeting of the local advisory council, the district </w:t>
      </w:r>
      <w:r w:rsidR="00A64801">
        <w:t xml:space="preserve">or authorizer </w:t>
      </w:r>
      <w:r>
        <w:t>superintendent shall accept applications from individuals interested in serving on a local advisory council. The superintendent shall ensure the</w:t>
      </w:r>
      <w:r w:rsidR="00F0120A">
        <w:t xml:space="preserve"> </w:t>
      </w:r>
      <w:r>
        <w:t>board membership composition requirements of item (</w:t>
      </w:r>
      <w:r w:rsidR="00F35C0E">
        <w:t>2</w:t>
      </w:r>
      <w:r>
        <w:t>) are met.</w:t>
      </w:r>
    </w:p>
    <w:p w:rsidR="006870FB" w:rsidP="006870FB" w:rsidRDefault="006870FB" w14:paraId="482EF654" w14:textId="4FD7E4EE">
      <w:pPr>
        <w:pStyle w:val="scnewcodesection"/>
      </w:pPr>
      <w:r>
        <w:tab/>
      </w:r>
      <w:r>
        <w:tab/>
      </w:r>
      <w:bookmarkStart w:name="ss_T59C33N55S5_lv2_bc254a49f" w:id="16"/>
      <w:r>
        <w:t>(</w:t>
      </w:r>
      <w:bookmarkEnd w:id="16"/>
      <w:r w:rsidR="0053386C">
        <w:t>5</w:t>
      </w:r>
      <w:r>
        <w:t>) A local board of trustees shall adopt bylaws that:</w:t>
      </w:r>
    </w:p>
    <w:p w:rsidR="006870FB" w:rsidP="006870FB" w:rsidRDefault="006870FB" w14:paraId="4CACCE0E" w14:textId="77777777">
      <w:pPr>
        <w:pStyle w:val="scnewcodesection"/>
      </w:pPr>
      <w:r>
        <w:tab/>
      </w:r>
      <w:r>
        <w:tab/>
      </w:r>
      <w:r>
        <w:tab/>
      </w:r>
      <w:bookmarkStart w:name="ss_T59C33N55Sa_lv3_ccbc7231b" w:id="17"/>
      <w:r>
        <w:t>(</w:t>
      </w:r>
      <w:bookmarkEnd w:id="17"/>
      <w:r>
        <w:t xml:space="preserve">a) establish terms of service after the initial terms of service, the manner of selecting its council chair, and the manner of filling vacancies on the </w:t>
      </w:r>
      <w:proofErr w:type="gramStart"/>
      <w:r>
        <w:t>council;</w:t>
      </w:r>
      <w:proofErr w:type="gramEnd"/>
    </w:p>
    <w:p w:rsidR="006870FB" w:rsidP="006870FB" w:rsidRDefault="006870FB" w14:paraId="1C69CB40" w14:textId="7E988860">
      <w:pPr>
        <w:pStyle w:val="scnewcodesection"/>
      </w:pPr>
      <w:r>
        <w:tab/>
      </w:r>
      <w:r>
        <w:tab/>
      </w:r>
      <w:r>
        <w:tab/>
      </w:r>
      <w:bookmarkStart w:name="ss_T59C33N55Sb_lv3_5ef412bcf" w:id="18"/>
      <w:r>
        <w:t>(</w:t>
      </w:r>
      <w:bookmarkEnd w:id="18"/>
      <w:r>
        <w:t>b) ensure at least fifty</w:t>
      </w:r>
      <w:r w:rsidR="00F0120A">
        <w:t>‑</w:t>
      </w:r>
      <w:r>
        <w:t>one percent of its membership includes parents or guardians who have a student with a disability enrolled in the district or authorizer’s schools; and</w:t>
      </w:r>
    </w:p>
    <w:p w:rsidR="006870FB" w:rsidP="006870FB" w:rsidRDefault="006870FB" w14:paraId="21A719C3" w14:textId="77777777">
      <w:pPr>
        <w:pStyle w:val="scnewcodesection"/>
      </w:pPr>
      <w:r>
        <w:tab/>
      </w:r>
      <w:r>
        <w:tab/>
      </w:r>
      <w:r>
        <w:tab/>
      </w:r>
      <w:bookmarkStart w:name="ss_T59C33N55Sc_lv3_c4af22297" w:id="19"/>
      <w:r>
        <w:t>(</w:t>
      </w:r>
      <w:bookmarkEnd w:id="19"/>
      <w:r>
        <w:t>c) other rules and procedures the board considers necessary and appropriate.</w:t>
      </w:r>
    </w:p>
    <w:p w:rsidR="006870FB" w:rsidP="006870FB" w:rsidRDefault="006870FB" w14:paraId="22941A92" w14:textId="77777777">
      <w:pPr>
        <w:pStyle w:val="scnewcodesection"/>
      </w:pPr>
      <w:r>
        <w:tab/>
      </w:r>
      <w:bookmarkStart w:name="ss_T59C33N55SB_lv1_6df6ee284" w:id="20"/>
      <w:r>
        <w:t>(</w:t>
      </w:r>
      <w:bookmarkEnd w:id="20"/>
      <w:r>
        <w:t>B) The functions of a local advisory council are to:</w:t>
      </w:r>
    </w:p>
    <w:p w:rsidR="006870FB" w:rsidP="006870FB" w:rsidRDefault="006870FB" w14:paraId="26CC0684" w14:textId="0567E178">
      <w:pPr>
        <w:pStyle w:val="scnewcodesection"/>
      </w:pPr>
      <w:r>
        <w:tab/>
      </w:r>
      <w:r>
        <w:tab/>
      </w:r>
      <w:bookmarkStart w:name="ss_T59C33N55S1_lv2_d25296c21" w:id="21"/>
      <w:r>
        <w:t>(</w:t>
      </w:r>
      <w:bookmarkEnd w:id="21"/>
      <w:r>
        <w:t xml:space="preserve">1) advise the local board of trustees and district superintendent or charter governing board and charter authorizer of the needs of students with disabilities including matters of student </w:t>
      </w:r>
      <w:proofErr w:type="gramStart"/>
      <w:r>
        <w:t>safety;</w:t>
      </w:r>
      <w:proofErr w:type="gramEnd"/>
    </w:p>
    <w:p w:rsidR="006870FB" w:rsidP="006870FB" w:rsidRDefault="006870FB" w14:paraId="7C22C79F" w14:textId="7D434155">
      <w:pPr>
        <w:pStyle w:val="scnewcodesection"/>
      </w:pPr>
      <w:r>
        <w:tab/>
      </w:r>
      <w:r>
        <w:tab/>
      </w:r>
      <w:bookmarkStart w:name="ss_T59C33N55S2_lv2_58af9d5da" w:id="22"/>
      <w:r>
        <w:t>(</w:t>
      </w:r>
      <w:bookmarkEnd w:id="22"/>
      <w:r>
        <w:t xml:space="preserve">2) comment on district or school improvement plans for students with </w:t>
      </w:r>
      <w:proofErr w:type="gramStart"/>
      <w:r>
        <w:t>disabilities;</w:t>
      </w:r>
      <w:proofErr w:type="gramEnd"/>
    </w:p>
    <w:p w:rsidR="006870FB" w:rsidP="006870FB" w:rsidRDefault="006870FB" w14:paraId="5D511E83" w14:textId="77777777">
      <w:pPr>
        <w:pStyle w:val="scnewcodesection"/>
      </w:pPr>
      <w:r>
        <w:tab/>
      </w:r>
      <w:r>
        <w:tab/>
      </w:r>
      <w:bookmarkStart w:name="ss_T59C33N55S3_lv2_b28672db1" w:id="23"/>
      <w:r>
        <w:t>(</w:t>
      </w:r>
      <w:bookmarkEnd w:id="23"/>
      <w:r>
        <w:t xml:space="preserve">3) comment on school compliance with state and federal laws and regulations regarding the education of students with </w:t>
      </w:r>
      <w:proofErr w:type="gramStart"/>
      <w:r>
        <w:t>disabilities;</w:t>
      </w:r>
      <w:proofErr w:type="gramEnd"/>
    </w:p>
    <w:p w:rsidR="006870FB" w:rsidP="006870FB" w:rsidRDefault="006870FB" w14:paraId="0C0C7C42" w14:textId="38562535">
      <w:pPr>
        <w:pStyle w:val="scnewcodesection"/>
      </w:pPr>
      <w:r>
        <w:tab/>
      </w:r>
      <w:r>
        <w:tab/>
      </w:r>
      <w:bookmarkStart w:name="ss_T59C33N55S4_lv2_c3cc08797" w:id="24"/>
      <w:r>
        <w:t>(</w:t>
      </w:r>
      <w:bookmarkEnd w:id="24"/>
      <w:r>
        <w:t>4) advise the South Carolina Advisory Council for Educating Students with Disabilities (</w:t>
      </w:r>
      <w:r w:rsidRPr="006870FB">
        <w:t>ACESD</w:t>
      </w:r>
      <w:r>
        <w:t>) regarding local special education efforts and recommendations for improvements to the delivery of special education services and instruction; and</w:t>
      </w:r>
    </w:p>
    <w:p w:rsidR="006870FB" w:rsidP="006870FB" w:rsidRDefault="006870FB" w14:paraId="56079C55" w14:textId="77777777">
      <w:pPr>
        <w:pStyle w:val="scnewcodesection"/>
      </w:pPr>
      <w:r>
        <w:tab/>
      </w:r>
      <w:r>
        <w:tab/>
      </w:r>
      <w:bookmarkStart w:name="ss_T59C33N55S5_lv2_3dfd6c625" w:id="25"/>
      <w:r>
        <w:t>(</w:t>
      </w:r>
      <w:bookmarkEnd w:id="25"/>
      <w:r>
        <w:t>5) serve as advocates for students with disabilities and their parents or guardians.</w:t>
      </w:r>
    </w:p>
    <w:p w:rsidR="006870FB" w:rsidP="006870FB" w:rsidRDefault="006870FB" w14:paraId="7D055718" w14:textId="77777777">
      <w:pPr>
        <w:pStyle w:val="scnewcodesection"/>
      </w:pPr>
      <w:r>
        <w:tab/>
      </w:r>
      <w:bookmarkStart w:name="ss_T59C33N55SC_lv1_74e9899d6" w:id="26"/>
      <w:r>
        <w:t>(</w:t>
      </w:r>
      <w:bookmarkEnd w:id="26"/>
      <w:r>
        <w:t>C) A local advisory council shall:</w:t>
      </w:r>
    </w:p>
    <w:p w:rsidR="006870FB" w:rsidP="006870FB" w:rsidRDefault="006870FB" w14:paraId="50EB3B57" w14:textId="77777777">
      <w:pPr>
        <w:pStyle w:val="scnewcodesection"/>
      </w:pPr>
      <w:r>
        <w:tab/>
      </w:r>
      <w:r>
        <w:tab/>
      </w:r>
      <w:bookmarkStart w:name="ss_T59C33N55S1_lv2_2de2c37d1" w:id="27"/>
      <w:r>
        <w:t>(</w:t>
      </w:r>
      <w:bookmarkEnd w:id="27"/>
      <w:r>
        <w:t>1) meet at least four times annually; and</w:t>
      </w:r>
    </w:p>
    <w:p w:rsidR="006870FB" w:rsidP="006870FB" w:rsidRDefault="006870FB" w14:paraId="6B5049C0" w14:textId="3F71472D">
      <w:pPr>
        <w:pStyle w:val="scnewcodesection"/>
      </w:pPr>
      <w:r>
        <w:tab/>
      </w:r>
      <w:r>
        <w:tab/>
      </w:r>
      <w:bookmarkStart w:name="ss_T59C33N55S2_lv2_11506c368" w:id="28"/>
      <w:r>
        <w:t>(</w:t>
      </w:r>
      <w:bookmarkEnd w:id="28"/>
      <w:r>
        <w:t xml:space="preserve">2) provide an annual report to its local governing body and to the </w:t>
      </w:r>
      <w:r w:rsidRPr="006870FB">
        <w:t xml:space="preserve">ACESD </w:t>
      </w:r>
      <w:r>
        <w:t xml:space="preserve">regarding its activities and recommendations as required by </w:t>
      </w:r>
      <w:r w:rsidR="00F0120A">
        <w:t>subsection</w:t>
      </w:r>
      <w:r>
        <w:t xml:space="preserve"> (B)(4).</w:t>
      </w:r>
    </w:p>
    <w:p w:rsidR="006870FB" w:rsidP="006870FB" w:rsidRDefault="006870FB" w14:paraId="022A4018" w14:textId="3D1A10FD">
      <w:pPr>
        <w:pStyle w:val="scnewcodesection"/>
      </w:pPr>
      <w:r>
        <w:tab/>
      </w:r>
      <w:bookmarkStart w:name="ss_T59C33N55SD_lv1_df72585ca" w:id="29"/>
      <w:r>
        <w:t>(</w:t>
      </w:r>
      <w:bookmarkEnd w:id="29"/>
      <w:r>
        <w:t xml:space="preserve">D) The local school district or charter school authorizer shall provide administrative assistance to the </w:t>
      </w:r>
      <w:r w:rsidR="003A625C">
        <w:t>local advisory council</w:t>
      </w:r>
      <w:r w:rsidR="009B7D3A">
        <w:t xml:space="preserve"> that it creates pursuant to this section</w:t>
      </w:r>
      <w:r>
        <w:t>.</w:t>
      </w:r>
    </w:p>
    <w:p w:rsidR="006870FB" w:rsidP="006870FB" w:rsidRDefault="006870FB" w14:paraId="29E97737" w14:textId="5ACC69F6">
      <w:pPr>
        <w:pStyle w:val="scnewcodesection"/>
      </w:pPr>
      <w:r>
        <w:tab/>
      </w:r>
      <w:bookmarkStart w:name="ss_T59C33N55SE_lv1_233ae1e52" w:id="30"/>
      <w:r>
        <w:t>(</w:t>
      </w:r>
      <w:bookmarkEnd w:id="30"/>
      <w:r>
        <w:t>E) Local advisory boards are encouraged to collaborate with local organizations whose missions are to assist students with disabilities and their families.</w:t>
      </w:r>
    </w:p>
    <w:p w:rsidR="006870FB" w:rsidP="006870FB" w:rsidRDefault="006870FB" w14:paraId="61B6387C" w14:textId="060876B9">
      <w:pPr>
        <w:pStyle w:val="scnewcodesection"/>
      </w:pPr>
      <w:r>
        <w:tab/>
      </w:r>
      <w:bookmarkStart w:name="ss_T59C33N55SF_lv1_4d2fdc1ef" w:id="31"/>
      <w:r>
        <w:t>(</w:t>
      </w:r>
      <w:bookmarkEnd w:id="31"/>
      <w:r>
        <w:t>F)</w:t>
      </w:r>
      <w:bookmarkStart w:name="ss_T59C33N55S1_lv2_591830726" w:id="32"/>
      <w:r>
        <w:t>(</w:t>
      </w:r>
      <w:bookmarkEnd w:id="32"/>
      <w:r>
        <w:t xml:space="preserve">1) Before December 1, 2026, the </w:t>
      </w:r>
      <w:r w:rsidRPr="006870FB">
        <w:t>ACESD</w:t>
      </w:r>
      <w:r>
        <w:t>, with assistance from the State Department of Education, shall create and adopt model bylaws for use by local advisory councils.</w:t>
      </w:r>
    </w:p>
    <w:p w:rsidR="006870FB" w:rsidP="006870FB" w:rsidRDefault="006870FB" w14:paraId="5658C08E" w14:textId="0BF09ECE">
      <w:pPr>
        <w:pStyle w:val="scnewcodesection"/>
      </w:pPr>
      <w:r>
        <w:tab/>
      </w:r>
      <w:r>
        <w:tab/>
      </w:r>
      <w:bookmarkStart w:name="ss_T59C33N55S2_lv2_61d5ff7bf" w:id="33"/>
      <w:r>
        <w:t>(</w:t>
      </w:r>
      <w:bookmarkEnd w:id="33"/>
      <w:r>
        <w:t xml:space="preserve">2) Before May 1, 2027, local advisory councils shall submit their proposed bylaws to the </w:t>
      </w:r>
      <w:r w:rsidR="00544E90">
        <w:t>ACESD</w:t>
      </w:r>
      <w:r>
        <w:t xml:space="preserve"> for approval.</w:t>
      </w:r>
    </w:p>
    <w:p w:rsidR="00FA245D" w:rsidP="006870FB" w:rsidRDefault="006870FB" w14:paraId="5CC9D8BA" w14:textId="2552EACC">
      <w:pPr>
        <w:pStyle w:val="scnewcodesection"/>
      </w:pPr>
      <w:r>
        <w:tab/>
      </w:r>
      <w:r>
        <w:tab/>
      </w:r>
      <w:bookmarkStart w:name="ss_T59C33N55S3_lv2_3c878b3cd" w:id="34"/>
      <w:r>
        <w:t>(</w:t>
      </w:r>
      <w:bookmarkEnd w:id="34"/>
      <w:r>
        <w:t>3) Before September 1, 2027, the first meeting of each local advisory council must be held.</w:t>
      </w:r>
    </w:p>
    <w:p w:rsidRPr="00DF3B44" w:rsidR="007E06BB" w:rsidP="00787433" w:rsidRDefault="007E06BB" w14:paraId="3D8F1FED" w14:textId="561E204C">
      <w:pPr>
        <w:pStyle w:val="scemptyline"/>
      </w:pPr>
      <w:bookmarkStart w:name="open_doc_here" w:id="35"/>
      <w:bookmarkEnd w:id="35"/>
    </w:p>
    <w:p w:rsidRPr="00DF3B44" w:rsidR="007A10F1" w:rsidP="007A10F1" w:rsidRDefault="00E27805" w14:paraId="0E9393B4" w14:textId="3A662836">
      <w:pPr>
        <w:pStyle w:val="scnoncodifiedsection"/>
      </w:pPr>
      <w:bookmarkStart w:name="bs_num_2_lastsection" w:id="36"/>
      <w:bookmarkStart w:name="eff_date_section" w:id="37"/>
      <w:r w:rsidRPr="00DF3B44">
        <w:lastRenderedPageBreak/>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26CF">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092AB4E" w:rsidR="00685035" w:rsidRPr="007B4AF7" w:rsidRDefault="00DC3F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747AF">
              <w:t>[4468]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57F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0B"/>
    <w:rsid w:val="00002E0E"/>
    <w:rsid w:val="00005F16"/>
    <w:rsid w:val="00011182"/>
    <w:rsid w:val="00012912"/>
    <w:rsid w:val="00017FB0"/>
    <w:rsid w:val="00020B5D"/>
    <w:rsid w:val="00026421"/>
    <w:rsid w:val="00027BDB"/>
    <w:rsid w:val="00030409"/>
    <w:rsid w:val="00037F04"/>
    <w:rsid w:val="000404BF"/>
    <w:rsid w:val="00041E54"/>
    <w:rsid w:val="00044B84"/>
    <w:rsid w:val="000479D0"/>
    <w:rsid w:val="00047B73"/>
    <w:rsid w:val="000524CE"/>
    <w:rsid w:val="00057E7F"/>
    <w:rsid w:val="0006464F"/>
    <w:rsid w:val="00066B54"/>
    <w:rsid w:val="000676E7"/>
    <w:rsid w:val="00072FCD"/>
    <w:rsid w:val="00074A4F"/>
    <w:rsid w:val="00074B4F"/>
    <w:rsid w:val="00077B65"/>
    <w:rsid w:val="000A3C25"/>
    <w:rsid w:val="000B4C02"/>
    <w:rsid w:val="000B5B4A"/>
    <w:rsid w:val="000B7FE1"/>
    <w:rsid w:val="000C3E88"/>
    <w:rsid w:val="000C46B9"/>
    <w:rsid w:val="000C58E4"/>
    <w:rsid w:val="000C6F9A"/>
    <w:rsid w:val="000D0415"/>
    <w:rsid w:val="000D2F44"/>
    <w:rsid w:val="000D33E4"/>
    <w:rsid w:val="000D4965"/>
    <w:rsid w:val="000E28DA"/>
    <w:rsid w:val="000E578A"/>
    <w:rsid w:val="000F2250"/>
    <w:rsid w:val="00102D06"/>
    <w:rsid w:val="0010329A"/>
    <w:rsid w:val="00105756"/>
    <w:rsid w:val="001164F9"/>
    <w:rsid w:val="0011719C"/>
    <w:rsid w:val="00137615"/>
    <w:rsid w:val="00140049"/>
    <w:rsid w:val="0014264A"/>
    <w:rsid w:val="00162893"/>
    <w:rsid w:val="00171601"/>
    <w:rsid w:val="001730EB"/>
    <w:rsid w:val="00173276"/>
    <w:rsid w:val="00176122"/>
    <w:rsid w:val="00183538"/>
    <w:rsid w:val="0019025B"/>
    <w:rsid w:val="00192AF7"/>
    <w:rsid w:val="001940C8"/>
    <w:rsid w:val="00197366"/>
    <w:rsid w:val="001A136C"/>
    <w:rsid w:val="001A3A97"/>
    <w:rsid w:val="001B675B"/>
    <w:rsid w:val="001B6DA2"/>
    <w:rsid w:val="001C25EC"/>
    <w:rsid w:val="001E6A2A"/>
    <w:rsid w:val="001F2A41"/>
    <w:rsid w:val="001F313F"/>
    <w:rsid w:val="001F331D"/>
    <w:rsid w:val="001F394C"/>
    <w:rsid w:val="002038AA"/>
    <w:rsid w:val="002114C8"/>
    <w:rsid w:val="0021166F"/>
    <w:rsid w:val="002162DF"/>
    <w:rsid w:val="00223A7E"/>
    <w:rsid w:val="002257EE"/>
    <w:rsid w:val="00230038"/>
    <w:rsid w:val="002323EC"/>
    <w:rsid w:val="00233975"/>
    <w:rsid w:val="00236D73"/>
    <w:rsid w:val="00246535"/>
    <w:rsid w:val="002574B3"/>
    <w:rsid w:val="00257F60"/>
    <w:rsid w:val="002625EA"/>
    <w:rsid w:val="00262AC5"/>
    <w:rsid w:val="00264AE9"/>
    <w:rsid w:val="00275AE6"/>
    <w:rsid w:val="002836D8"/>
    <w:rsid w:val="0029004D"/>
    <w:rsid w:val="002A0D5F"/>
    <w:rsid w:val="002A57F8"/>
    <w:rsid w:val="002A7989"/>
    <w:rsid w:val="002B02F3"/>
    <w:rsid w:val="002C265D"/>
    <w:rsid w:val="002C3463"/>
    <w:rsid w:val="002D266D"/>
    <w:rsid w:val="002D5B3D"/>
    <w:rsid w:val="002D7447"/>
    <w:rsid w:val="002E315A"/>
    <w:rsid w:val="002E4F8C"/>
    <w:rsid w:val="002F560C"/>
    <w:rsid w:val="002F5847"/>
    <w:rsid w:val="0030425A"/>
    <w:rsid w:val="00310EE8"/>
    <w:rsid w:val="0033149A"/>
    <w:rsid w:val="003421F1"/>
    <w:rsid w:val="0034279C"/>
    <w:rsid w:val="00345506"/>
    <w:rsid w:val="00345B91"/>
    <w:rsid w:val="003530D7"/>
    <w:rsid w:val="00354F64"/>
    <w:rsid w:val="003559A1"/>
    <w:rsid w:val="00355E53"/>
    <w:rsid w:val="00361563"/>
    <w:rsid w:val="003628A7"/>
    <w:rsid w:val="00371D36"/>
    <w:rsid w:val="00373E17"/>
    <w:rsid w:val="00374E35"/>
    <w:rsid w:val="003775E6"/>
    <w:rsid w:val="00381998"/>
    <w:rsid w:val="003844BF"/>
    <w:rsid w:val="003926CF"/>
    <w:rsid w:val="003A5F1C"/>
    <w:rsid w:val="003A625C"/>
    <w:rsid w:val="003C3E2E"/>
    <w:rsid w:val="003D4A3C"/>
    <w:rsid w:val="003D55B2"/>
    <w:rsid w:val="003E0033"/>
    <w:rsid w:val="003E5452"/>
    <w:rsid w:val="003E7165"/>
    <w:rsid w:val="003E7FF6"/>
    <w:rsid w:val="00400094"/>
    <w:rsid w:val="004046B5"/>
    <w:rsid w:val="00406F27"/>
    <w:rsid w:val="004141B8"/>
    <w:rsid w:val="004203B9"/>
    <w:rsid w:val="00432135"/>
    <w:rsid w:val="00446987"/>
    <w:rsid w:val="00446D28"/>
    <w:rsid w:val="00466CD0"/>
    <w:rsid w:val="00473583"/>
    <w:rsid w:val="00477F32"/>
    <w:rsid w:val="00481850"/>
    <w:rsid w:val="004851A0"/>
    <w:rsid w:val="00485348"/>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6CE"/>
    <w:rsid w:val="004F172C"/>
    <w:rsid w:val="004F6098"/>
    <w:rsid w:val="005002ED"/>
    <w:rsid w:val="00500DBC"/>
    <w:rsid w:val="005102BE"/>
    <w:rsid w:val="00523F7F"/>
    <w:rsid w:val="00524D54"/>
    <w:rsid w:val="0053386C"/>
    <w:rsid w:val="00544E90"/>
    <w:rsid w:val="0054531B"/>
    <w:rsid w:val="00546C24"/>
    <w:rsid w:val="005476FF"/>
    <w:rsid w:val="005516F6"/>
    <w:rsid w:val="00552842"/>
    <w:rsid w:val="00554E89"/>
    <w:rsid w:val="00561367"/>
    <w:rsid w:val="00562C5C"/>
    <w:rsid w:val="00564B58"/>
    <w:rsid w:val="00572281"/>
    <w:rsid w:val="00576A58"/>
    <w:rsid w:val="005801DD"/>
    <w:rsid w:val="00592A40"/>
    <w:rsid w:val="005A28BC"/>
    <w:rsid w:val="005A5377"/>
    <w:rsid w:val="005B7817"/>
    <w:rsid w:val="005C06C8"/>
    <w:rsid w:val="005C23D7"/>
    <w:rsid w:val="005C40EB"/>
    <w:rsid w:val="005D02B4"/>
    <w:rsid w:val="005D3013"/>
    <w:rsid w:val="005E1E50"/>
    <w:rsid w:val="005E2B9C"/>
    <w:rsid w:val="005E3332"/>
    <w:rsid w:val="005F1C60"/>
    <w:rsid w:val="005F76B0"/>
    <w:rsid w:val="0060089B"/>
    <w:rsid w:val="00604429"/>
    <w:rsid w:val="006067B0"/>
    <w:rsid w:val="00606A8B"/>
    <w:rsid w:val="00611EBA"/>
    <w:rsid w:val="00613386"/>
    <w:rsid w:val="006213A8"/>
    <w:rsid w:val="00623BEA"/>
    <w:rsid w:val="006347E9"/>
    <w:rsid w:val="00640C87"/>
    <w:rsid w:val="006454BB"/>
    <w:rsid w:val="00647012"/>
    <w:rsid w:val="00657CF4"/>
    <w:rsid w:val="00661463"/>
    <w:rsid w:val="00663B8D"/>
    <w:rsid w:val="00663C0D"/>
    <w:rsid w:val="00663E00"/>
    <w:rsid w:val="00664F48"/>
    <w:rsid w:val="00664FAD"/>
    <w:rsid w:val="00666109"/>
    <w:rsid w:val="0067345B"/>
    <w:rsid w:val="00674172"/>
    <w:rsid w:val="00683986"/>
    <w:rsid w:val="00685035"/>
    <w:rsid w:val="00685770"/>
    <w:rsid w:val="006870FB"/>
    <w:rsid w:val="00690270"/>
    <w:rsid w:val="00690DBA"/>
    <w:rsid w:val="006964F9"/>
    <w:rsid w:val="006A395F"/>
    <w:rsid w:val="006A5387"/>
    <w:rsid w:val="006A65E2"/>
    <w:rsid w:val="006A7051"/>
    <w:rsid w:val="006B2E71"/>
    <w:rsid w:val="006B37BD"/>
    <w:rsid w:val="006C092D"/>
    <w:rsid w:val="006C099D"/>
    <w:rsid w:val="006C18F0"/>
    <w:rsid w:val="006C7ADE"/>
    <w:rsid w:val="006C7E01"/>
    <w:rsid w:val="006D64A5"/>
    <w:rsid w:val="006E05BD"/>
    <w:rsid w:val="006E0935"/>
    <w:rsid w:val="006E353F"/>
    <w:rsid w:val="006E35AB"/>
    <w:rsid w:val="006F535A"/>
    <w:rsid w:val="00711AA9"/>
    <w:rsid w:val="00722155"/>
    <w:rsid w:val="00737F19"/>
    <w:rsid w:val="007513CE"/>
    <w:rsid w:val="007553E7"/>
    <w:rsid w:val="00762F00"/>
    <w:rsid w:val="00765938"/>
    <w:rsid w:val="0076720F"/>
    <w:rsid w:val="00782BF8"/>
    <w:rsid w:val="00783C75"/>
    <w:rsid w:val="007849D9"/>
    <w:rsid w:val="00787433"/>
    <w:rsid w:val="007A10F1"/>
    <w:rsid w:val="007A3D50"/>
    <w:rsid w:val="007B2D29"/>
    <w:rsid w:val="007B412F"/>
    <w:rsid w:val="007B4AF7"/>
    <w:rsid w:val="007B4DBF"/>
    <w:rsid w:val="007C1AE8"/>
    <w:rsid w:val="007C5458"/>
    <w:rsid w:val="007D2C67"/>
    <w:rsid w:val="007D2FA9"/>
    <w:rsid w:val="007E06BB"/>
    <w:rsid w:val="007F0BC9"/>
    <w:rsid w:val="007F50D1"/>
    <w:rsid w:val="00803B2C"/>
    <w:rsid w:val="00804947"/>
    <w:rsid w:val="00816D52"/>
    <w:rsid w:val="008242D7"/>
    <w:rsid w:val="00825210"/>
    <w:rsid w:val="00831048"/>
    <w:rsid w:val="00834272"/>
    <w:rsid w:val="008366D0"/>
    <w:rsid w:val="008625C1"/>
    <w:rsid w:val="0087671D"/>
    <w:rsid w:val="008806F9"/>
    <w:rsid w:val="00887957"/>
    <w:rsid w:val="008A384D"/>
    <w:rsid w:val="008A57E3"/>
    <w:rsid w:val="008B5BF4"/>
    <w:rsid w:val="008C0CEE"/>
    <w:rsid w:val="008C1B18"/>
    <w:rsid w:val="008D03A0"/>
    <w:rsid w:val="008D46EC"/>
    <w:rsid w:val="008E0E25"/>
    <w:rsid w:val="008E61A1"/>
    <w:rsid w:val="008F6DDE"/>
    <w:rsid w:val="008F6FDE"/>
    <w:rsid w:val="009031EF"/>
    <w:rsid w:val="009032E4"/>
    <w:rsid w:val="0091191F"/>
    <w:rsid w:val="00917EA3"/>
    <w:rsid w:val="00917EE0"/>
    <w:rsid w:val="00921C89"/>
    <w:rsid w:val="00924206"/>
    <w:rsid w:val="00926966"/>
    <w:rsid w:val="00926D03"/>
    <w:rsid w:val="00931DDC"/>
    <w:rsid w:val="00934036"/>
    <w:rsid w:val="00934889"/>
    <w:rsid w:val="00941B00"/>
    <w:rsid w:val="00943859"/>
    <w:rsid w:val="0094541D"/>
    <w:rsid w:val="00947054"/>
    <w:rsid w:val="009473EA"/>
    <w:rsid w:val="009507B4"/>
    <w:rsid w:val="00954E7E"/>
    <w:rsid w:val="009554D9"/>
    <w:rsid w:val="009572F9"/>
    <w:rsid w:val="00960D0F"/>
    <w:rsid w:val="00970390"/>
    <w:rsid w:val="0098366F"/>
    <w:rsid w:val="00983A03"/>
    <w:rsid w:val="00986063"/>
    <w:rsid w:val="00991F67"/>
    <w:rsid w:val="00992876"/>
    <w:rsid w:val="00995FA8"/>
    <w:rsid w:val="009A0DCE"/>
    <w:rsid w:val="009A22CD"/>
    <w:rsid w:val="009A3E4B"/>
    <w:rsid w:val="009B35FD"/>
    <w:rsid w:val="009B6815"/>
    <w:rsid w:val="009B75B3"/>
    <w:rsid w:val="009B7D3A"/>
    <w:rsid w:val="009C6E2C"/>
    <w:rsid w:val="009D2967"/>
    <w:rsid w:val="009D3C2B"/>
    <w:rsid w:val="009E4191"/>
    <w:rsid w:val="009E5364"/>
    <w:rsid w:val="009F2AB1"/>
    <w:rsid w:val="009F4FAF"/>
    <w:rsid w:val="009F68F1"/>
    <w:rsid w:val="00A035B5"/>
    <w:rsid w:val="00A04529"/>
    <w:rsid w:val="00A0584B"/>
    <w:rsid w:val="00A17135"/>
    <w:rsid w:val="00A21A6F"/>
    <w:rsid w:val="00A24E56"/>
    <w:rsid w:val="00A26A62"/>
    <w:rsid w:val="00A35A9B"/>
    <w:rsid w:val="00A4070E"/>
    <w:rsid w:val="00A40CA0"/>
    <w:rsid w:val="00A504A7"/>
    <w:rsid w:val="00A53677"/>
    <w:rsid w:val="00A53BF2"/>
    <w:rsid w:val="00A543F4"/>
    <w:rsid w:val="00A60D68"/>
    <w:rsid w:val="00A626CA"/>
    <w:rsid w:val="00A64801"/>
    <w:rsid w:val="00A65D93"/>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02BD"/>
    <w:rsid w:val="00AF1688"/>
    <w:rsid w:val="00AF46E6"/>
    <w:rsid w:val="00AF5139"/>
    <w:rsid w:val="00B06EDA"/>
    <w:rsid w:val="00B1161F"/>
    <w:rsid w:val="00B11661"/>
    <w:rsid w:val="00B237F5"/>
    <w:rsid w:val="00B32B4D"/>
    <w:rsid w:val="00B4137E"/>
    <w:rsid w:val="00B54DF7"/>
    <w:rsid w:val="00B56223"/>
    <w:rsid w:val="00B56E79"/>
    <w:rsid w:val="00B57AA7"/>
    <w:rsid w:val="00B637AA"/>
    <w:rsid w:val="00B63BE2"/>
    <w:rsid w:val="00B72EC4"/>
    <w:rsid w:val="00B7592C"/>
    <w:rsid w:val="00B75BAE"/>
    <w:rsid w:val="00B809D3"/>
    <w:rsid w:val="00B84B66"/>
    <w:rsid w:val="00B85475"/>
    <w:rsid w:val="00B9090A"/>
    <w:rsid w:val="00B92196"/>
    <w:rsid w:val="00B9228D"/>
    <w:rsid w:val="00B929EC"/>
    <w:rsid w:val="00BA330C"/>
    <w:rsid w:val="00BB0725"/>
    <w:rsid w:val="00BB363B"/>
    <w:rsid w:val="00BC1259"/>
    <w:rsid w:val="00BC408A"/>
    <w:rsid w:val="00BC5023"/>
    <w:rsid w:val="00BC556C"/>
    <w:rsid w:val="00BD42DA"/>
    <w:rsid w:val="00BD4684"/>
    <w:rsid w:val="00BE08A7"/>
    <w:rsid w:val="00BE4391"/>
    <w:rsid w:val="00BF3E48"/>
    <w:rsid w:val="00C01790"/>
    <w:rsid w:val="00C02754"/>
    <w:rsid w:val="00C0301D"/>
    <w:rsid w:val="00C15F1B"/>
    <w:rsid w:val="00C16288"/>
    <w:rsid w:val="00C17D1D"/>
    <w:rsid w:val="00C24593"/>
    <w:rsid w:val="00C31DFA"/>
    <w:rsid w:val="00C45923"/>
    <w:rsid w:val="00C45D4E"/>
    <w:rsid w:val="00C543E7"/>
    <w:rsid w:val="00C56177"/>
    <w:rsid w:val="00C66300"/>
    <w:rsid w:val="00C70225"/>
    <w:rsid w:val="00C72198"/>
    <w:rsid w:val="00C73C7D"/>
    <w:rsid w:val="00C747AF"/>
    <w:rsid w:val="00C75005"/>
    <w:rsid w:val="00C970DF"/>
    <w:rsid w:val="00CA4C89"/>
    <w:rsid w:val="00CA7E71"/>
    <w:rsid w:val="00CB2673"/>
    <w:rsid w:val="00CB701D"/>
    <w:rsid w:val="00CC15CE"/>
    <w:rsid w:val="00CC3F0E"/>
    <w:rsid w:val="00CD08C9"/>
    <w:rsid w:val="00CD1FE8"/>
    <w:rsid w:val="00CD38CD"/>
    <w:rsid w:val="00CD3E0C"/>
    <w:rsid w:val="00CD4A04"/>
    <w:rsid w:val="00CD5565"/>
    <w:rsid w:val="00CD616C"/>
    <w:rsid w:val="00CD6445"/>
    <w:rsid w:val="00CF68D6"/>
    <w:rsid w:val="00CF7B4A"/>
    <w:rsid w:val="00D009F8"/>
    <w:rsid w:val="00D078DA"/>
    <w:rsid w:val="00D14995"/>
    <w:rsid w:val="00D204F2"/>
    <w:rsid w:val="00D216A0"/>
    <w:rsid w:val="00D2455C"/>
    <w:rsid w:val="00D25023"/>
    <w:rsid w:val="00D27351"/>
    <w:rsid w:val="00D27F8C"/>
    <w:rsid w:val="00D33843"/>
    <w:rsid w:val="00D501A5"/>
    <w:rsid w:val="00D54A6F"/>
    <w:rsid w:val="00D57D57"/>
    <w:rsid w:val="00D60FF3"/>
    <w:rsid w:val="00D62E42"/>
    <w:rsid w:val="00D772FB"/>
    <w:rsid w:val="00D77B38"/>
    <w:rsid w:val="00D80126"/>
    <w:rsid w:val="00DA0534"/>
    <w:rsid w:val="00DA1AA0"/>
    <w:rsid w:val="00DA512B"/>
    <w:rsid w:val="00DC3F12"/>
    <w:rsid w:val="00DC44A8"/>
    <w:rsid w:val="00DC5F73"/>
    <w:rsid w:val="00DE4BEE"/>
    <w:rsid w:val="00DE5B3D"/>
    <w:rsid w:val="00DE7112"/>
    <w:rsid w:val="00DF19BE"/>
    <w:rsid w:val="00DF277C"/>
    <w:rsid w:val="00DF3B44"/>
    <w:rsid w:val="00E1086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105"/>
    <w:rsid w:val="00E84FE5"/>
    <w:rsid w:val="00E878AD"/>
    <w:rsid w:val="00E879A5"/>
    <w:rsid w:val="00E879FC"/>
    <w:rsid w:val="00E94C3B"/>
    <w:rsid w:val="00EA2574"/>
    <w:rsid w:val="00EA2F1F"/>
    <w:rsid w:val="00EA3F2E"/>
    <w:rsid w:val="00EA57EC"/>
    <w:rsid w:val="00EA6208"/>
    <w:rsid w:val="00EB120E"/>
    <w:rsid w:val="00EB34C8"/>
    <w:rsid w:val="00EB46E2"/>
    <w:rsid w:val="00EC0045"/>
    <w:rsid w:val="00ED452E"/>
    <w:rsid w:val="00EE3CDA"/>
    <w:rsid w:val="00EF37A8"/>
    <w:rsid w:val="00EF531F"/>
    <w:rsid w:val="00F0120A"/>
    <w:rsid w:val="00F018D3"/>
    <w:rsid w:val="00F05FE8"/>
    <w:rsid w:val="00F06D86"/>
    <w:rsid w:val="00F13D87"/>
    <w:rsid w:val="00F149E5"/>
    <w:rsid w:val="00F1595F"/>
    <w:rsid w:val="00F15E33"/>
    <w:rsid w:val="00F17DA2"/>
    <w:rsid w:val="00F22EC0"/>
    <w:rsid w:val="00F25C47"/>
    <w:rsid w:val="00F27D7B"/>
    <w:rsid w:val="00F31D34"/>
    <w:rsid w:val="00F342A1"/>
    <w:rsid w:val="00F35C0E"/>
    <w:rsid w:val="00F36FBA"/>
    <w:rsid w:val="00F44D36"/>
    <w:rsid w:val="00F46262"/>
    <w:rsid w:val="00F4795D"/>
    <w:rsid w:val="00F50A61"/>
    <w:rsid w:val="00F525CD"/>
    <w:rsid w:val="00F5286C"/>
    <w:rsid w:val="00F52E12"/>
    <w:rsid w:val="00F638CA"/>
    <w:rsid w:val="00F657C5"/>
    <w:rsid w:val="00F7596B"/>
    <w:rsid w:val="00F76BC8"/>
    <w:rsid w:val="00F816EF"/>
    <w:rsid w:val="00F900B4"/>
    <w:rsid w:val="00FA0F2E"/>
    <w:rsid w:val="00FA245D"/>
    <w:rsid w:val="00FA4DB1"/>
    <w:rsid w:val="00FB3F2A"/>
    <w:rsid w:val="00FC3593"/>
    <w:rsid w:val="00FD117D"/>
    <w:rsid w:val="00FD72E3"/>
    <w:rsid w:val="00FE06FC"/>
    <w:rsid w:val="00FE52A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47AF"/>
    <w:rPr>
      <w:rFonts w:ascii="Times New Roman" w:hAnsi="Times New Roman"/>
      <w:b w:val="0"/>
      <w:i w:val="0"/>
      <w:sz w:val="22"/>
    </w:rPr>
  </w:style>
  <w:style w:type="paragraph" w:styleId="NoSpacing">
    <w:name w:val="No Spacing"/>
    <w:uiPriority w:val="1"/>
    <w:qFormat/>
    <w:rsid w:val="00C747AF"/>
    <w:pPr>
      <w:spacing w:after="0" w:line="240" w:lineRule="auto"/>
    </w:pPr>
  </w:style>
  <w:style w:type="paragraph" w:customStyle="1" w:styleId="scemptylineheader">
    <w:name w:val="sc_emptyline_header"/>
    <w:qFormat/>
    <w:rsid w:val="00C747A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47A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47A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47A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47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4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47AF"/>
    <w:rPr>
      <w:color w:val="808080"/>
    </w:rPr>
  </w:style>
  <w:style w:type="paragraph" w:customStyle="1" w:styleId="scdirectionallanguage">
    <w:name w:val="sc_directional_language"/>
    <w:qFormat/>
    <w:rsid w:val="00C747A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4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47A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47A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47A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47A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47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47A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47A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47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47A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47A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47A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47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47A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47A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47A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47AF"/>
    <w:rPr>
      <w:rFonts w:ascii="Times New Roman" w:hAnsi="Times New Roman"/>
      <w:color w:val="auto"/>
      <w:sz w:val="22"/>
    </w:rPr>
  </w:style>
  <w:style w:type="paragraph" w:customStyle="1" w:styleId="scclippagebillheader">
    <w:name w:val="sc_clip_page_bill_header"/>
    <w:qFormat/>
    <w:rsid w:val="00C747A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47A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47A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4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7AF"/>
    <w:rPr>
      <w:lang w:val="en-US"/>
    </w:rPr>
  </w:style>
  <w:style w:type="paragraph" w:styleId="Footer">
    <w:name w:val="footer"/>
    <w:basedOn w:val="Normal"/>
    <w:link w:val="FooterChar"/>
    <w:uiPriority w:val="99"/>
    <w:unhideWhenUsed/>
    <w:rsid w:val="00C74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7AF"/>
    <w:rPr>
      <w:lang w:val="en-US"/>
    </w:rPr>
  </w:style>
  <w:style w:type="paragraph" w:styleId="ListParagraph">
    <w:name w:val="List Paragraph"/>
    <w:basedOn w:val="Normal"/>
    <w:uiPriority w:val="34"/>
    <w:qFormat/>
    <w:rsid w:val="00C747AF"/>
    <w:pPr>
      <w:ind w:left="720"/>
      <w:contextualSpacing/>
    </w:pPr>
  </w:style>
  <w:style w:type="paragraph" w:customStyle="1" w:styleId="scbillfooter">
    <w:name w:val="sc_bill_footer"/>
    <w:qFormat/>
    <w:rsid w:val="00C747A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47A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47A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4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4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4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4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4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47A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4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47A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47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47AF"/>
    <w:pPr>
      <w:widowControl w:val="0"/>
      <w:suppressAutoHyphens/>
      <w:spacing w:after="0" w:line="360" w:lineRule="auto"/>
    </w:pPr>
    <w:rPr>
      <w:rFonts w:ascii="Times New Roman" w:hAnsi="Times New Roman"/>
      <w:lang w:val="en-US"/>
    </w:rPr>
  </w:style>
  <w:style w:type="paragraph" w:customStyle="1" w:styleId="sctableln">
    <w:name w:val="sc_table_ln"/>
    <w:qFormat/>
    <w:rsid w:val="00C747A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47A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47AF"/>
    <w:rPr>
      <w:strike/>
      <w:dstrike w:val="0"/>
    </w:rPr>
  </w:style>
  <w:style w:type="character" w:customStyle="1" w:styleId="scinsert">
    <w:name w:val="sc_insert"/>
    <w:uiPriority w:val="1"/>
    <w:qFormat/>
    <w:rsid w:val="00C747AF"/>
    <w:rPr>
      <w:caps w:val="0"/>
      <w:smallCaps w:val="0"/>
      <w:strike w:val="0"/>
      <w:dstrike w:val="0"/>
      <w:vanish w:val="0"/>
      <w:u w:val="single"/>
      <w:vertAlign w:val="baseline"/>
    </w:rPr>
  </w:style>
  <w:style w:type="character" w:customStyle="1" w:styleId="scinsertred">
    <w:name w:val="sc_insert_red"/>
    <w:uiPriority w:val="1"/>
    <w:qFormat/>
    <w:rsid w:val="00C747AF"/>
    <w:rPr>
      <w:caps w:val="0"/>
      <w:smallCaps w:val="0"/>
      <w:strike w:val="0"/>
      <w:dstrike w:val="0"/>
      <w:vanish w:val="0"/>
      <w:color w:val="FF0000"/>
      <w:u w:val="single"/>
      <w:vertAlign w:val="baseline"/>
    </w:rPr>
  </w:style>
  <w:style w:type="character" w:customStyle="1" w:styleId="scinsertblue">
    <w:name w:val="sc_insert_blue"/>
    <w:uiPriority w:val="1"/>
    <w:qFormat/>
    <w:rsid w:val="00C747AF"/>
    <w:rPr>
      <w:caps w:val="0"/>
      <w:smallCaps w:val="0"/>
      <w:strike w:val="0"/>
      <w:dstrike w:val="0"/>
      <w:vanish w:val="0"/>
      <w:color w:val="0070C0"/>
      <w:u w:val="single"/>
      <w:vertAlign w:val="baseline"/>
    </w:rPr>
  </w:style>
  <w:style w:type="character" w:customStyle="1" w:styleId="scstrikered">
    <w:name w:val="sc_strike_red"/>
    <w:uiPriority w:val="1"/>
    <w:qFormat/>
    <w:rsid w:val="00C747AF"/>
    <w:rPr>
      <w:strike/>
      <w:dstrike w:val="0"/>
      <w:color w:val="FF0000"/>
    </w:rPr>
  </w:style>
  <w:style w:type="character" w:customStyle="1" w:styleId="scstrikeblue">
    <w:name w:val="sc_strike_blue"/>
    <w:uiPriority w:val="1"/>
    <w:qFormat/>
    <w:rsid w:val="00C747AF"/>
    <w:rPr>
      <w:strike/>
      <w:dstrike w:val="0"/>
      <w:color w:val="0070C0"/>
    </w:rPr>
  </w:style>
  <w:style w:type="character" w:customStyle="1" w:styleId="scinsertbluenounderline">
    <w:name w:val="sc_insert_blue_no_underline"/>
    <w:uiPriority w:val="1"/>
    <w:qFormat/>
    <w:rsid w:val="00C747A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47A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47AF"/>
    <w:rPr>
      <w:strike/>
      <w:dstrike w:val="0"/>
      <w:color w:val="0070C0"/>
      <w:lang w:val="en-US"/>
    </w:rPr>
  </w:style>
  <w:style w:type="character" w:customStyle="1" w:styleId="scstrikerednoncodified">
    <w:name w:val="sc_strike_red_non_codified"/>
    <w:uiPriority w:val="1"/>
    <w:qFormat/>
    <w:rsid w:val="00C747AF"/>
    <w:rPr>
      <w:strike/>
      <w:dstrike w:val="0"/>
      <w:color w:val="FF0000"/>
    </w:rPr>
  </w:style>
  <w:style w:type="paragraph" w:customStyle="1" w:styleId="scbillsiglines">
    <w:name w:val="sc_bill_sig_lines"/>
    <w:qFormat/>
    <w:rsid w:val="00C747A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47AF"/>
    <w:rPr>
      <w:bdr w:val="none" w:sz="0" w:space="0" w:color="auto"/>
      <w:shd w:val="clear" w:color="auto" w:fill="FEC6C6"/>
    </w:rPr>
  </w:style>
  <w:style w:type="character" w:customStyle="1" w:styleId="screstoreblue">
    <w:name w:val="sc_restore_blue"/>
    <w:uiPriority w:val="1"/>
    <w:qFormat/>
    <w:rsid w:val="00C747AF"/>
    <w:rPr>
      <w:color w:val="4472C4" w:themeColor="accent1"/>
      <w:bdr w:val="none" w:sz="0" w:space="0" w:color="auto"/>
      <w:shd w:val="clear" w:color="auto" w:fill="auto"/>
    </w:rPr>
  </w:style>
  <w:style w:type="character" w:customStyle="1" w:styleId="screstorered">
    <w:name w:val="sc_restore_red"/>
    <w:uiPriority w:val="1"/>
    <w:qFormat/>
    <w:rsid w:val="00C747AF"/>
    <w:rPr>
      <w:color w:val="FF0000"/>
      <w:bdr w:val="none" w:sz="0" w:space="0" w:color="auto"/>
      <w:shd w:val="clear" w:color="auto" w:fill="auto"/>
    </w:rPr>
  </w:style>
  <w:style w:type="character" w:customStyle="1" w:styleId="scstrikenewblue">
    <w:name w:val="sc_strike_new_blue"/>
    <w:uiPriority w:val="1"/>
    <w:qFormat/>
    <w:rsid w:val="00C747AF"/>
    <w:rPr>
      <w:strike w:val="0"/>
      <w:dstrike/>
      <w:color w:val="0070C0"/>
      <w:u w:val="none"/>
    </w:rPr>
  </w:style>
  <w:style w:type="character" w:customStyle="1" w:styleId="scstrikenewred">
    <w:name w:val="sc_strike_new_red"/>
    <w:uiPriority w:val="1"/>
    <w:qFormat/>
    <w:rsid w:val="00C747AF"/>
    <w:rPr>
      <w:strike w:val="0"/>
      <w:dstrike/>
      <w:color w:val="FF0000"/>
      <w:u w:val="none"/>
    </w:rPr>
  </w:style>
  <w:style w:type="character" w:customStyle="1" w:styleId="scamendsenate">
    <w:name w:val="sc_amend_senate"/>
    <w:uiPriority w:val="1"/>
    <w:qFormat/>
    <w:rsid w:val="00C747AF"/>
    <w:rPr>
      <w:bdr w:val="none" w:sz="0" w:space="0" w:color="auto"/>
      <w:shd w:val="clear" w:color="auto" w:fill="FFF2CC" w:themeFill="accent4" w:themeFillTint="33"/>
    </w:rPr>
  </w:style>
  <w:style w:type="character" w:customStyle="1" w:styleId="scamendhouse">
    <w:name w:val="sc_amend_house"/>
    <w:uiPriority w:val="1"/>
    <w:qFormat/>
    <w:rsid w:val="00C747AF"/>
    <w:rPr>
      <w:bdr w:val="none" w:sz="0" w:space="0" w:color="auto"/>
      <w:shd w:val="clear" w:color="auto" w:fill="E2EFD9" w:themeFill="accent6" w:themeFillTint="33"/>
    </w:rPr>
  </w:style>
  <w:style w:type="paragraph" w:styleId="Revision">
    <w:name w:val="Revision"/>
    <w:hidden/>
    <w:uiPriority w:val="99"/>
    <w:semiHidden/>
    <w:rsid w:val="00E94C3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468&amp;session=126&amp;summary=B" TargetMode="External" Id="Rf382fee1eb9b4adc" /><Relationship Type="http://schemas.openxmlformats.org/officeDocument/2006/relationships/hyperlink" Target="https://www.scstatehouse.gov/sess126_2025-2026/prever/4468_20250430.docx" TargetMode="External" Id="R618882e3abcd480c" /><Relationship Type="http://schemas.openxmlformats.org/officeDocument/2006/relationships/hyperlink" Target="h:\hj\20250430.docx" TargetMode="External" Id="R226d4855cf3c4e83" /><Relationship Type="http://schemas.openxmlformats.org/officeDocument/2006/relationships/hyperlink" Target="h:\hj\20250430.docx" TargetMode="External" Id="R1292c43f551c43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F16"/>
    <w:rsid w:val="00025E23"/>
    <w:rsid w:val="00074B4F"/>
    <w:rsid w:val="000C5BC7"/>
    <w:rsid w:val="000F401F"/>
    <w:rsid w:val="00140B15"/>
    <w:rsid w:val="001A3A97"/>
    <w:rsid w:val="001B20DA"/>
    <w:rsid w:val="001C48FD"/>
    <w:rsid w:val="0029004D"/>
    <w:rsid w:val="002A7C8A"/>
    <w:rsid w:val="002D4365"/>
    <w:rsid w:val="003E4FBC"/>
    <w:rsid w:val="003F4940"/>
    <w:rsid w:val="00400094"/>
    <w:rsid w:val="004E2BB5"/>
    <w:rsid w:val="00580C56"/>
    <w:rsid w:val="00647012"/>
    <w:rsid w:val="006B363F"/>
    <w:rsid w:val="007070D2"/>
    <w:rsid w:val="00776F2C"/>
    <w:rsid w:val="008F6FDE"/>
    <w:rsid w:val="008F7723"/>
    <w:rsid w:val="009031EF"/>
    <w:rsid w:val="00912A5F"/>
    <w:rsid w:val="00924206"/>
    <w:rsid w:val="00931DDC"/>
    <w:rsid w:val="00940EED"/>
    <w:rsid w:val="00985255"/>
    <w:rsid w:val="009C3651"/>
    <w:rsid w:val="00A51DBA"/>
    <w:rsid w:val="00B20DA6"/>
    <w:rsid w:val="00B457AF"/>
    <w:rsid w:val="00B75BA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88268e6d-7b20-4bb4-bcbb-671a8a35870d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d018f7d4-8442-4ce5-89bb-59cfda297a16</T_BILL_REQUEST_REQUEST>
  <T_BILL_R_ORIGINALDRAFT>91e1100a-94de-4f1f-af3a-5be524125635</T_BILL_R_ORIGINALDRAFT>
  <T_BILL_SPONSOR_SPONSOR>525ca39b-734b-4d78-8eeb-f8a0f4d2eef2</T_BILL_SPONSOR_SPONSOR>
  <T_BILL_T_BILLNAME>[4468]</T_BILL_T_BILLNAME>
  <T_BILL_T_BILLNUMBER>4468</T_BILL_T_BILLNUMBER>
  <T_BILL_T_BILLTITLE>TO AMEND THE SOUTH CAROLINA CODE OF LAWS BY ADDING SECTION 59‑33‑55 SO AS TO PROVIDE FOR THE ESTABLISHMENT OF LOCAL ADVISORY COUNCILS FOR EDUCATING STUDENTS WITH DISABILITIES FOR EACH 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T_BILL_T_BILLTITLE>
  <T_BILL_T_CHAMBER>house</T_BILL_T_CHAMBER>
  <T_BILL_T_FILENAME>
  </T_BILL_T_FILENAME>
  <T_BILL_T_LEGTYPE>bill_statewide</T_BILL_T_LEGTYPE>
  <T_BILL_T_RATNUMBERSTRING>HNone</T_BILL_T_RATNUMBERSTRING>
  <T_BILL_T_SECTIONS>[{"SectionUUID":"c360bdf7-df7a-462f-9e37-981f669d0703","SectionName":"code_section","SectionNumber":1,"SectionType":"code_section","CodeSections":[{"CodeSectionBookmarkName":"ns_T59C33N55_252f51363","IsConstitutionSection":false,"Identity":"59-33-55","IsNew":true,"SubSections":[{"Level":1,"Identity":"T59C33N55SA","SubSectionBookmarkName":"ss_T59C33N55SA_lv1_def98fc81","IsNewSubSection":false,"SubSectionReplacement":""},{"Level":2,"Identity":"T59C33N55S2","SubSectionBookmarkName":"ss_T59C33N55S2_lv2_b22ec5e99","IsNewSubSection":false,"SubSectionReplacement":""},{"Level":3,"Identity":"T59C33N55Sa","SubSectionBookmarkName":"ss_T59C33N55Sa_lv3_6f01ba750","IsNewSubSection":false,"SubSectionReplacement":""},{"Level":3,"Identity":"T59C33N55Sb","SubSectionBookmarkName":"ss_T59C33N55Sb_lv3_211e037a7","IsNewSubSection":false,"SubSectionReplacement":""},{"Level":3,"Identity":"T59C33N55Sc","SubSectionBookmarkName":"ss_T59C33N55Sc_lv3_acb87b33c","IsNewSubSection":false,"SubSectionReplacement":""},{"Level":3,"Identity":"T59C33N55Sd","SubSectionBookmarkName":"ss_T59C33N55Sd_lv3_5b34e90f8","IsNewSubSection":false,"SubSectionReplacement":""},{"Level":3,"Identity":"T59C33N55Se","SubSectionBookmarkName":"ss_T59C33N55Se_lv3_2587df2d9","IsNewSubSection":false,"SubSectionReplacement":""},{"Level":3,"Identity":"T59C33N55Sf","SubSectionBookmarkName":"ss_T59C33N55Sf_lv3_5fbb3a03a","IsNewSubSection":false,"SubSectionReplacement":""},{"Level":2,"Identity":"T59C33N55S3","SubSectionBookmarkName":"ss_T59C33N55S3_lv2_15938010d","IsNewSubSection":false,"SubSectionReplacement":""},{"Level":2,"Identity":"T59C33N55S4","SubSectionBookmarkName":"ss_T59C33N55S4_lv2_f9e14f3fa","IsNewSubSection":false,"SubSectionReplacement":""},{"Level":2,"Identity":"T59C33N55S5","SubSectionBookmarkName":"ss_T59C33N55S5_lv2_bc254a49f","IsNewSubSection":false,"SubSectionReplacement":""},{"Level":3,"Identity":"T59C33N55Sa","SubSectionBookmarkName":"ss_T59C33N55Sa_lv3_ccbc7231b","IsNewSubSection":false,"SubSectionReplacement":""},{"Level":3,"Identity":"T59C33N55Sb","SubSectionBookmarkName":"ss_T59C33N55Sb_lv3_5ef412bcf","IsNewSubSection":false,"SubSectionReplacement":""},{"Level":3,"Identity":"T59C33N55Sc","SubSectionBookmarkName":"ss_T59C33N55Sc_lv3_c4af22297","IsNewSubSection":false,"SubSectionReplacement":""},{"Level":1,"Identity":"T59C33N55SB","SubSectionBookmarkName":"ss_T59C33N55SB_lv1_6df6ee284","IsNewSubSection":false,"SubSectionReplacement":""},{"Level":2,"Identity":"T59C33N55S1","SubSectionBookmarkName":"ss_T59C33N55S1_lv2_d25296c21","IsNewSubSection":false,"SubSectionReplacement":""},{"Level":2,"Identity":"T59C33N55S2","SubSectionBookmarkName":"ss_T59C33N55S2_lv2_58af9d5da","IsNewSubSection":false,"SubSectionReplacement":""},{"Level":2,"Identity":"T59C33N55S3","SubSectionBookmarkName":"ss_T59C33N55S3_lv2_b28672db1","IsNewSubSection":false,"SubSectionReplacement":""},{"Level":2,"Identity":"T59C33N55S4","SubSectionBookmarkName":"ss_T59C33N55S4_lv2_c3cc08797","IsNewSubSection":false,"SubSectionReplacement":""},{"Level":2,"Identity":"T59C33N55S5","SubSectionBookmarkName":"ss_T59C33N55S5_lv2_3dfd6c625","IsNewSubSection":false,"SubSectionReplacement":""},{"Level":1,"Identity":"T59C33N55SC","SubSectionBookmarkName":"ss_T59C33N55SC_lv1_74e9899d6","IsNewSubSection":false,"SubSectionReplacement":""},{"Level":2,"Identity":"T59C33N55S1","SubSectionBookmarkName":"ss_T59C33N55S1_lv2_2de2c37d1","IsNewSubSection":false,"SubSectionReplacement":""},{"Level":2,"Identity":"T59C33N55S2","SubSectionBookmarkName":"ss_T59C33N55S2_lv2_11506c368","IsNewSubSection":false,"SubSectionReplacement":""},{"Level":1,"Identity":"T59C33N55SD","SubSectionBookmarkName":"ss_T59C33N55SD_lv1_df72585ca","IsNewSubSection":false,"SubSectionReplacement":""},{"Level":1,"Identity":"T59C33N55SE","SubSectionBookmarkName":"ss_T59C33N55SE_lv1_233ae1e52","IsNewSubSection":false,"SubSectionReplacement":""},{"Level":1,"Identity":"T59C33N55SF","SubSectionBookmarkName":"ss_T59C33N55SF_lv1_4d2fdc1ef","IsNewSubSection":false,"SubSectionReplacement":""},{"Level":2,"Identity":"T59C33N55S1","SubSectionBookmarkName":"ss_T59C33N55S1_lv2_591830726","IsNewSubSection":false,"SubSectionReplacement":""},{"Level":2,"Identity":"T59C33N55S2","SubSectionBookmarkName":"ss_T59C33N55S2_lv2_61d5ff7bf","IsNewSubSection":false,"SubSectionReplacement":""},{"Level":2,"Identity":"T59C33N55S3","SubSectionBookmarkName":"ss_T59C33N55S3_lv2_3c878b3cd","IsNewSubSection":false,"SubSectionReplacement":""},{"Level":2,"Identity":"T59C33N55S1","SubSectionBookmarkName":"ss_T59C33N55S1_lv2_3545dd342","IsNewSubSection":false,"SubSectionReplacement":""}],"TitleRelatedTo":"","TitleSoAsTo":"PROVIDE FOR THE ESTABLISHMENT OF LOCAL ADVISORY COUNCILS FOR EDUCATING STUDENTS WITH DISABILITIES FOR EACH SCHOOL DISTRICT AND CHARTER SCHOOL BY ITS RESPECTIVE GOVERNING BODY; TO PROVIDE FOR THE MEMBERSHIP, COMPOSITION, DUTIES AND PURPOSES OF LOCAL ADVISORY COUNCILS; TO PROVIDE ADMINISTRATIVE SUPPORT FOR LOCAL ADVISORY COUNCILS, AND TO PROVIDE DEADLINES FOR THE CREATION OF MODEL BYLAWS, THE SUBMISSION OF LOCAL ADVISORY COUNCIL BYLAWS FOR APPROVAL, AND THE FIRST MEETINGS OF EACH LOCAL ADVISORY COUNCIL","Deleted":false}],"TitleText":"","DisableControls":false,"Deleted":false,"RepealItems":[],"SectionBookmarkName":"bs_num_1_954115057"},{"SectionUUID":"8f03ca95-8faa-4d43-a9c2-8afc498075bd","SectionName":"standard_eff_date_section","SectionNumber":2,"SectionType":"drafting_clause","CodeSections":[],"TitleText":"","DisableControls":false,"Deleted":false,"RepealItems":[],"SectionBookmarkName":"bs_num_2_lastsection"}]</T_BILL_T_SECTIONS>
  <T_BILL_T_SUBJECT>Local advisory councils for educating students with disabilities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4232</Characters>
  <Application>Microsoft Office Word</Application>
  <DocSecurity>0</DocSecurity>
  <Lines>81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2025-04-29T14:30:00Z</cp:lastPrinted>
  <dcterms:created xsi:type="dcterms:W3CDTF">2025-04-30T20:13:00Z</dcterms:created>
  <dcterms:modified xsi:type="dcterms:W3CDTF">2025-04-30T20:13:00Z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