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Cromer</w:t>
      </w:r>
    </w:p>
    <w:p>
      <w:pPr>
        <w:widowControl w:val="false"/>
        <w:spacing w:after="0"/>
        <w:jc w:val="left"/>
      </w:pPr>
      <w:r>
        <w:rPr>
          <w:rFonts w:ascii="Times New Roman"/>
          <w:sz w:val="22"/>
        </w:rPr>
        <w:t xml:space="preserve">Document Path: LC-0144AHB25.docx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Sexual Grooming of a Minor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read first time</w:t>
      </w:r>
      <w:r>
        <w:t xml:space="preserve"> (</w:t>
      </w:r>
      <w:hyperlink w:history="true" r:id="R82b603e5398d4c9c">
        <w:r w:rsidRPr="00770434">
          <w:rPr>
            <w:rStyle w:val="Hyperlink"/>
          </w:rPr>
          <w:t>House Journal</w:t>
        </w:r>
        <w:r w:rsidRPr="00770434">
          <w:rPr>
            <w:rStyle w:val="Hyperlink"/>
          </w:rPr>
          <w:noBreakHyphen/>
          <w:t>page 232</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Referred to Committee on</w:t>
      </w:r>
      <w:r>
        <w:rPr>
          <w:b/>
        </w:rPr>
        <w:t xml:space="preserve"> Judiciary</w:t>
      </w:r>
      <w:r>
        <w:t xml:space="preserve"> (</w:t>
      </w:r>
      <w:hyperlink w:history="true" r:id="Rf6e1fbcd157c4adf">
        <w:r w:rsidRPr="00770434">
          <w:rPr>
            <w:rStyle w:val="Hyperlink"/>
          </w:rPr>
          <w:t>House Journal</w:t>
        </w:r>
        <w:r w:rsidRPr="00770434">
          <w:rPr>
            <w:rStyle w:val="Hyperlink"/>
          </w:rPr>
          <w:noBreakHyphen/>
          <w:t>page 232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f38c96f33d47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9c3c90341f4060">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569D2" w:rsidRDefault="00432135" w14:paraId="47642A99" w14:textId="4591C25D">
      <w:pPr>
        <w:pStyle w:val="scemptylineheader"/>
      </w:pPr>
      <w:bookmarkStart w:name="open_doc_here" w:id="0"/>
      <w:bookmarkEnd w:id="0"/>
    </w:p>
    <w:p w:rsidRPr="00BB0725" w:rsidR="00A73EFA" w:rsidP="002569D2" w:rsidRDefault="00A73EFA" w14:paraId="7B72410E" w14:textId="03DA5550">
      <w:pPr>
        <w:pStyle w:val="scemptylineheader"/>
      </w:pPr>
    </w:p>
    <w:p w:rsidRPr="00BB0725" w:rsidR="00A73EFA" w:rsidP="002569D2" w:rsidRDefault="00A73EFA" w14:paraId="6AD935C9" w14:textId="6A078446">
      <w:pPr>
        <w:pStyle w:val="scemptylineheader"/>
      </w:pPr>
    </w:p>
    <w:p w:rsidRPr="00DF3B44" w:rsidR="00A73EFA" w:rsidP="002569D2" w:rsidRDefault="00A73EFA" w14:paraId="51A98227" w14:textId="3D6A63B2">
      <w:pPr>
        <w:pStyle w:val="scemptylineheader"/>
      </w:pPr>
    </w:p>
    <w:p w:rsidRPr="00DF3B44" w:rsidR="00A73EFA" w:rsidP="002569D2" w:rsidRDefault="00A73EFA" w14:paraId="3858851A" w14:textId="357F7D94">
      <w:pPr>
        <w:pStyle w:val="scemptylineheader"/>
      </w:pPr>
    </w:p>
    <w:p w:rsidRPr="00DF3B44" w:rsidR="00A73EFA" w:rsidP="002569D2" w:rsidRDefault="00A73EFA" w14:paraId="4E3DDE20" w14:textId="77016F6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E3CA3" w14:paraId="40FEFADA" w14:textId="672AF475">
          <w:pPr>
            <w:pStyle w:val="scbilltitle"/>
          </w:pPr>
          <w:r>
            <w:t>TO AMEND THE SOUTH CAROLINA CODE OF LAWS BY ADDING SECTION 16‑15‑420 SO AS TO CREATE THE OFFENSE OF SEXUAL GROOMING OF A MINOR, AND TO PROVIDE A PENALTY.</w:t>
          </w:r>
        </w:p>
      </w:sdtContent>
    </w:sdt>
    <w:bookmarkStart w:name="at_c07eeeeb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1f4c1328" w:id="2"/>
      <w:r w:rsidRPr="0094541D">
        <w:t>B</w:t>
      </w:r>
      <w:bookmarkEnd w:id="2"/>
      <w:r w:rsidRPr="0094541D">
        <w:t>e it enacted by the General Assembly of the State of South Carolina:</w:t>
      </w:r>
    </w:p>
    <w:p w:rsidR="00804F1A" w:rsidP="00804F1A" w:rsidRDefault="00804F1A" w14:paraId="4F3BB9C8" w14:textId="77777777">
      <w:pPr>
        <w:pStyle w:val="scemptyline"/>
      </w:pPr>
    </w:p>
    <w:p w:rsidR="00556E0D" w:rsidP="00556E0D" w:rsidRDefault="00804F1A" w14:paraId="09C5BB70" w14:textId="77777777">
      <w:pPr>
        <w:pStyle w:val="scdirectionallanguage"/>
      </w:pPr>
      <w:bookmarkStart w:name="bs_num_1_bca9b50c3" w:id="3"/>
      <w:r>
        <w:t>S</w:t>
      </w:r>
      <w:bookmarkEnd w:id="3"/>
      <w:r>
        <w:t>ECTION 1.</w:t>
      </w:r>
      <w:r>
        <w:tab/>
      </w:r>
      <w:bookmarkStart w:name="dl_2d86cdfdb" w:id="4"/>
      <w:r w:rsidR="00556E0D">
        <w:t>A</w:t>
      </w:r>
      <w:bookmarkEnd w:id="4"/>
      <w:r w:rsidR="00556E0D">
        <w:t>rticle 3, Chapter 15, Title 16 of the S.C. Code is amended by adding:</w:t>
      </w:r>
    </w:p>
    <w:p w:rsidR="00556E0D" w:rsidP="00556E0D" w:rsidRDefault="00556E0D" w14:paraId="038284C9" w14:textId="77777777">
      <w:pPr>
        <w:pStyle w:val="scnewcodesection"/>
      </w:pPr>
    </w:p>
    <w:p w:rsidR="005E3B32" w:rsidP="005E3B32" w:rsidRDefault="00556E0D" w14:paraId="581B2E3D" w14:textId="77777777">
      <w:pPr>
        <w:pStyle w:val="scnewcodesection"/>
      </w:pPr>
      <w:r>
        <w:tab/>
      </w:r>
      <w:bookmarkStart w:name="ns_T16C15N420_cc954fdd8" w:id="5"/>
      <w:r>
        <w:t>S</w:t>
      </w:r>
      <w:bookmarkEnd w:id="5"/>
      <w:r>
        <w:t>ection 16‑15‑420.</w:t>
      </w:r>
      <w:r>
        <w:tab/>
      </w:r>
      <w:bookmarkStart w:name="ss_T16C15N420SA_lv1_f484c5ec9" w:id="6"/>
      <w:r w:rsidR="005E3B32">
        <w:t>(</w:t>
      </w:r>
      <w:bookmarkEnd w:id="6"/>
      <w:r w:rsidR="005E3B32">
        <w:t>A) As used in this section, the term:</w:t>
      </w:r>
    </w:p>
    <w:p w:rsidR="005E3B32" w:rsidP="005E3B32" w:rsidRDefault="005E3B32" w14:paraId="25C9BB7E" w14:textId="77777777">
      <w:pPr>
        <w:pStyle w:val="scnewcodesection"/>
      </w:pPr>
      <w:r>
        <w:tab/>
      </w:r>
      <w:r>
        <w:tab/>
      </w:r>
      <w:bookmarkStart w:name="ss_T16C15N420S1_lv2_fb872ad31" w:id="7"/>
      <w:r>
        <w:t>(</w:t>
      </w:r>
      <w:bookmarkEnd w:id="7"/>
      <w:r>
        <w:t>1) “Actor” means a person eighteen years of age or older.</w:t>
      </w:r>
    </w:p>
    <w:p w:rsidR="005E3B32" w:rsidP="005E3B32" w:rsidRDefault="005E3B32" w14:paraId="472AA8BD" w14:textId="4AD326B6">
      <w:pPr>
        <w:pStyle w:val="scnewcodesection"/>
      </w:pPr>
      <w:r>
        <w:tab/>
      </w:r>
      <w:r>
        <w:tab/>
      </w:r>
      <w:bookmarkStart w:name="ss_T16C15N420S2_lv2_221e3bd6b" w:id="8"/>
      <w:r>
        <w:t>(</w:t>
      </w:r>
      <w:bookmarkEnd w:id="8"/>
      <w:r>
        <w:t>2) “Communication” means any verbal, written, or electronic communication.</w:t>
      </w:r>
    </w:p>
    <w:p w:rsidR="005E3B32" w:rsidP="005E3B32" w:rsidRDefault="005E3B32" w14:paraId="2515ED64" w14:textId="3E94F783">
      <w:pPr>
        <w:pStyle w:val="scnewcodesection"/>
      </w:pPr>
      <w:r>
        <w:tab/>
      </w:r>
      <w:r>
        <w:tab/>
      </w:r>
      <w:bookmarkStart w:name="ss_T16C15N420S3_lv2_b9d86e14e" w:id="9"/>
      <w:r>
        <w:t>(</w:t>
      </w:r>
      <w:bookmarkEnd w:id="9"/>
      <w:r>
        <w:t>3) “Harmful to minors” means as defined in Section 16‑15‑375.</w:t>
      </w:r>
    </w:p>
    <w:p w:rsidR="005E3B32" w:rsidP="005E3B32" w:rsidRDefault="005E3B32" w14:paraId="4A983DF1" w14:textId="733A73FF">
      <w:pPr>
        <w:pStyle w:val="scnewcodesection"/>
      </w:pPr>
      <w:r>
        <w:tab/>
      </w:r>
      <w:r>
        <w:tab/>
      </w:r>
      <w:bookmarkStart w:name="ss_T16C15N420S4_lv2_e7d5f011c" w:id="10"/>
      <w:r>
        <w:t>(</w:t>
      </w:r>
      <w:bookmarkEnd w:id="10"/>
      <w:r w:rsidR="00A374A8">
        <w:t>4</w:t>
      </w:r>
      <w:r>
        <w:t>) “Minor” means a</w:t>
      </w:r>
      <w:r w:rsidR="001D0E9E">
        <w:t>s defined in Section 16‑15‑375</w:t>
      </w:r>
      <w:r>
        <w:t>.</w:t>
      </w:r>
    </w:p>
    <w:p w:rsidR="005E3B32" w:rsidP="005E3B32" w:rsidRDefault="005E3B32" w14:paraId="38406399" w14:textId="4FA15842">
      <w:pPr>
        <w:pStyle w:val="scnewcodesection"/>
      </w:pPr>
      <w:r>
        <w:tab/>
      </w:r>
      <w:r>
        <w:tab/>
      </w:r>
      <w:bookmarkStart w:name="ss_T16C15N420S5_lv2_f6f503c67" w:id="11"/>
      <w:r>
        <w:t>(</w:t>
      </w:r>
      <w:bookmarkEnd w:id="11"/>
      <w:r w:rsidR="00A374A8">
        <w:t>5</w:t>
      </w:r>
      <w:r>
        <w:t>) “Pattern of conduct or communication” means a pattern of conduct composed of a series of acts over a period of time, however short, evidencing a continuity of purpose.</w:t>
      </w:r>
    </w:p>
    <w:p w:rsidR="005E3B32" w:rsidP="005E3B32" w:rsidRDefault="005E3B32" w14:paraId="550202E1" w14:textId="456DF5EB">
      <w:pPr>
        <w:pStyle w:val="scnewcodesection"/>
      </w:pPr>
      <w:r>
        <w:tab/>
      </w:r>
      <w:r>
        <w:tab/>
      </w:r>
      <w:bookmarkStart w:name="ss_T16C15N420S6_lv2_6a79d2d5e" w:id="12"/>
      <w:r>
        <w:t>(</w:t>
      </w:r>
      <w:bookmarkEnd w:id="12"/>
      <w:r w:rsidR="00A374A8">
        <w:t>6</w:t>
      </w:r>
      <w:r>
        <w:t>) “Sexual activity” means as defined in Section 16‑15‑375.</w:t>
      </w:r>
    </w:p>
    <w:p w:rsidR="005E3B32" w:rsidP="005E3B32" w:rsidRDefault="005E3B32" w14:paraId="0D284780" w14:textId="46936C9C">
      <w:pPr>
        <w:pStyle w:val="scnewcodesection"/>
      </w:pPr>
      <w:r>
        <w:tab/>
      </w:r>
      <w:r>
        <w:tab/>
      </w:r>
      <w:bookmarkStart w:name="ss_T16C15N420S7_lv2_e21ee1364" w:id="13"/>
      <w:r>
        <w:t>(</w:t>
      </w:r>
      <w:bookmarkEnd w:id="13"/>
      <w:r w:rsidR="00A374A8">
        <w:t>7</w:t>
      </w:r>
      <w:r>
        <w:t>) “Sexually explicit nudity” means as defined in Section 16‑15‑375.</w:t>
      </w:r>
    </w:p>
    <w:p w:rsidR="005E3B32" w:rsidP="005E3B32" w:rsidRDefault="005E3B32" w14:paraId="2BD3E0D4" w14:textId="6CE69988">
      <w:pPr>
        <w:pStyle w:val="scnewcodesection"/>
      </w:pPr>
      <w:r>
        <w:tab/>
      </w:r>
      <w:bookmarkStart w:name="ss_T16C15N420SB_lv1_9f47ba5f0" w:id="14"/>
      <w:r>
        <w:t>(</w:t>
      </w:r>
      <w:bookmarkEnd w:id="14"/>
      <w:r>
        <w:t>B) An actor who engages in a pattern of conduct or communication to a minor that includes explicit and detailed verbal descriptions or narrative accounts of sexual activity or that includes representat</w:t>
      </w:r>
      <w:r w:rsidR="00FA55E1">
        <w:t>ions</w:t>
      </w:r>
      <w:r>
        <w:t xml:space="preserve"> of a person in a state of sexually explicit nudity and that is harmful to minors commits the offense of sexual grooming of a minor.  An actor who violates the provisions of this section is guilty of felony and, upon conviction, must be fined not more than five thousand dollars or imprisoned for not more than five years.</w:t>
      </w:r>
    </w:p>
    <w:p w:rsidR="00FA55E1" w:rsidP="005E3B32" w:rsidRDefault="00FA55E1" w14:paraId="4406194E" w14:textId="6C1F4CE8">
      <w:pPr>
        <w:pStyle w:val="scnewcodesection"/>
      </w:pPr>
      <w:r>
        <w:tab/>
      </w:r>
      <w:bookmarkStart w:name="ss_T16C15N420SC_lv1_2c5ce3648" w:id="15"/>
      <w:r>
        <w:t>(</w:t>
      </w:r>
      <w:bookmarkEnd w:id="15"/>
      <w:r>
        <w:t xml:space="preserve">C) </w:t>
      </w:r>
      <w:r w:rsidR="004E1CB2">
        <w:t>Mistake of age is not a defense to a prosecution pursuant to the provisions of this section.</w:t>
      </w:r>
    </w:p>
    <w:p w:rsidRPr="00DF3B44" w:rsidR="007E06BB" w:rsidP="00787433" w:rsidRDefault="007E06BB" w14:paraId="3D8F1FED" w14:textId="41530300">
      <w:pPr>
        <w:pStyle w:val="scemptyline"/>
      </w:pPr>
    </w:p>
    <w:p w:rsidRPr="00DF3B44" w:rsidR="007A10F1" w:rsidP="007A10F1" w:rsidRDefault="00E27805" w14:paraId="0E9393B4" w14:textId="3A662836">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A17B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8F41136" w:rsidR="00685035" w:rsidRPr="007B4AF7" w:rsidRDefault="00A8487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764E7">
              <w:rPr>
                <w:noProof/>
              </w:rPr>
              <w:t>LC-0144AHB25.docx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2C0"/>
    <w:rsid w:val="00025654"/>
    <w:rsid w:val="00026421"/>
    <w:rsid w:val="00030409"/>
    <w:rsid w:val="0003400F"/>
    <w:rsid w:val="00037F04"/>
    <w:rsid w:val="000404BF"/>
    <w:rsid w:val="00044B84"/>
    <w:rsid w:val="000479D0"/>
    <w:rsid w:val="0006464F"/>
    <w:rsid w:val="00066B54"/>
    <w:rsid w:val="00072FCD"/>
    <w:rsid w:val="00074A4F"/>
    <w:rsid w:val="00075446"/>
    <w:rsid w:val="00077B65"/>
    <w:rsid w:val="000A3C25"/>
    <w:rsid w:val="000B1BC2"/>
    <w:rsid w:val="000B4C02"/>
    <w:rsid w:val="000B5B4A"/>
    <w:rsid w:val="000B7FE1"/>
    <w:rsid w:val="000C2A3F"/>
    <w:rsid w:val="000C3E88"/>
    <w:rsid w:val="000C46B9"/>
    <w:rsid w:val="000C58E4"/>
    <w:rsid w:val="000C6F9A"/>
    <w:rsid w:val="000D2F44"/>
    <w:rsid w:val="000D33E4"/>
    <w:rsid w:val="000E578A"/>
    <w:rsid w:val="000F2250"/>
    <w:rsid w:val="0010329A"/>
    <w:rsid w:val="00105756"/>
    <w:rsid w:val="001164F9"/>
    <w:rsid w:val="0011719C"/>
    <w:rsid w:val="00140049"/>
    <w:rsid w:val="0014526F"/>
    <w:rsid w:val="00171601"/>
    <w:rsid w:val="001730EB"/>
    <w:rsid w:val="00173276"/>
    <w:rsid w:val="00176122"/>
    <w:rsid w:val="00181F82"/>
    <w:rsid w:val="0019025B"/>
    <w:rsid w:val="00192AF7"/>
    <w:rsid w:val="001944AC"/>
    <w:rsid w:val="00197366"/>
    <w:rsid w:val="001A136C"/>
    <w:rsid w:val="001B6DA2"/>
    <w:rsid w:val="001C25EC"/>
    <w:rsid w:val="001D0E9E"/>
    <w:rsid w:val="001E0E44"/>
    <w:rsid w:val="001E5B65"/>
    <w:rsid w:val="001F03BD"/>
    <w:rsid w:val="001F2A41"/>
    <w:rsid w:val="001F313F"/>
    <w:rsid w:val="001F331D"/>
    <w:rsid w:val="001F394C"/>
    <w:rsid w:val="002038AA"/>
    <w:rsid w:val="002114C8"/>
    <w:rsid w:val="0021166F"/>
    <w:rsid w:val="002162DF"/>
    <w:rsid w:val="00230038"/>
    <w:rsid w:val="00233975"/>
    <w:rsid w:val="00236D73"/>
    <w:rsid w:val="00246535"/>
    <w:rsid w:val="002569D2"/>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210A"/>
    <w:rsid w:val="0030425A"/>
    <w:rsid w:val="00333234"/>
    <w:rsid w:val="003421F1"/>
    <w:rsid w:val="0034279C"/>
    <w:rsid w:val="00354F64"/>
    <w:rsid w:val="003559A1"/>
    <w:rsid w:val="00361563"/>
    <w:rsid w:val="00371D36"/>
    <w:rsid w:val="00373E17"/>
    <w:rsid w:val="003775E6"/>
    <w:rsid w:val="00381998"/>
    <w:rsid w:val="003A5F1C"/>
    <w:rsid w:val="003B7543"/>
    <w:rsid w:val="003C3E2E"/>
    <w:rsid w:val="003D4A3C"/>
    <w:rsid w:val="003D55B2"/>
    <w:rsid w:val="003E0033"/>
    <w:rsid w:val="003E5452"/>
    <w:rsid w:val="003E7165"/>
    <w:rsid w:val="003E7FF6"/>
    <w:rsid w:val="004046B5"/>
    <w:rsid w:val="00406F27"/>
    <w:rsid w:val="004141B8"/>
    <w:rsid w:val="004203B9"/>
    <w:rsid w:val="004251A7"/>
    <w:rsid w:val="00432135"/>
    <w:rsid w:val="0044283B"/>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03FE"/>
    <w:rsid w:val="004D1442"/>
    <w:rsid w:val="004D3DCB"/>
    <w:rsid w:val="004E1946"/>
    <w:rsid w:val="004E1CB2"/>
    <w:rsid w:val="004E66E9"/>
    <w:rsid w:val="004E7DDE"/>
    <w:rsid w:val="004F0090"/>
    <w:rsid w:val="004F172C"/>
    <w:rsid w:val="005002ED"/>
    <w:rsid w:val="00500DBC"/>
    <w:rsid w:val="005102BE"/>
    <w:rsid w:val="00523F7F"/>
    <w:rsid w:val="00524D54"/>
    <w:rsid w:val="00526EC9"/>
    <w:rsid w:val="0054531B"/>
    <w:rsid w:val="00546C24"/>
    <w:rsid w:val="005476FF"/>
    <w:rsid w:val="005516F6"/>
    <w:rsid w:val="00552842"/>
    <w:rsid w:val="00554E89"/>
    <w:rsid w:val="00556E0D"/>
    <w:rsid w:val="00563397"/>
    <w:rsid w:val="00564B58"/>
    <w:rsid w:val="00572281"/>
    <w:rsid w:val="005801DD"/>
    <w:rsid w:val="00592A40"/>
    <w:rsid w:val="00596633"/>
    <w:rsid w:val="005A28BC"/>
    <w:rsid w:val="005A5377"/>
    <w:rsid w:val="005A71BC"/>
    <w:rsid w:val="005B7817"/>
    <w:rsid w:val="005C06C8"/>
    <w:rsid w:val="005C23D7"/>
    <w:rsid w:val="005C40EB"/>
    <w:rsid w:val="005D02B4"/>
    <w:rsid w:val="005D3013"/>
    <w:rsid w:val="005E1E50"/>
    <w:rsid w:val="005E2B9C"/>
    <w:rsid w:val="005E3332"/>
    <w:rsid w:val="005E3B32"/>
    <w:rsid w:val="005E3CA3"/>
    <w:rsid w:val="005F76B0"/>
    <w:rsid w:val="00604429"/>
    <w:rsid w:val="006067B0"/>
    <w:rsid w:val="00606A8B"/>
    <w:rsid w:val="006078D8"/>
    <w:rsid w:val="006108E3"/>
    <w:rsid w:val="00611EBA"/>
    <w:rsid w:val="006213A8"/>
    <w:rsid w:val="00623BEA"/>
    <w:rsid w:val="006347E9"/>
    <w:rsid w:val="00640C87"/>
    <w:rsid w:val="006454BB"/>
    <w:rsid w:val="0065481B"/>
    <w:rsid w:val="00657CF4"/>
    <w:rsid w:val="00661463"/>
    <w:rsid w:val="00661CE8"/>
    <w:rsid w:val="00663B8D"/>
    <w:rsid w:val="00663E00"/>
    <w:rsid w:val="00664F48"/>
    <w:rsid w:val="00664FAD"/>
    <w:rsid w:val="0067345B"/>
    <w:rsid w:val="0067409A"/>
    <w:rsid w:val="00683986"/>
    <w:rsid w:val="00685035"/>
    <w:rsid w:val="00685770"/>
    <w:rsid w:val="00690DBA"/>
    <w:rsid w:val="006964F9"/>
    <w:rsid w:val="006A17B7"/>
    <w:rsid w:val="006A395F"/>
    <w:rsid w:val="006A65E2"/>
    <w:rsid w:val="006B129C"/>
    <w:rsid w:val="006B37BD"/>
    <w:rsid w:val="006C092D"/>
    <w:rsid w:val="006C099D"/>
    <w:rsid w:val="006C18F0"/>
    <w:rsid w:val="006C7E01"/>
    <w:rsid w:val="006D64A5"/>
    <w:rsid w:val="006E0935"/>
    <w:rsid w:val="006E353F"/>
    <w:rsid w:val="006E35AB"/>
    <w:rsid w:val="00711AA9"/>
    <w:rsid w:val="00722155"/>
    <w:rsid w:val="00737F19"/>
    <w:rsid w:val="0074308D"/>
    <w:rsid w:val="00744255"/>
    <w:rsid w:val="00782BF8"/>
    <w:rsid w:val="00783C75"/>
    <w:rsid w:val="007849D9"/>
    <w:rsid w:val="00787433"/>
    <w:rsid w:val="007A10F1"/>
    <w:rsid w:val="007A3D50"/>
    <w:rsid w:val="007A5CDC"/>
    <w:rsid w:val="007B2D29"/>
    <w:rsid w:val="007B412F"/>
    <w:rsid w:val="007B4AF7"/>
    <w:rsid w:val="007B4DBF"/>
    <w:rsid w:val="007C5458"/>
    <w:rsid w:val="007D2C67"/>
    <w:rsid w:val="007E06BB"/>
    <w:rsid w:val="007F50D1"/>
    <w:rsid w:val="00804F1A"/>
    <w:rsid w:val="00816D52"/>
    <w:rsid w:val="00831048"/>
    <w:rsid w:val="00834272"/>
    <w:rsid w:val="008609AD"/>
    <w:rsid w:val="008625C1"/>
    <w:rsid w:val="0087671D"/>
    <w:rsid w:val="008806F9"/>
    <w:rsid w:val="00887957"/>
    <w:rsid w:val="008A57E3"/>
    <w:rsid w:val="008B5BF4"/>
    <w:rsid w:val="008C0CEE"/>
    <w:rsid w:val="008C1B18"/>
    <w:rsid w:val="008D46EC"/>
    <w:rsid w:val="008E07FC"/>
    <w:rsid w:val="008E0E25"/>
    <w:rsid w:val="008E61A1"/>
    <w:rsid w:val="0090067A"/>
    <w:rsid w:val="009031EF"/>
    <w:rsid w:val="00917EA3"/>
    <w:rsid w:val="00917EE0"/>
    <w:rsid w:val="00921C89"/>
    <w:rsid w:val="00926966"/>
    <w:rsid w:val="00926D03"/>
    <w:rsid w:val="00934036"/>
    <w:rsid w:val="00934889"/>
    <w:rsid w:val="0094541D"/>
    <w:rsid w:val="009473EA"/>
    <w:rsid w:val="00952AA0"/>
    <w:rsid w:val="00954E7E"/>
    <w:rsid w:val="009554D9"/>
    <w:rsid w:val="009572F9"/>
    <w:rsid w:val="00957A80"/>
    <w:rsid w:val="00960D0F"/>
    <w:rsid w:val="009701D8"/>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374A8"/>
    <w:rsid w:val="00A4070E"/>
    <w:rsid w:val="00A40CA0"/>
    <w:rsid w:val="00A504A7"/>
    <w:rsid w:val="00A53677"/>
    <w:rsid w:val="00A53BF2"/>
    <w:rsid w:val="00A60D68"/>
    <w:rsid w:val="00A73EFA"/>
    <w:rsid w:val="00A77A3B"/>
    <w:rsid w:val="00A84872"/>
    <w:rsid w:val="00A92F6F"/>
    <w:rsid w:val="00A97523"/>
    <w:rsid w:val="00AA7824"/>
    <w:rsid w:val="00AB0FA3"/>
    <w:rsid w:val="00AB73BF"/>
    <w:rsid w:val="00AC335C"/>
    <w:rsid w:val="00AC463E"/>
    <w:rsid w:val="00AC7A30"/>
    <w:rsid w:val="00AD3BE2"/>
    <w:rsid w:val="00AD3E3D"/>
    <w:rsid w:val="00AD4A17"/>
    <w:rsid w:val="00AE1EE4"/>
    <w:rsid w:val="00AE36EC"/>
    <w:rsid w:val="00AE7406"/>
    <w:rsid w:val="00AF1688"/>
    <w:rsid w:val="00AF2C5D"/>
    <w:rsid w:val="00AF3862"/>
    <w:rsid w:val="00AF46E6"/>
    <w:rsid w:val="00AF5139"/>
    <w:rsid w:val="00B06EDA"/>
    <w:rsid w:val="00B1161F"/>
    <w:rsid w:val="00B11661"/>
    <w:rsid w:val="00B32B4D"/>
    <w:rsid w:val="00B32DB5"/>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1D95"/>
    <w:rsid w:val="00C70225"/>
    <w:rsid w:val="00C72198"/>
    <w:rsid w:val="00C73C7D"/>
    <w:rsid w:val="00C75005"/>
    <w:rsid w:val="00C970DF"/>
    <w:rsid w:val="00CA7E71"/>
    <w:rsid w:val="00CB2673"/>
    <w:rsid w:val="00CB701D"/>
    <w:rsid w:val="00CC2F6B"/>
    <w:rsid w:val="00CC3F0E"/>
    <w:rsid w:val="00CD08C9"/>
    <w:rsid w:val="00CD1FE8"/>
    <w:rsid w:val="00CD38CD"/>
    <w:rsid w:val="00CD3E0C"/>
    <w:rsid w:val="00CD5565"/>
    <w:rsid w:val="00CD616C"/>
    <w:rsid w:val="00CF68D6"/>
    <w:rsid w:val="00CF7B4A"/>
    <w:rsid w:val="00D009F8"/>
    <w:rsid w:val="00D03620"/>
    <w:rsid w:val="00D078DA"/>
    <w:rsid w:val="00D14995"/>
    <w:rsid w:val="00D204F2"/>
    <w:rsid w:val="00D2455C"/>
    <w:rsid w:val="00D25023"/>
    <w:rsid w:val="00D27F8C"/>
    <w:rsid w:val="00D33843"/>
    <w:rsid w:val="00D54A6F"/>
    <w:rsid w:val="00D57D57"/>
    <w:rsid w:val="00D62E42"/>
    <w:rsid w:val="00D764E7"/>
    <w:rsid w:val="00D772FB"/>
    <w:rsid w:val="00DA1AA0"/>
    <w:rsid w:val="00DA512B"/>
    <w:rsid w:val="00DC44A8"/>
    <w:rsid w:val="00DD43BD"/>
    <w:rsid w:val="00DE4BEE"/>
    <w:rsid w:val="00DE5B3D"/>
    <w:rsid w:val="00DE7112"/>
    <w:rsid w:val="00DF19BE"/>
    <w:rsid w:val="00DF3B44"/>
    <w:rsid w:val="00E1372E"/>
    <w:rsid w:val="00E21D30"/>
    <w:rsid w:val="00E230B1"/>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5BF5"/>
    <w:rsid w:val="00E84FE5"/>
    <w:rsid w:val="00E879A5"/>
    <w:rsid w:val="00E879FC"/>
    <w:rsid w:val="00E9682E"/>
    <w:rsid w:val="00EA2574"/>
    <w:rsid w:val="00EA2F1F"/>
    <w:rsid w:val="00EA3F2E"/>
    <w:rsid w:val="00EA57EC"/>
    <w:rsid w:val="00EA6208"/>
    <w:rsid w:val="00EB120E"/>
    <w:rsid w:val="00EB34C8"/>
    <w:rsid w:val="00EB46E2"/>
    <w:rsid w:val="00EC0045"/>
    <w:rsid w:val="00ED452E"/>
    <w:rsid w:val="00EE3CDA"/>
    <w:rsid w:val="00EF1909"/>
    <w:rsid w:val="00EF37A8"/>
    <w:rsid w:val="00EF531F"/>
    <w:rsid w:val="00F05FE8"/>
    <w:rsid w:val="00F06D86"/>
    <w:rsid w:val="00F13D87"/>
    <w:rsid w:val="00F149E5"/>
    <w:rsid w:val="00F1563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A55E1"/>
    <w:rsid w:val="00FB3F2A"/>
    <w:rsid w:val="00FC3593"/>
    <w:rsid w:val="00FC742B"/>
    <w:rsid w:val="00FC7E4D"/>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8E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108E3"/>
    <w:rPr>
      <w:rFonts w:ascii="Times New Roman" w:hAnsi="Times New Roman"/>
      <w:b w:val="0"/>
      <w:i w:val="0"/>
      <w:sz w:val="22"/>
    </w:rPr>
  </w:style>
  <w:style w:type="paragraph" w:styleId="NoSpacing">
    <w:name w:val="No Spacing"/>
    <w:uiPriority w:val="1"/>
    <w:qFormat/>
    <w:rsid w:val="006108E3"/>
    <w:pPr>
      <w:spacing w:after="0" w:line="240" w:lineRule="auto"/>
    </w:pPr>
  </w:style>
  <w:style w:type="paragraph" w:customStyle="1" w:styleId="scemptylineheader">
    <w:name w:val="sc_emptyline_header"/>
    <w:qFormat/>
    <w:rsid w:val="006108E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108E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108E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108E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108E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10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108E3"/>
    <w:rPr>
      <w:color w:val="808080"/>
    </w:rPr>
  </w:style>
  <w:style w:type="paragraph" w:customStyle="1" w:styleId="scdirectionallanguage">
    <w:name w:val="sc_directional_language"/>
    <w:qFormat/>
    <w:rsid w:val="006108E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10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108E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108E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108E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108E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108E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108E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108E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108E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108E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108E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108E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108E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108E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108E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108E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108E3"/>
    <w:rPr>
      <w:rFonts w:ascii="Times New Roman" w:hAnsi="Times New Roman"/>
      <w:color w:val="auto"/>
      <w:sz w:val="22"/>
    </w:rPr>
  </w:style>
  <w:style w:type="paragraph" w:customStyle="1" w:styleId="scclippagebillheader">
    <w:name w:val="sc_clip_page_bill_header"/>
    <w:qFormat/>
    <w:rsid w:val="006108E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108E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108E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10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8E3"/>
    <w:rPr>
      <w:lang w:val="en-US"/>
    </w:rPr>
  </w:style>
  <w:style w:type="paragraph" w:styleId="Footer">
    <w:name w:val="footer"/>
    <w:basedOn w:val="Normal"/>
    <w:link w:val="FooterChar"/>
    <w:uiPriority w:val="99"/>
    <w:unhideWhenUsed/>
    <w:rsid w:val="00610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8E3"/>
    <w:rPr>
      <w:lang w:val="en-US"/>
    </w:rPr>
  </w:style>
  <w:style w:type="paragraph" w:styleId="ListParagraph">
    <w:name w:val="List Paragraph"/>
    <w:basedOn w:val="Normal"/>
    <w:uiPriority w:val="34"/>
    <w:qFormat/>
    <w:rsid w:val="006108E3"/>
    <w:pPr>
      <w:ind w:left="720"/>
      <w:contextualSpacing/>
    </w:pPr>
  </w:style>
  <w:style w:type="paragraph" w:customStyle="1" w:styleId="scbillfooter">
    <w:name w:val="sc_bill_footer"/>
    <w:qFormat/>
    <w:rsid w:val="006108E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10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108E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108E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10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10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10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10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10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108E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10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108E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108E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108E3"/>
    <w:pPr>
      <w:widowControl w:val="0"/>
      <w:suppressAutoHyphens/>
      <w:spacing w:after="0" w:line="360" w:lineRule="auto"/>
    </w:pPr>
    <w:rPr>
      <w:rFonts w:ascii="Times New Roman" w:hAnsi="Times New Roman"/>
      <w:lang w:val="en-US"/>
    </w:rPr>
  </w:style>
  <w:style w:type="paragraph" w:customStyle="1" w:styleId="sctableln">
    <w:name w:val="sc_table_ln"/>
    <w:qFormat/>
    <w:rsid w:val="006108E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108E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108E3"/>
    <w:rPr>
      <w:strike/>
      <w:dstrike w:val="0"/>
    </w:rPr>
  </w:style>
  <w:style w:type="character" w:customStyle="1" w:styleId="scinsert">
    <w:name w:val="sc_insert"/>
    <w:uiPriority w:val="1"/>
    <w:qFormat/>
    <w:rsid w:val="006108E3"/>
    <w:rPr>
      <w:caps w:val="0"/>
      <w:smallCaps w:val="0"/>
      <w:strike w:val="0"/>
      <w:dstrike w:val="0"/>
      <w:vanish w:val="0"/>
      <w:u w:val="single"/>
      <w:vertAlign w:val="baseline"/>
    </w:rPr>
  </w:style>
  <w:style w:type="character" w:customStyle="1" w:styleId="scinsertred">
    <w:name w:val="sc_insert_red"/>
    <w:uiPriority w:val="1"/>
    <w:qFormat/>
    <w:rsid w:val="006108E3"/>
    <w:rPr>
      <w:caps w:val="0"/>
      <w:smallCaps w:val="0"/>
      <w:strike w:val="0"/>
      <w:dstrike w:val="0"/>
      <w:vanish w:val="0"/>
      <w:color w:val="FF0000"/>
      <w:u w:val="single"/>
      <w:vertAlign w:val="baseline"/>
    </w:rPr>
  </w:style>
  <w:style w:type="character" w:customStyle="1" w:styleId="scinsertblue">
    <w:name w:val="sc_insert_blue"/>
    <w:uiPriority w:val="1"/>
    <w:qFormat/>
    <w:rsid w:val="006108E3"/>
    <w:rPr>
      <w:caps w:val="0"/>
      <w:smallCaps w:val="0"/>
      <w:strike w:val="0"/>
      <w:dstrike w:val="0"/>
      <w:vanish w:val="0"/>
      <w:color w:val="0070C0"/>
      <w:u w:val="single"/>
      <w:vertAlign w:val="baseline"/>
    </w:rPr>
  </w:style>
  <w:style w:type="character" w:customStyle="1" w:styleId="scstrikered">
    <w:name w:val="sc_strike_red"/>
    <w:uiPriority w:val="1"/>
    <w:qFormat/>
    <w:rsid w:val="006108E3"/>
    <w:rPr>
      <w:strike/>
      <w:dstrike w:val="0"/>
      <w:color w:val="FF0000"/>
    </w:rPr>
  </w:style>
  <w:style w:type="character" w:customStyle="1" w:styleId="scstrikeblue">
    <w:name w:val="sc_strike_blue"/>
    <w:uiPriority w:val="1"/>
    <w:qFormat/>
    <w:rsid w:val="006108E3"/>
    <w:rPr>
      <w:strike/>
      <w:dstrike w:val="0"/>
      <w:color w:val="0070C0"/>
    </w:rPr>
  </w:style>
  <w:style w:type="character" w:customStyle="1" w:styleId="scinsertbluenounderline">
    <w:name w:val="sc_insert_blue_no_underline"/>
    <w:uiPriority w:val="1"/>
    <w:qFormat/>
    <w:rsid w:val="006108E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108E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108E3"/>
    <w:rPr>
      <w:strike/>
      <w:dstrike w:val="0"/>
      <w:color w:val="0070C0"/>
      <w:lang w:val="en-US"/>
    </w:rPr>
  </w:style>
  <w:style w:type="character" w:customStyle="1" w:styleId="scstrikerednoncodified">
    <w:name w:val="sc_strike_red_non_codified"/>
    <w:uiPriority w:val="1"/>
    <w:qFormat/>
    <w:rsid w:val="006108E3"/>
    <w:rPr>
      <w:strike/>
      <w:dstrike w:val="0"/>
      <w:color w:val="FF0000"/>
    </w:rPr>
  </w:style>
  <w:style w:type="paragraph" w:customStyle="1" w:styleId="scbillsiglines">
    <w:name w:val="sc_bill_sig_lines"/>
    <w:qFormat/>
    <w:rsid w:val="006108E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108E3"/>
    <w:rPr>
      <w:bdr w:val="none" w:sz="0" w:space="0" w:color="auto"/>
      <w:shd w:val="clear" w:color="auto" w:fill="FEC6C6"/>
    </w:rPr>
  </w:style>
  <w:style w:type="character" w:customStyle="1" w:styleId="screstoreblue">
    <w:name w:val="sc_restore_blue"/>
    <w:uiPriority w:val="1"/>
    <w:qFormat/>
    <w:rsid w:val="006108E3"/>
    <w:rPr>
      <w:color w:val="4472C4" w:themeColor="accent1"/>
      <w:bdr w:val="none" w:sz="0" w:space="0" w:color="auto"/>
      <w:shd w:val="clear" w:color="auto" w:fill="auto"/>
    </w:rPr>
  </w:style>
  <w:style w:type="character" w:customStyle="1" w:styleId="screstorered">
    <w:name w:val="sc_restore_red"/>
    <w:uiPriority w:val="1"/>
    <w:qFormat/>
    <w:rsid w:val="006108E3"/>
    <w:rPr>
      <w:color w:val="FF0000"/>
      <w:bdr w:val="none" w:sz="0" w:space="0" w:color="auto"/>
      <w:shd w:val="clear" w:color="auto" w:fill="auto"/>
    </w:rPr>
  </w:style>
  <w:style w:type="character" w:customStyle="1" w:styleId="scstrikenewblue">
    <w:name w:val="sc_strike_new_blue"/>
    <w:uiPriority w:val="1"/>
    <w:qFormat/>
    <w:rsid w:val="006108E3"/>
    <w:rPr>
      <w:strike w:val="0"/>
      <w:dstrike/>
      <w:color w:val="0070C0"/>
      <w:u w:val="none"/>
    </w:rPr>
  </w:style>
  <w:style w:type="character" w:customStyle="1" w:styleId="scstrikenewred">
    <w:name w:val="sc_strike_new_red"/>
    <w:uiPriority w:val="1"/>
    <w:qFormat/>
    <w:rsid w:val="006108E3"/>
    <w:rPr>
      <w:strike w:val="0"/>
      <w:dstrike/>
      <w:color w:val="FF0000"/>
      <w:u w:val="none"/>
    </w:rPr>
  </w:style>
  <w:style w:type="character" w:customStyle="1" w:styleId="scamendsenate">
    <w:name w:val="sc_amend_senate"/>
    <w:uiPriority w:val="1"/>
    <w:qFormat/>
    <w:rsid w:val="006108E3"/>
    <w:rPr>
      <w:bdr w:val="none" w:sz="0" w:space="0" w:color="auto"/>
      <w:shd w:val="clear" w:color="auto" w:fill="FFF2CC" w:themeFill="accent4" w:themeFillTint="33"/>
    </w:rPr>
  </w:style>
  <w:style w:type="character" w:customStyle="1" w:styleId="scamendhouse">
    <w:name w:val="sc_amend_house"/>
    <w:uiPriority w:val="1"/>
    <w:qFormat/>
    <w:rsid w:val="006108E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22&amp;session=126&amp;summary=B" TargetMode="External" Id="Rfaf38c96f33d4755" /><Relationship Type="http://schemas.openxmlformats.org/officeDocument/2006/relationships/hyperlink" Target="https://www.scstatehouse.gov/sess126_2025-2026/prever/4522_20250506.docx" TargetMode="External" Id="R179c3c90341f4060" /><Relationship Type="http://schemas.openxmlformats.org/officeDocument/2006/relationships/hyperlink" Target="h:\hj\20250506.docx" TargetMode="External" Id="R82b603e5398d4c9c" /><Relationship Type="http://schemas.openxmlformats.org/officeDocument/2006/relationships/hyperlink" Target="h:\hj\20250506.docx" TargetMode="External" Id="Rf6e1fbcd157c4a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2A3F"/>
    <w:rsid w:val="000C5BC7"/>
    <w:rsid w:val="000F401F"/>
    <w:rsid w:val="00140B15"/>
    <w:rsid w:val="001B20DA"/>
    <w:rsid w:val="001C48FD"/>
    <w:rsid w:val="002A7C8A"/>
    <w:rsid w:val="002D4365"/>
    <w:rsid w:val="003E4FBC"/>
    <w:rsid w:val="003F4940"/>
    <w:rsid w:val="004E2BB5"/>
    <w:rsid w:val="00580C56"/>
    <w:rsid w:val="006B363F"/>
    <w:rsid w:val="007070D2"/>
    <w:rsid w:val="00776F2C"/>
    <w:rsid w:val="007A5CDC"/>
    <w:rsid w:val="008E07FC"/>
    <w:rsid w:val="008F7723"/>
    <w:rsid w:val="009031EF"/>
    <w:rsid w:val="00912A5F"/>
    <w:rsid w:val="00940EED"/>
    <w:rsid w:val="00985255"/>
    <w:rsid w:val="009C3651"/>
    <w:rsid w:val="00A51DBA"/>
    <w:rsid w:val="00B20DA6"/>
    <w:rsid w:val="00B457AF"/>
    <w:rsid w:val="00C61D95"/>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fd938fe6-f8e5-4d91-ab2e-8b4dfbe76358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062f4007-3fd7-4187-ac88-602b5700c919</T_BILL_REQUEST_REQUEST>
  <T_BILL_R_ORIGINALDRAFT>79c02d5f-6ce8-4cb7-a04a-14291ab4c11f</T_BILL_R_ORIGINALDRAFT>
  <T_BILL_SPONSOR_SPONSOR>6eeb0238-0f4c-44cf-9b9c-a8bfb170db20</T_BILL_SPONSOR_SPONSOR>
  <T_BILL_T_BILLNAME>[4522]</T_BILL_T_BILLNAME>
  <T_BILL_T_BILLNUMBER>4522</T_BILL_T_BILLNUMBER>
  <T_BILL_T_BILLTITLE>TO AMEND THE SOUTH CAROLINA CODE OF LAWS BY ADDING SECTION 16‑15‑420 SO AS TO CREATE THE OFFENSE OF SEXUAL GROOMING OF A MINOR, AND TO PROVIDE A PENALTY.</T_BILL_T_BILLTITLE>
  <T_BILL_T_CHAMBER>house</T_BILL_T_CHAMBER>
  <T_BILL_T_FILENAME> </T_BILL_T_FILENAME>
  <T_BILL_T_LEGTYPE>bill_statewide</T_BILL_T_LEGTYPE>
  <T_BILL_T_RATNUMBERSTRING>HNone</T_BILL_T_RATNUMBERSTRING>
  <T_BILL_T_SECTIONS>[{"SectionUUID":"ca0b55e0-467a-4016-8c02-e27c284a717e","SectionName":"code_section","SectionNumber":1,"SectionType":"code_section","CodeSections":[{"CodeSectionBookmarkName":"ns_T16C15N420_cc954fdd8","IsConstitutionSection":false,"Identity":"16-15-420","IsNew":true,"SubSections":[{"Level":1,"Identity":"T16C15N420SA","SubSectionBookmarkName":"ss_T16C15N420SA_lv1_f484c5ec9","IsNewSubSection":false,"SubSectionReplacement":""},{"Level":2,"Identity":"T16C15N420S1","SubSectionBookmarkName":"ss_T16C15N420S1_lv2_fb872ad31","IsNewSubSection":false,"SubSectionReplacement":""},{"Level":2,"Identity":"T16C15N420S2","SubSectionBookmarkName":"ss_T16C15N420S2_lv2_221e3bd6b","IsNewSubSection":false,"SubSectionReplacement":""},{"Level":2,"Identity":"T16C15N420S3","SubSectionBookmarkName":"ss_T16C15N420S3_lv2_b9d86e14e","IsNewSubSection":false,"SubSectionReplacement":""},{"Level":2,"Identity":"T16C15N420S4","SubSectionBookmarkName":"ss_T16C15N420S4_lv2_e7d5f011c","IsNewSubSection":false,"SubSectionReplacement":""},{"Level":2,"Identity":"T16C15N420S5","SubSectionBookmarkName":"ss_T16C15N420S5_lv2_f6f503c67","IsNewSubSection":false,"SubSectionReplacement":""},{"Level":2,"Identity":"T16C15N420S6","SubSectionBookmarkName":"ss_T16C15N420S6_lv2_6a79d2d5e","IsNewSubSection":false,"SubSectionReplacement":""},{"Level":2,"Identity":"T16C15N420S7","SubSectionBookmarkName":"ss_T16C15N420S7_lv2_e21ee1364","IsNewSubSection":false,"SubSectionReplacement":""},{"Level":1,"Identity":"T16C15N420SB","SubSectionBookmarkName":"ss_T16C15N420SB_lv1_9f47ba5f0","IsNewSubSection":false,"SubSectionReplacement":""},{"Level":1,"Identity":"T16C15N420SC","SubSectionBookmarkName":"ss_T16C15N420SC_lv1_2c5ce3648","IsNewSubSection":false,"SubSectionReplacement":""}],"TitleRelatedTo":"","TitleSoAsTo":"create the offense of sexual grooming of a minor, and to provide a penalty","Deleted":false}],"TitleText":"","DisableControls":false,"Deleted":false,"RepealItems":[],"SectionBookmarkName":"bs_num_1_bca9b50c3"},{"SectionUUID":"8f03ca95-8faa-4d43-a9c2-8afc498075bd","SectionName":"standard_eff_date_section","SectionNumber":2,"SectionType":"drafting_clause","CodeSections":[],"TitleText":"","DisableControls":false,"Deleted":false,"RepealItems":[],"SectionBookmarkName":"bs_num_2_lastsection"}]</T_BILL_T_SECTIONS>
  <T_BILL_T_SUBJECT>Sexual Grooming of a Minor</T_BILL_T_SUBJECT>
  <T_BILL_UR_DRAFTER>ashleyharwellbeach@scstatehouse.gov</T_BILL_UR_DRAFTER>
  <T_BILL_UR_DRAFTINGASSISTANT>chrischarlton@scstatehouse.gov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1504C9F-44B3-40F0-9F4C-883CB94067E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1374</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2025-05-05T19:06:00Z</cp:lastPrinted>
  <dcterms:created xsi:type="dcterms:W3CDTF">2025-05-06T13:11:00Z</dcterms:created>
  <dcterms:modified xsi:type="dcterms:W3CDTF">2025-05-06T13:11:00Z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