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SEDU-0015DB25.docx</w:t>
      </w:r>
    </w:p>
    <w:p>
      <w:pPr>
        <w:widowControl w:val="false"/>
        <w:spacing w:after="0"/>
        <w:jc w:val="left"/>
      </w:pPr>
    </w:p>
    <w:p>
      <w:pPr>
        <w:widowControl w:val="false"/>
        <w:spacing w:after="0"/>
        <w:jc w:val="left"/>
      </w:pPr>
      <w:r>
        <w:rPr>
          <w:rFonts w:ascii="Times New Roman"/>
          <w:sz w:val="22"/>
        </w:rPr>
        <w:t xml:space="preserve">Introduced in the Senate on March 13, 2025</w:t>
      </w:r>
    </w:p>
    <w:p>
      <w:pPr>
        <w:widowControl w:val="false"/>
        <w:spacing w:after="0"/>
        <w:jc w:val="left"/>
      </w:pPr>
      <w:r>
        <w:rPr>
          <w:rFonts w:ascii="Times New Roman"/>
          <w:sz w:val="22"/>
        </w:rPr>
        <w:t xml:space="preserve">Last Amended on May 1, 2025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Charter School Accountability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3/13/2025</w:t>
      </w:r>
      <w:r>
        <w:tab/>
        <w:t>Senate</w:t>
      </w:r>
      <w:r>
        <w:tab/>
        <w:t xml:space="preserve">Introduced and read first time</w:t>
      </w:r>
      <w:r>
        <w:t xml:space="preserve"> (</w:t>
      </w:r>
      <w:hyperlink w:history="true" r:id="R470cacfb663640a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3/13/2025</w:t>
      </w:r>
      <w:r>
        <w:tab/>
        <w:t>Senate</w:t>
      </w:r>
      <w:r>
        <w:tab/>
        <w:t xml:space="preserve">Referred to Committee on</w:t>
      </w:r>
      <w:r>
        <w:rPr>
          <w:b/>
        </w:rPr>
        <w:t xml:space="preserve"> Education</w:t>
      </w:r>
      <w:r>
        <w:t xml:space="preserve"> (</w:t>
      </w:r>
      <w:hyperlink w:history="true" r:id="Rec8c698e49ad45a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3/19/2025</w:t>
      </w:r>
      <w:r>
        <w:tab/>
        <w:t/>
      </w:r>
      <w:r>
        <w:tab/>
        <w:t>Scrivener's error corrected
 </w:t>
      </w:r>
    </w:p>
    <w:p>
      <w:pPr>
        <w:widowControl w:val="false"/>
        <w:tabs>
          <w:tab w:val="right" w:pos="1008"/>
          <w:tab w:val="left" w:pos="1152"/>
          <w:tab w:val="left" w:pos="1872"/>
          <w:tab w:val="left" w:pos="9187"/>
        </w:tabs>
        <w:spacing w:after="0"/>
        <w:ind w:left="2088" w:hanging="2088"/>
      </w:pPr>
      <w:r>
        <w:tab/>
        <w:t>4/9/2025</w:t>
      </w:r>
      <w:r>
        <w:tab/>
        <w:t>Senate</w:t>
      </w:r>
      <w:r>
        <w:tab/>
        <w:t xml:space="preserve">Committee report: Favorable with amendment</w:t>
      </w:r>
      <w:r>
        <w:rPr>
          <w:b/>
        </w:rPr>
        <w:t xml:space="preserve"> Education</w:t>
      </w:r>
      <w:r>
        <w:t xml:space="preserve"> (</w:t>
      </w:r>
      <w:hyperlink w:history="true" r:id="Rc98f2ffe608e44b6">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4/10/2025</w:t>
      </w:r>
      <w:r>
        <w:tab/>
        <w:t/>
      </w:r>
      <w:r>
        <w:tab/>
        <w:t>Scrivener's error corrected
 </w:t>
      </w:r>
    </w:p>
    <w:p>
      <w:pPr>
        <w:widowControl w:val="false"/>
        <w:tabs>
          <w:tab w:val="right" w:pos="1008"/>
          <w:tab w:val="left" w:pos="1152"/>
          <w:tab w:val="left" w:pos="1872"/>
          <w:tab w:val="left" w:pos="9187"/>
        </w:tabs>
        <w:spacing w:after="0"/>
        <w:ind w:left="2088" w:hanging="2088"/>
      </w:pPr>
      <w:r>
        <w:tab/>
        <w:t>5/1/2025</w:t>
      </w:r>
      <w:r>
        <w:tab/>
        <w:t>Senate</w:t>
      </w:r>
      <w:r>
        <w:tab/>
        <w:t xml:space="preserve">Committee Amendment Adopted</w:t>
      </w:r>
      <w:r>
        <w:t xml:space="preserve"> (</w:t>
      </w:r>
      <w:hyperlink w:history="true" r:id="Rd1a3f9dac3d14fde">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Read second time</w:t>
      </w:r>
      <w:r>
        <w:t xml:space="preserve"> (</w:t>
      </w:r>
      <w:hyperlink w:history="true" r:id="R17efc03060724fee">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Roll call</w:t>
      </w:r>
      <w:r>
        <w:t xml:space="preserve"> Ayes-33  Nays-4</w:t>
      </w:r>
      <w:r>
        <w:t xml:space="preserve"> (</w:t>
      </w:r>
      <w:hyperlink w:history="true" r:id="R5ce2adc4cbb44aa3">
        <w:r w:rsidRPr="00770434">
          <w:rPr>
            <w:rStyle w:val="Hyperlink"/>
          </w:rPr>
          <w:t>Senate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8bcddf39df94f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a831adb72747ed">
        <w:r>
          <w:rPr>
            <w:rStyle w:val="Hyperlink"/>
            <w:u w:val="single"/>
          </w:rPr>
          <w:t>03/13/2025</w:t>
        </w:r>
      </w:hyperlink>
      <w:r>
        <w:t xml:space="preserve"/>
      </w:r>
    </w:p>
    <w:p>
      <w:pPr>
        <w:widowControl w:val="true"/>
        <w:spacing w:after="0"/>
        <w:jc w:val="left"/>
      </w:pPr>
      <w:r>
        <w:rPr>
          <w:rFonts w:ascii="Times New Roman"/>
          <w:sz w:val="22"/>
        </w:rPr>
        <w:t xml:space="preserve"/>
      </w:r>
      <w:hyperlink r:id="R9135eccf66f444f5">
        <w:r>
          <w:rPr>
            <w:rStyle w:val="Hyperlink"/>
            <w:u w:val="single"/>
          </w:rPr>
          <w:t>03/19/2025</w:t>
        </w:r>
      </w:hyperlink>
      <w:r>
        <w:t xml:space="preserve"/>
      </w:r>
    </w:p>
    <w:p>
      <w:pPr>
        <w:widowControl w:val="true"/>
        <w:spacing w:after="0"/>
        <w:jc w:val="left"/>
      </w:pPr>
      <w:r>
        <w:rPr>
          <w:rFonts w:ascii="Times New Roman"/>
          <w:sz w:val="22"/>
        </w:rPr>
        <w:t xml:space="preserve"/>
      </w:r>
      <w:hyperlink r:id="Rf7af21a96c1f43f7">
        <w:r>
          <w:rPr>
            <w:rStyle w:val="Hyperlink"/>
            <w:u w:val="single"/>
          </w:rPr>
          <w:t>04/09/2025</w:t>
        </w:r>
      </w:hyperlink>
      <w:r>
        <w:t xml:space="preserve"/>
      </w:r>
    </w:p>
    <w:p>
      <w:pPr>
        <w:widowControl w:val="true"/>
        <w:spacing w:after="0"/>
        <w:jc w:val="left"/>
      </w:pPr>
      <w:r>
        <w:rPr>
          <w:rFonts w:ascii="Times New Roman"/>
          <w:sz w:val="22"/>
        </w:rPr>
        <w:t xml:space="preserve"/>
      </w:r>
      <w:hyperlink r:id="R5561cd7a200140c3">
        <w:r>
          <w:rPr>
            <w:rStyle w:val="Hyperlink"/>
            <w:u w:val="single"/>
          </w:rPr>
          <w:t>04/10/2025</w:t>
        </w:r>
      </w:hyperlink>
      <w:r>
        <w:t xml:space="preserve"/>
      </w:r>
    </w:p>
    <w:p>
      <w:pPr>
        <w:widowControl w:val="true"/>
        <w:spacing w:after="0"/>
        <w:jc w:val="left"/>
      </w:pPr>
      <w:r>
        <w:rPr>
          <w:rFonts w:ascii="Times New Roman"/>
          <w:sz w:val="22"/>
        </w:rPr>
        <w:t xml:space="preserve"/>
      </w:r>
      <w:hyperlink r:id="Rafa9e6e0a4bf4073">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C1FBA" w:rsidP="009C1FBA" w:rsidRDefault="009C1FBA" w14:paraId="79BAE770" w14:textId="77777777">
      <w:pPr>
        <w:pStyle w:val="sccoversheetstricken"/>
      </w:pPr>
      <w:bookmarkStart w:name="open_doc_here" w:id="0"/>
      <w:bookmarkEnd w:id="0"/>
      <w:r w:rsidRPr="00B07BF4">
        <w:t>Indicates Matter Stricken</w:t>
      </w:r>
    </w:p>
    <w:p w:rsidRPr="00B07BF4" w:rsidR="009C1FBA" w:rsidP="009C1FBA" w:rsidRDefault="009C1FBA" w14:paraId="124DAD60" w14:textId="77777777">
      <w:pPr>
        <w:pStyle w:val="sccoversheetunderline"/>
      </w:pPr>
      <w:r w:rsidRPr="00B07BF4">
        <w:t>Indicates New Matter</w:t>
      </w:r>
    </w:p>
    <w:p w:rsidRPr="00B07BF4" w:rsidR="009C1FBA" w:rsidP="009C1FBA" w:rsidRDefault="009C1FBA" w14:paraId="4900EEC0" w14:textId="77777777">
      <w:pPr>
        <w:pStyle w:val="sccoversheetemptyline"/>
      </w:pPr>
    </w:p>
    <w:sdt>
      <w:sdtPr>
        <w:alias w:val="status"/>
        <w:tag w:val="status"/>
        <w:id w:val="854397200"/>
        <w:placeholder>
          <w:docPart w:val="A92297530BB54536A82EB16542C044BC"/>
        </w:placeholder>
      </w:sdtPr>
      <w:sdtEndPr/>
      <w:sdtContent>
        <w:p w:rsidRPr="00B07BF4" w:rsidR="009C1FBA" w:rsidP="009C1FBA" w:rsidRDefault="009C1FBA" w14:paraId="43D42267" w14:textId="303EC318">
          <w:pPr>
            <w:pStyle w:val="sccoversheetstatus"/>
          </w:pPr>
          <w:r>
            <w:t>Committee Amendment Adopted</w:t>
          </w:r>
        </w:p>
      </w:sdtContent>
    </w:sdt>
    <w:sdt>
      <w:sdtPr>
        <w:alias w:val="printed1"/>
        <w:tag w:val="printed1"/>
        <w:id w:val="-1779714481"/>
        <w:placeholder>
          <w:docPart w:val="A92297530BB54536A82EB16542C044BC"/>
        </w:placeholder>
        <w:text/>
      </w:sdtPr>
      <w:sdtEndPr/>
      <w:sdtContent>
        <w:p w:rsidR="009C1FBA" w:rsidP="009C1FBA" w:rsidRDefault="009C1FBA" w14:paraId="3C389D6A" w14:textId="12F02055">
          <w:pPr>
            <w:pStyle w:val="sccoversheetinfo"/>
          </w:pPr>
          <w:r>
            <w:t>May 1, 2025</w:t>
          </w:r>
        </w:p>
      </w:sdtContent>
    </w:sdt>
    <w:p w:rsidR="009C1FBA" w:rsidP="009C1FBA" w:rsidRDefault="009C1FBA" w14:paraId="62FBB6BC" w14:textId="77777777">
      <w:pPr>
        <w:pStyle w:val="sccoversheetinfo"/>
      </w:pPr>
    </w:p>
    <w:sdt>
      <w:sdtPr>
        <w:alias w:val="billnumber"/>
        <w:tag w:val="billnumber"/>
        <w:id w:val="-897512070"/>
        <w:placeholder>
          <w:docPart w:val="A92297530BB54536A82EB16542C044BC"/>
        </w:placeholder>
        <w:text/>
      </w:sdtPr>
      <w:sdtEndPr/>
      <w:sdtContent>
        <w:p w:rsidRPr="00B07BF4" w:rsidR="009C1FBA" w:rsidP="009C1FBA" w:rsidRDefault="009C1FBA" w14:paraId="6D9E3238" w14:textId="1DDEB5AD">
          <w:pPr>
            <w:pStyle w:val="sccoversheetbillno"/>
          </w:pPr>
          <w:r>
            <w:t>S. 454</w:t>
          </w:r>
        </w:p>
      </w:sdtContent>
    </w:sdt>
    <w:p w:rsidR="009C1FBA" w:rsidP="009C1FBA" w:rsidRDefault="009C1FBA" w14:paraId="68F98C12" w14:textId="77777777">
      <w:pPr>
        <w:pStyle w:val="sccoversheetsponsor6"/>
        <w:jc w:val="center"/>
      </w:pPr>
    </w:p>
    <w:p w:rsidRPr="00B07BF4" w:rsidR="009C1FBA" w:rsidP="009C1FBA" w:rsidRDefault="009C1FBA" w14:paraId="487F86F3" w14:textId="05626E21">
      <w:pPr>
        <w:pStyle w:val="sccoversheetsponsor6"/>
        <w:jc w:val="center"/>
      </w:pPr>
      <w:r w:rsidRPr="00B07BF4">
        <w:t xml:space="preserve">Introduced by </w:t>
      </w:r>
      <w:sdt>
        <w:sdtPr>
          <w:alias w:val="sponsortype"/>
          <w:tag w:val="sponsortype"/>
          <w:id w:val="1707217765"/>
          <w:placeholder>
            <w:docPart w:val="A92297530BB54536A82EB16542C044BC"/>
          </w:placeholder>
          <w:text/>
        </w:sdtPr>
        <w:sdtEndPr/>
        <w:sdtContent>
          <w:r>
            <w:t>Senator</w:t>
          </w:r>
        </w:sdtContent>
      </w:sdt>
      <w:r w:rsidRPr="00B07BF4">
        <w:t xml:space="preserve"> </w:t>
      </w:r>
      <w:sdt>
        <w:sdtPr>
          <w:alias w:val="sponsors"/>
          <w:tag w:val="sponsors"/>
          <w:id w:val="716862734"/>
          <w:placeholder>
            <w:docPart w:val="A92297530BB54536A82EB16542C044BC"/>
          </w:placeholder>
          <w:text/>
        </w:sdtPr>
        <w:sdtEndPr/>
        <w:sdtContent>
          <w:r>
            <w:t>Hembree</w:t>
          </w:r>
        </w:sdtContent>
      </w:sdt>
      <w:r w:rsidRPr="00B07BF4">
        <w:t xml:space="preserve"> </w:t>
      </w:r>
    </w:p>
    <w:p w:rsidRPr="00B07BF4" w:rsidR="009C1FBA" w:rsidP="009C1FBA" w:rsidRDefault="009C1FBA" w14:paraId="5F68EE25" w14:textId="77777777">
      <w:pPr>
        <w:pStyle w:val="sccoversheetsponsor6"/>
      </w:pPr>
    </w:p>
    <w:p w:rsidRPr="00B07BF4" w:rsidR="009C1FBA" w:rsidP="009C1FBA" w:rsidRDefault="00A77CE1" w14:paraId="5784E16C" w14:textId="3AA8A3F6">
      <w:pPr>
        <w:pStyle w:val="sccoversheetinfo"/>
      </w:pPr>
      <w:sdt>
        <w:sdtPr>
          <w:alias w:val="typeinitial"/>
          <w:tag w:val="typeinitial"/>
          <w:id w:val="98301346"/>
          <w:placeholder>
            <w:docPart w:val="A92297530BB54536A82EB16542C044BC"/>
          </w:placeholder>
          <w:text/>
        </w:sdtPr>
        <w:sdtEndPr/>
        <w:sdtContent>
          <w:r w:rsidR="009C1FBA">
            <w:t>S</w:t>
          </w:r>
        </w:sdtContent>
      </w:sdt>
      <w:r w:rsidRPr="00B07BF4" w:rsidR="009C1FBA">
        <w:t xml:space="preserve">. Printed </w:t>
      </w:r>
      <w:sdt>
        <w:sdtPr>
          <w:alias w:val="printed2"/>
          <w:tag w:val="printed2"/>
          <w:id w:val="-774643221"/>
          <w:placeholder>
            <w:docPart w:val="A92297530BB54536A82EB16542C044BC"/>
          </w:placeholder>
          <w:text/>
        </w:sdtPr>
        <w:sdtEndPr/>
        <w:sdtContent>
          <w:r w:rsidR="009C1FBA">
            <w:t>5/1/25</w:t>
          </w:r>
        </w:sdtContent>
      </w:sdt>
      <w:r w:rsidRPr="00B07BF4" w:rsidR="009C1FBA">
        <w:t>--</w:t>
      </w:r>
      <w:sdt>
        <w:sdtPr>
          <w:alias w:val="residingchamber"/>
          <w:tag w:val="residingchamber"/>
          <w:id w:val="1651789982"/>
          <w:placeholder>
            <w:docPart w:val="A92297530BB54536A82EB16542C044BC"/>
          </w:placeholder>
          <w:text/>
        </w:sdtPr>
        <w:sdtEndPr/>
        <w:sdtContent>
          <w:r w:rsidR="009C1FBA">
            <w:t>S</w:t>
          </w:r>
        </w:sdtContent>
      </w:sdt>
      <w:r w:rsidRPr="00B07BF4" w:rsidR="009C1FBA">
        <w:t>.</w:t>
      </w:r>
    </w:p>
    <w:p w:rsidRPr="00B07BF4" w:rsidR="009C1FBA" w:rsidP="009C1FBA" w:rsidRDefault="009C1FBA" w14:paraId="1FC8E03A" w14:textId="69409853">
      <w:pPr>
        <w:pStyle w:val="sccoversheetreadfirst"/>
      </w:pPr>
      <w:r w:rsidRPr="00B07BF4">
        <w:t xml:space="preserve">Read the first time </w:t>
      </w:r>
      <w:sdt>
        <w:sdtPr>
          <w:alias w:val="readfirst"/>
          <w:tag w:val="readfirst"/>
          <w:id w:val="-1145275273"/>
          <w:placeholder>
            <w:docPart w:val="A92297530BB54536A82EB16542C044BC"/>
          </w:placeholder>
          <w:text/>
        </w:sdtPr>
        <w:sdtEndPr/>
        <w:sdtContent>
          <w:r>
            <w:t>March 13, 2025</w:t>
          </w:r>
        </w:sdtContent>
      </w:sdt>
    </w:p>
    <w:p w:rsidRPr="00B07BF4" w:rsidR="009C1FBA" w:rsidP="009C1FBA" w:rsidRDefault="009C1FBA" w14:paraId="784ECB70" w14:textId="77777777">
      <w:pPr>
        <w:pStyle w:val="sccoversheetemptyline"/>
      </w:pPr>
    </w:p>
    <w:p w:rsidRPr="00B07BF4" w:rsidR="009C1FBA" w:rsidP="009C1FBA" w:rsidRDefault="00EF4FF9" w14:paraId="748A48E2" w14:textId="117CDE61">
      <w:pPr>
        <w:pStyle w:val="sccoversheetemptyline"/>
        <w:jc w:val="center"/>
        <w:rPr>
          <w:u w:val="single"/>
        </w:rPr>
      </w:pPr>
      <w:r>
        <w:t>________</w:t>
      </w:r>
    </w:p>
    <w:p w:rsidR="009C1FBA" w:rsidP="009C1FBA" w:rsidRDefault="009C1FBA" w14:paraId="75755FEC" w14:textId="512EF514">
      <w:pPr>
        <w:pStyle w:val="sccoversheetemptyline"/>
        <w:jc w:val="center"/>
        <w:sectPr w:rsidR="009C1FBA" w:rsidSect="009C1FBA">
          <w:footerReference w:type="default" r:id="rId12"/>
          <w:pgSz w:w="12240" w:h="15840" w:code="1"/>
          <w:pgMar w:top="1008" w:right="1627" w:bottom="1008" w:left="1627" w:header="720" w:footer="720" w:gutter="0"/>
          <w:lnNumType w:countBy="1"/>
          <w:pgNumType w:start="1"/>
          <w:cols w:space="708"/>
          <w:docGrid w:linePitch="360"/>
        </w:sectPr>
      </w:pPr>
    </w:p>
    <w:p w:rsidRPr="00B07BF4" w:rsidR="009C1FBA" w:rsidP="009C1FBA" w:rsidRDefault="009C1FBA" w14:paraId="32EDC73D"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37746" w14:paraId="40FEFADA" w14:textId="1E86497E">
          <w:pPr>
            <w:pStyle w:val="scbilltitle"/>
          </w:pPr>
          <w:r>
            <w:t xml:space="preserve">TO AMEND THE SOUTH CAROLINA CODE OF LAWS BY AMENDING SECTION 59-40-40, RELATING TO DEFINITIONS PERTAINING TO CHARTER SCHOOLS, SO AS TO CHANGE REFERENCES </w:t>
          </w:r>
          <w:r w:rsidR="0002479E">
            <w:t>FROM</w:t>
          </w:r>
          <w:r>
            <w:t xml:space="preserve">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w:t>
          </w:r>
          <w:r w:rsidR="00CA4314">
            <w:t>N</w:t>
          </w:r>
          <w:r>
            <w:t xml:space="preserve">OR TO REMOVE A MEMBER FOR CHRONIC UNEXCUSED ABSENTEEISM, MEDICAL INCOMPETENCY, OR MEDICAL INCAPACITY; BY AMENDING SECTION 59-40-90, RELATING TO APPEALS TO </w:t>
          </w:r>
          <w:r w:rsidR="0002479E">
            <w:t xml:space="preserve">THE </w:t>
          </w:r>
          <w:r>
            <w:t xml:space="preserve">ADMINISTRATIVE LAW COURT, SO AS TO ALLOW AN APPEAL FOR ANY FINAL DECISION MADE PURSUANT TO THIS CHAPTER BE MADE TO THE ADMINISTRATIVE LAW COURT; BY AMENDING SECTION 59-40-115, RELATING TO TERMINATION OF </w:t>
          </w:r>
          <w:r w:rsidR="0002479E">
            <w:t xml:space="preserve">A </w:t>
          </w:r>
          <w:r>
            <w:t>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sdtContent>
    </w:sdt>
    <w:bookmarkStart w:name="at_9c2aca89e" w:displacedByCustomXml="prev" w:id="1"/>
    <w:bookmarkEnd w:id="1"/>
    <w:p w:rsidR="00EF4FF9" w:rsidP="00EF4FF9" w:rsidRDefault="00EF4FF9" w14:paraId="76D0BBF6" w14:textId="77777777">
      <w:pPr>
        <w:pStyle w:val="scnoncodifiedsection"/>
      </w:pPr>
      <w:r>
        <w:tab/>
        <w:t>Amend Title To Conform</w:t>
      </w:r>
    </w:p>
    <w:p w:rsidRPr="00DF3B44" w:rsidR="006C18F0" w:rsidP="00EF4FF9" w:rsidRDefault="006C18F0" w14:paraId="5BAAC1B7" w14:textId="3676636A">
      <w:pPr>
        <w:pStyle w:val="scnoncodifiedsection"/>
      </w:pPr>
    </w:p>
    <w:p w:rsidRPr="0094541D" w:rsidR="007E06BB" w:rsidP="0094541D" w:rsidRDefault="002C3463" w14:paraId="7A934B75" w14:textId="6F4B79DE">
      <w:pPr>
        <w:pStyle w:val="scenactingwords"/>
      </w:pPr>
      <w:bookmarkStart w:name="ew_6fd8dc7aa" w:id="2"/>
      <w:r w:rsidRPr="0094541D">
        <w:t>B</w:t>
      </w:r>
      <w:bookmarkEnd w:id="2"/>
      <w:r w:rsidRPr="0094541D">
        <w:t>e it enacted by the General Assembly of the State of South Carolina:</w:t>
      </w:r>
    </w:p>
    <w:p w:rsidR="00C739FD" w:rsidP="00C739FD" w:rsidRDefault="00C739FD" w14:paraId="67171927" w14:textId="77777777">
      <w:pPr>
        <w:pStyle w:val="scemptyline"/>
      </w:pPr>
    </w:p>
    <w:p w:rsidR="00C739FD" w:rsidP="00C739FD" w:rsidRDefault="00C739FD" w14:paraId="028C37E6" w14:textId="77777777">
      <w:pPr>
        <w:pStyle w:val="scdirectionallanguage"/>
      </w:pPr>
      <w:bookmarkStart w:name="bs_num_1_f03fd439d" w:id="3"/>
      <w:r>
        <w:t>S</w:t>
      </w:r>
      <w:bookmarkEnd w:id="3"/>
      <w:r>
        <w:t>ECTION 1.</w:t>
      </w:r>
      <w:r>
        <w:tab/>
      </w:r>
      <w:bookmarkStart w:name="dl_977e2e040" w:id="4"/>
      <w:r>
        <w:t>S</w:t>
      </w:r>
      <w:bookmarkEnd w:id="4"/>
      <w:r>
        <w:t>ection 59‑40‑40 of the S.C. Code is amended to read:</w:t>
      </w:r>
    </w:p>
    <w:p w:rsidR="00C739FD" w:rsidP="00C739FD" w:rsidRDefault="00C739FD" w14:paraId="06A9F096" w14:textId="77777777">
      <w:pPr>
        <w:pStyle w:val="sccodifiedsection"/>
      </w:pPr>
    </w:p>
    <w:p w:rsidR="00C739FD" w:rsidP="00C739FD" w:rsidRDefault="00C739FD" w14:paraId="74330302" w14:textId="77777777">
      <w:pPr>
        <w:pStyle w:val="sccodifiedsection"/>
      </w:pPr>
      <w:r>
        <w:lastRenderedPageBreak/>
        <w:tab/>
      </w:r>
      <w:bookmarkStart w:name="cs_T59C40N40_aa2dced1b" w:id="5"/>
      <w:r>
        <w:t>S</w:t>
      </w:r>
      <w:bookmarkEnd w:id="5"/>
      <w:r>
        <w:t>ection 59‑40‑40.</w:t>
      </w:r>
      <w:r>
        <w:tab/>
      </w:r>
      <w:bookmarkStart w:name="up_7a93c228a" w:id="6"/>
      <w:r>
        <w:t>A</w:t>
      </w:r>
      <w:bookmarkEnd w:id="6"/>
      <w:r>
        <w:t>s used in this chapter:</w:t>
      </w:r>
    </w:p>
    <w:p w:rsidR="00C739FD" w:rsidP="00C739FD" w:rsidRDefault="00C739FD" w14:paraId="1FA71DF7" w14:textId="0A095D5E">
      <w:pPr>
        <w:pStyle w:val="sccodifiedsection"/>
      </w:pPr>
      <w:r>
        <w:tab/>
      </w:r>
      <w:bookmarkStart w:name="ss_T59C40N40S1_lv1_de2cb021d" w:id="7"/>
      <w:r>
        <w:t>(</w:t>
      </w:r>
      <w:bookmarkEnd w:id="7"/>
      <w:r>
        <w:t xml:space="preserve">1) A “charter school” means a public, nonreligious, nonhome‑based, nonprofit corporation forming a school that operates by </w:t>
      </w:r>
      <w:r>
        <w:rPr>
          <w:rStyle w:val="scstrike"/>
        </w:rPr>
        <w:t xml:space="preserve">sponsorship </w:t>
      </w:r>
      <w:r w:rsidR="00FD38A3">
        <w:rPr>
          <w:rStyle w:val="scinsert"/>
        </w:rPr>
        <w:t xml:space="preserve">authorization </w:t>
      </w:r>
      <w:r>
        <w:t xml:space="preserve">of a public school district, the South Carolina Public Charter School District, or a public or independent institution of higher learning, but is accountable to the board of trustees, or in the case of technical colleges, the area commission, of the </w:t>
      </w:r>
      <w:r>
        <w:rPr>
          <w:rStyle w:val="scstrike"/>
        </w:rPr>
        <w:t xml:space="preserve">sponsor </w:t>
      </w:r>
      <w:r w:rsidR="00FD38A3">
        <w:rPr>
          <w:rStyle w:val="scinsert"/>
        </w:rPr>
        <w:t xml:space="preserve">authorizer </w:t>
      </w:r>
      <w:r>
        <w:t>which grants its charter. Nothing in this chapter prohibits charter schools from offering virtual services pursuant to state law and subsequent regulations defining virtual schools.</w:t>
      </w:r>
    </w:p>
    <w:p w:rsidR="00C739FD" w:rsidP="00C739FD" w:rsidRDefault="00C739FD" w14:paraId="3A9F666B" w14:textId="77777777">
      <w:pPr>
        <w:pStyle w:val="sccodifiedsection"/>
      </w:pPr>
      <w:r>
        <w:tab/>
      </w:r>
      <w:bookmarkStart w:name="ss_T59C40N40S2_lv1_d4eacb49b" w:id="8"/>
      <w:r>
        <w:t>(</w:t>
      </w:r>
      <w:bookmarkEnd w:id="8"/>
      <w:r>
        <w:t>2) A charter school:</w:t>
      </w:r>
    </w:p>
    <w:p w:rsidR="00C739FD" w:rsidP="00C739FD" w:rsidRDefault="00C739FD" w14:paraId="57CC5601" w14:textId="27F4FE4F">
      <w:pPr>
        <w:pStyle w:val="sccodifiedsection"/>
      </w:pPr>
      <w:r>
        <w:tab/>
      </w:r>
      <w:r>
        <w:tab/>
      </w:r>
      <w:bookmarkStart w:name="ss_T59C40N40Sa_lv2_fffc6ed30" w:id="9"/>
      <w:r>
        <w:t>(</w:t>
      </w:r>
      <w:bookmarkEnd w:id="9"/>
      <w:r>
        <w:t xml:space="preserve">a) is, for purposes of state law and the state constitution, considered a public school and part of the South Carolina Public Charter School District, the local school district in which it is located, or is </w:t>
      </w:r>
      <w:r>
        <w:rPr>
          <w:rStyle w:val="scstrike"/>
        </w:rPr>
        <w:t xml:space="preserve">sponsored </w:t>
      </w:r>
      <w:r w:rsidR="00FD38A3">
        <w:rPr>
          <w:rStyle w:val="scinsert"/>
        </w:rPr>
        <w:t xml:space="preserve">authorized </w:t>
      </w:r>
      <w:r>
        <w:t xml:space="preserve">by </w:t>
      </w:r>
      <w:r>
        <w:rPr>
          <w:rStyle w:val="scstrike"/>
        </w:rPr>
        <w:t>a</w:t>
      </w:r>
      <w:r w:rsidR="00321F79">
        <w:rPr>
          <w:rStyle w:val="scinsert"/>
        </w:rPr>
        <w:t>an approved</w:t>
      </w:r>
      <w:r>
        <w:t xml:space="preserve"> public or independent institution of higher learning;</w:t>
      </w:r>
    </w:p>
    <w:p w:rsidR="00C739FD" w:rsidP="00C739FD" w:rsidRDefault="00C739FD" w14:paraId="16F78FD5" w14:textId="1E32AE8C">
      <w:pPr>
        <w:pStyle w:val="sccodifiedsection"/>
      </w:pPr>
      <w:r>
        <w:tab/>
      </w:r>
      <w:r>
        <w:tab/>
      </w:r>
      <w:bookmarkStart w:name="ss_T59C40N40Sb_lv2_de40fd849" w:id="10"/>
      <w:r>
        <w:t>(</w:t>
      </w:r>
      <w:bookmarkEnd w:id="10"/>
      <w:r>
        <w:t>b) is subject to all federal and state laws and constitutional provisions prohibiting discrimination on the basis of disability, race, creed, color, gender, national origin, religion, ancestry, or need for special education services; however, an applicant may seek to form a single gender charter school without regard to the gender makeup of that proposed charter school;</w:t>
      </w:r>
    </w:p>
    <w:p w:rsidR="00C739FD" w:rsidP="00C739FD" w:rsidRDefault="00C739FD" w14:paraId="1A1695B9" w14:textId="47616AE3">
      <w:pPr>
        <w:pStyle w:val="sccodifiedsection"/>
      </w:pPr>
      <w:r>
        <w:tab/>
      </w:r>
      <w:r>
        <w:tab/>
      </w:r>
      <w:bookmarkStart w:name="ss_T59C40N40Sc_lv2_b0bcdd306" w:id="11"/>
      <w:r>
        <w:t>(</w:t>
      </w:r>
      <w:bookmarkEnd w:id="11"/>
      <w:r>
        <w:t xml:space="preserve">c) must be administered and governed by a governing body in a manner agreed to by the charter school applicant and the </w:t>
      </w:r>
      <w:r>
        <w:rPr>
          <w:rStyle w:val="scstrike"/>
        </w:rPr>
        <w:t>sponsor</w:t>
      </w:r>
      <w:r w:rsidR="00FD38A3">
        <w:rPr>
          <w:rStyle w:val="scinsert"/>
        </w:rPr>
        <w:t>authorizer</w:t>
      </w:r>
      <w:r>
        <w:t>, the governing body to be selected as provided in Section 59‑40‑50(B)(9);</w:t>
      </w:r>
    </w:p>
    <w:p w:rsidR="00C739FD" w:rsidP="00C739FD" w:rsidRDefault="00C739FD" w14:paraId="4B696672" w14:textId="758C19AE">
      <w:pPr>
        <w:pStyle w:val="sccodifiedsection"/>
      </w:pPr>
      <w:r>
        <w:tab/>
      </w:r>
      <w:r>
        <w:tab/>
      </w:r>
      <w:bookmarkStart w:name="ss_T59C40N40Sd_lv2_714a1091b" w:id="12"/>
      <w:r>
        <w:t>(</w:t>
      </w:r>
      <w:bookmarkEnd w:id="12"/>
      <w:r>
        <w:t xml:space="preserve">d) may not charge tuition or other charges pursuant to Section 59‑19‑90(8) except as may be allowed by the </w:t>
      </w:r>
      <w:r>
        <w:rPr>
          <w:rStyle w:val="scstrike"/>
        </w:rPr>
        <w:t xml:space="preserve">sponsor </w:t>
      </w:r>
      <w:r w:rsidR="00FD38A3">
        <w:rPr>
          <w:rStyle w:val="scinsert"/>
        </w:rPr>
        <w:t xml:space="preserve">authorizer </w:t>
      </w:r>
      <w:r>
        <w:t>and is comparable to the charges of the local school district in which the charter school is located;</w:t>
      </w:r>
    </w:p>
    <w:p w:rsidR="00C739FD" w:rsidP="00C739FD" w:rsidRDefault="00C739FD" w14:paraId="05714472" w14:textId="77777777">
      <w:pPr>
        <w:pStyle w:val="sccodifiedsection"/>
      </w:pPr>
      <w:r>
        <w:tab/>
      </w:r>
      <w:r>
        <w:tab/>
      </w:r>
      <w:bookmarkStart w:name="ss_T59C40N40Se_lv2_502c13728" w:id="13"/>
      <w:r>
        <w:t>(</w:t>
      </w:r>
      <w:bookmarkEnd w:id="13"/>
      <w:r>
        <w:t>e) is subject to the same fixed asset inventory requirements as are traditional public schools.</w:t>
      </w:r>
    </w:p>
    <w:p w:rsidR="00C739FD" w:rsidP="00C739FD" w:rsidRDefault="00C739FD" w14:paraId="7B9294F9" w14:textId="77777777">
      <w:pPr>
        <w:pStyle w:val="sccodifiedsection"/>
      </w:pPr>
      <w:r>
        <w:tab/>
      </w:r>
      <w:bookmarkStart w:name="ss_T59C40N40S3_lv1_5c584e53d" w:id="14"/>
      <w:r>
        <w:t>(</w:t>
      </w:r>
      <w:bookmarkEnd w:id="14"/>
      <w:r>
        <w:t>3) “Applicant” means the person who or nonprofit corporate entity that desires to form a charter school and files the necessary application with the South Carolina Public Charter School District Board of Trustees,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State to organize the charter school as a nonprofit corporation.</w:t>
      </w:r>
    </w:p>
    <w:p w:rsidR="00C739FD" w:rsidP="001D45A0" w:rsidRDefault="00C739FD" w14:paraId="08DFA6D0" w14:textId="66206CBC">
      <w:pPr>
        <w:pStyle w:val="sccodifiedsection"/>
      </w:pPr>
      <w:r>
        <w:tab/>
      </w:r>
      <w:bookmarkStart w:name="ss_T59C40N40S4_lv1_13e6b6436" w:id="15"/>
      <w:r>
        <w:t>(</w:t>
      </w:r>
      <w:bookmarkEnd w:id="15"/>
      <w:r>
        <w:t>4) “</w:t>
      </w:r>
      <w:r>
        <w:rPr>
          <w:rStyle w:val="scstrike"/>
        </w:rPr>
        <w:t>Sponsor</w:t>
      </w:r>
      <w:r w:rsidR="00FD38A3">
        <w:rPr>
          <w:rStyle w:val="scinsert"/>
        </w:rPr>
        <w:t>Authorizer</w:t>
      </w:r>
      <w:r>
        <w:t>” means the South Carolina Public Charter School District Board of Trustees, the local school board of trustees in which the charter school is to be located, as provided by law, a public institution of higher learning</w:t>
      </w:r>
      <w:r w:rsidRPr="001D45A0" w:rsidR="001D45A0">
        <w:rPr>
          <w:rStyle w:val="scinsert"/>
        </w:rPr>
        <w:t xml:space="preserve"> or a nonprofit association directly affiliated with a public institution of higher learning</w:t>
      </w:r>
      <w:r>
        <w:t xml:space="preserve"> as defined in Section 59</w:t>
      </w:r>
      <w:r>
        <w:rPr>
          <w:rFonts w:ascii="Cambria Math" w:hAnsi="Cambria Math" w:cs="Cambria Math"/>
        </w:rPr>
        <w:t>‑</w:t>
      </w:r>
      <w:r>
        <w:t>103</w:t>
      </w:r>
      <w:r>
        <w:rPr>
          <w:rFonts w:ascii="Cambria Math" w:hAnsi="Cambria Math" w:cs="Cambria Math"/>
        </w:rPr>
        <w:t>‑</w:t>
      </w:r>
      <w:r>
        <w:t>5, or an independent institution of higher learning</w:t>
      </w:r>
      <w:r w:rsidRPr="001D45A0" w:rsidR="001D45A0">
        <w:rPr>
          <w:rStyle w:val="scinsert"/>
        </w:rPr>
        <w:t xml:space="preserve"> or a nonprofit association directly affiliated with an independent institution of higher learning</w:t>
      </w:r>
      <w:r>
        <w:t xml:space="preserve"> as defined in Section 59</w:t>
      </w:r>
      <w:r>
        <w:rPr>
          <w:rFonts w:ascii="Cambria Math" w:hAnsi="Cambria Math" w:cs="Cambria Math"/>
        </w:rPr>
        <w:t>‑</w:t>
      </w:r>
      <w:r>
        <w:t>113</w:t>
      </w:r>
      <w:r>
        <w:rPr>
          <w:rFonts w:ascii="Cambria Math" w:hAnsi="Cambria Math" w:cs="Cambria Math"/>
        </w:rPr>
        <w:t>‑</w:t>
      </w:r>
      <w:r>
        <w:t xml:space="preserve">50, from which the charter school applicant requested its charter and which granted approval for the charter school's existence. Only those public or independent institutions of higher learning, as defined in this subsection, who register </w:t>
      </w:r>
      <w:r w:rsidR="000F5B08">
        <w:rPr>
          <w:rStyle w:val="scinsert"/>
        </w:rPr>
        <w:t xml:space="preserve">and apply </w:t>
      </w:r>
      <w:r>
        <w:t xml:space="preserve">with the </w:t>
      </w:r>
      <w:r>
        <w:rPr>
          <w:rStyle w:val="scstrike"/>
        </w:rPr>
        <w:t xml:space="preserve">South Carolina </w:t>
      </w:r>
      <w:r>
        <w:t xml:space="preserve">Department of </w:t>
      </w:r>
      <w:r>
        <w:lastRenderedPageBreak/>
        <w:t xml:space="preserve">Education may serve as charter school </w:t>
      </w:r>
      <w:r>
        <w:rPr>
          <w:rStyle w:val="scstrike"/>
        </w:rPr>
        <w:t>sponsors</w:t>
      </w:r>
      <w:r w:rsidR="00FD38A3">
        <w:rPr>
          <w:rStyle w:val="scinsert"/>
        </w:rPr>
        <w:t>authorizers</w:t>
      </w:r>
      <w:r>
        <w:t xml:space="preserve">, and the </w:t>
      </w:r>
      <w:r>
        <w:rPr>
          <w:rStyle w:val="scstrike"/>
        </w:rPr>
        <w:t xml:space="preserve">department </w:t>
      </w:r>
      <w:r w:rsidRPr="001D45A0" w:rsidR="001D45A0">
        <w:rPr>
          <w:rStyle w:val="scinsert"/>
        </w:rPr>
        <w:t xml:space="preserve">Department of Education </w:t>
      </w:r>
      <w:r>
        <w:t xml:space="preserve">shall maintain a directory of those institutions. The </w:t>
      </w:r>
      <w:r>
        <w:rPr>
          <w:rStyle w:val="scstrike"/>
        </w:rPr>
        <w:t xml:space="preserve">sponsor </w:t>
      </w:r>
      <w:r w:rsidR="00FD38A3">
        <w:rPr>
          <w:rStyle w:val="scinsert"/>
        </w:rPr>
        <w:t xml:space="preserve">authorizer </w:t>
      </w:r>
      <w:r>
        <w:t>of a charter school is the charter school's Local Education Agency (LEA)</w:t>
      </w:r>
      <w:r w:rsidR="00C3327C">
        <w:rPr>
          <w:rStyle w:val="scinsert"/>
        </w:rPr>
        <w:t>,</w:t>
      </w:r>
      <w:r>
        <w:t xml:space="preserve"> and a charter school is a school within that LEA. The </w:t>
      </w:r>
      <w:r>
        <w:rPr>
          <w:rStyle w:val="scstrike"/>
        </w:rPr>
        <w:t xml:space="preserve">sponsor </w:t>
      </w:r>
      <w:r w:rsidR="00FD38A3">
        <w:rPr>
          <w:rStyle w:val="scinsert"/>
        </w:rPr>
        <w:t xml:space="preserve">authorizer </w:t>
      </w:r>
      <w:r>
        <w:t>retains responsibility for special education and shall ensure that students enrolled in its charter schools are served in a manner consistent with LEA obligations under applicable federal, state, and local law.</w:t>
      </w:r>
    </w:p>
    <w:p w:rsidR="00C739FD" w:rsidP="00C739FD" w:rsidRDefault="00C739FD" w14:paraId="6F33A84A" w14:textId="77777777">
      <w:pPr>
        <w:pStyle w:val="sccodifiedsection"/>
      </w:pPr>
      <w:r>
        <w:tab/>
      </w:r>
      <w:bookmarkStart w:name="ss_T59C40N40S5_lv1_7840cc3af" w:id="16"/>
      <w:r>
        <w:t>(</w:t>
      </w:r>
      <w:bookmarkEnd w:id="16"/>
      <w:r>
        <w:t>5) “Certified teacher” means a person currently certified by the State of South Carolina to teach in a public elementary or secondary school or who currently meets the qualifications outlined in Sections 59‑27‑10 and 59‑25‑115.</w:t>
      </w:r>
    </w:p>
    <w:p w:rsidRPr="001D45A0" w:rsidR="001D45A0" w:rsidP="001D45A0" w:rsidRDefault="00C739FD" w14:paraId="3D119B7C" w14:textId="33D9C58C">
      <w:pPr>
        <w:pStyle w:val="sccodifiedsection"/>
      </w:pPr>
      <w:r>
        <w:tab/>
      </w:r>
      <w:bookmarkStart w:name="ss_T59C40N40S6_lv1_74573ea9d" w:id="17"/>
      <w:r>
        <w:t>(</w:t>
      </w:r>
      <w:bookmarkEnd w:id="17"/>
      <w:r>
        <w:t>6) “Noncertified teacher” means an individual considered appropriately qualified for the subject matter taught and who has completed at least one year of study at an accredited college or university and meets the qualifications outlined in Section 59‑25‑115.</w:t>
      </w:r>
      <w:r w:rsidRPr="001D45A0" w:rsidR="001D45A0">
        <w:rPr>
          <w:rStyle w:val="scinsert"/>
        </w:rPr>
        <w:t xml:space="preserve"> An individual whose South Carolina educator certificate has been suspended or revoked shall not be employed as a noncertified teacher during the term of suspension or revocation.</w:t>
      </w:r>
    </w:p>
    <w:p w:rsidR="00C739FD" w:rsidP="001D45A0" w:rsidRDefault="00C739FD" w14:paraId="592F9C00" w14:textId="46B114EF">
      <w:pPr>
        <w:pStyle w:val="sccodifiedsection"/>
      </w:pPr>
      <w:r>
        <w:tab/>
      </w:r>
      <w:bookmarkStart w:name="ss_T59C40N40S7_lv1_567cc7595" w:id="18"/>
      <w:r>
        <w:t>(</w:t>
      </w:r>
      <w:bookmarkEnd w:id="18"/>
      <w:r>
        <w:t xml:space="preserve">7) “Charter committee” means the governing body of a charter school formed by the applicant to govern through the application process and until the election of a board of directors is held. After the </w:t>
      </w:r>
      <w:r w:rsidR="000F5B08">
        <w:rPr>
          <w:rStyle w:val="scinsert"/>
        </w:rPr>
        <w:t>charter application is approved by the authorizer</w:t>
      </w:r>
      <w:r>
        <w:rPr>
          <w:rStyle w:val="scstrike"/>
        </w:rPr>
        <w:t>election</w:t>
      </w:r>
      <w:r>
        <w:t xml:space="preserve">, the board of directors of the corporation must be organized as the governing body and the charter committee </w:t>
      </w:r>
      <w:r>
        <w:rPr>
          <w:rStyle w:val="scstrike"/>
        </w:rPr>
        <w:t>is</w:t>
      </w:r>
      <w:r w:rsidRPr="001D45A0" w:rsidR="001D45A0">
        <w:rPr>
          <w:rStyle w:val="scinsert"/>
        </w:rPr>
        <w:t>shall be</w:t>
      </w:r>
      <w:r>
        <w:t xml:space="preserve"> dissolved</w:t>
      </w:r>
      <w:r w:rsidRPr="001D45A0" w:rsidR="001D45A0">
        <w:rPr>
          <w:rStyle w:val="scinsert"/>
        </w:rPr>
        <w:t xml:space="preserve"> within six months of the school opening for students to attend</w:t>
      </w:r>
      <w:r>
        <w:t>.</w:t>
      </w:r>
    </w:p>
    <w:p w:rsidR="00C739FD" w:rsidP="00C739FD" w:rsidRDefault="00C739FD" w14:paraId="6B025F0E" w14:textId="77777777">
      <w:pPr>
        <w:pStyle w:val="sccodifiedsection"/>
      </w:pPr>
      <w:r>
        <w:tab/>
      </w:r>
      <w:bookmarkStart w:name="ss_T59C40N40S8_lv1_63ef0f53a" w:id="19"/>
      <w:r>
        <w:t>(</w:t>
      </w:r>
      <w:bookmarkEnd w:id="19"/>
      <w:r>
        <w:t>8) “Local school district” means any school district in the State except the South Carolina Public Charter School District and does not include special school districts.</w:t>
      </w:r>
    </w:p>
    <w:p w:rsidR="00C739FD" w:rsidP="00C739FD" w:rsidRDefault="00C739FD" w14:paraId="4EDD0795" w14:textId="5F00551D">
      <w:pPr>
        <w:pStyle w:val="sccodifiedsection"/>
      </w:pPr>
      <w:r>
        <w:tab/>
      </w:r>
      <w:bookmarkStart w:name="ss_T59C40N40S9_lv1_2e2f9f42e" w:id="20"/>
      <w:r>
        <w:t>(</w:t>
      </w:r>
      <w:bookmarkEnd w:id="20"/>
      <w:r>
        <w:t xml:space="preserve">9) “Charter school contract” means a fixed term, renewable contract between a charter school and </w:t>
      </w:r>
      <w:r>
        <w:rPr>
          <w:rStyle w:val="scstrike"/>
        </w:rPr>
        <w:t>a sponsor</w:t>
      </w:r>
      <w:r w:rsidR="00FD38A3">
        <w:rPr>
          <w:rStyle w:val="scinsert"/>
        </w:rPr>
        <w:t>an authorizer</w:t>
      </w:r>
      <w:r>
        <w:t xml:space="preserve"> that outlines the roles, powers, responsibilities, and performance expectations for each party to the contract.</w:t>
      </w:r>
    </w:p>
    <w:p w:rsidR="00FD38A3" w:rsidDel="001D45A0" w:rsidP="00FD38A3" w:rsidRDefault="00C739FD" w14:paraId="7A8EAA4F" w14:textId="637B9C22">
      <w:pPr>
        <w:pStyle w:val="sccodifiedsection"/>
      </w:pPr>
      <w:r>
        <w:tab/>
      </w:r>
      <w:bookmarkStart w:name="ss_T59C40N40S10_lv1_c6e789ca9" w:id="21"/>
      <w:r>
        <w:t>(</w:t>
      </w:r>
      <w:bookmarkEnd w:id="21"/>
      <w:r>
        <w:t>10) “Resident public school” means the school, other than a charter school, within whose attendance boundaries the charter school student's custodial parent or legal guardian resides.</w:t>
      </w:r>
      <w:bookmarkStart w:name="ss_T59C40N40S11_lv1_d9c647c69R" w:id="22"/>
      <w:bookmarkStart w:name="ss_T59C40N40S12_lv1_6932dc9fcR" w:id="23"/>
      <w:bookmarkStart w:name="ss_T59C40N40S13_lv1_41c0881e4R" w:id="24"/>
      <w:bookmarkEnd w:id="22"/>
      <w:bookmarkEnd w:id="23"/>
      <w:bookmarkEnd w:id="24"/>
    </w:p>
    <w:p w:rsidR="00F11AD0" w:rsidP="00F11AD0" w:rsidRDefault="001D45A0" w14:paraId="50CAF3B5" w14:textId="77777777">
      <w:pPr>
        <w:pStyle w:val="sccodifiedsection"/>
      </w:pPr>
      <w:r w:rsidRPr="001D45A0">
        <w:rPr>
          <w:rStyle w:val="scinsert"/>
        </w:rPr>
        <w:tab/>
      </w:r>
      <w:bookmarkStart w:name="ss_T59C40N40S11_lv1_ad4f7a7e" w:id="25"/>
      <w:r w:rsidR="00F11AD0">
        <w:rPr>
          <w:rStyle w:val="scinsert"/>
        </w:rPr>
        <w:t>(</w:t>
      </w:r>
      <w:bookmarkEnd w:id="25"/>
      <w:r w:rsidR="00F11AD0">
        <w:rPr>
          <w:rStyle w:val="scinsert"/>
        </w:rPr>
        <w:t xml:space="preserve">11) “Management organization” means a corporation, business, organization, or other entity, whether conducted for profit or not-for-profit, with whom the governing body of a charter school contracts to operate, manage, or oversee the operation, management, or provision and implementation of educational services and programs to the charter school. This includes a corporation, business, organization, or other entity that directly employs the administrator or any of the educational personnel, or both. </w:t>
      </w:r>
    </w:p>
    <w:p w:rsidR="00F11AD0" w:rsidP="00F11AD0" w:rsidRDefault="00F11AD0" w14:paraId="14F4495D" w14:textId="4C0AE505">
      <w:pPr>
        <w:pStyle w:val="sccodifiedsection"/>
      </w:pPr>
      <w:r>
        <w:rPr>
          <w:rStyle w:val="scinsert"/>
        </w:rPr>
        <w:tab/>
      </w:r>
      <w:bookmarkStart w:name="ss_T59C40N40S12_lv1_c5005e30" w:id="26"/>
      <w:r>
        <w:rPr>
          <w:rStyle w:val="scinsert"/>
        </w:rPr>
        <w:t>(</w:t>
      </w:r>
      <w:bookmarkEnd w:id="26"/>
      <w:r>
        <w:rPr>
          <w:rStyle w:val="scinsert"/>
        </w:rPr>
        <w:t xml:space="preserve">12) “Replication” means the approval of a charter school application based on the same model as an existing charter school. </w:t>
      </w:r>
    </w:p>
    <w:p w:rsidR="004B2728" w:rsidP="00F11AD0" w:rsidRDefault="00F11AD0" w14:paraId="058F3876" w14:textId="66008544">
      <w:pPr>
        <w:pStyle w:val="sccodifiedsection"/>
      </w:pPr>
      <w:r>
        <w:rPr>
          <w:rStyle w:val="scinsert"/>
        </w:rPr>
        <w:tab/>
      </w:r>
      <w:bookmarkStart w:name="ss_T59C40N40S13_lv1_3c19d135" w:id="27"/>
      <w:r>
        <w:rPr>
          <w:rStyle w:val="scinsert"/>
        </w:rPr>
        <w:t>(</w:t>
      </w:r>
      <w:bookmarkEnd w:id="27"/>
      <w:r>
        <w:rPr>
          <w:rStyle w:val="scinsert"/>
        </w:rPr>
        <w:t xml:space="preserve">13) “Virtual charter school” means a charter school whereby students are taught primarily through online methods, provided, however, that at least twenty-five percent of the instruction in core areas </w:t>
      </w:r>
      <w:r>
        <w:rPr>
          <w:rStyle w:val="scinsert"/>
        </w:rPr>
        <w:lastRenderedPageBreak/>
        <w:t>must be provided pursuant to South Carolina Regulation 43-601. Any student enrolled in a virtual charter school shall be a resident of a South Carolina school district as provided for in Sections 59-63-30, 59-63-31, 59-63-32, and 59-63-33.</w:t>
      </w:r>
    </w:p>
    <w:p w:rsidR="00F11AD0" w:rsidP="00F11AD0" w:rsidRDefault="00F11AD0" w14:paraId="7B92D97D" w14:textId="77777777">
      <w:pPr>
        <w:pStyle w:val="sccodifiedsection"/>
      </w:pPr>
    </w:p>
    <w:p w:rsidR="004B2728" w:rsidP="004B2728" w:rsidRDefault="004B2728" w14:paraId="79FAB04B" w14:textId="11E34E67">
      <w:pPr>
        <w:pStyle w:val="scdirectionallanguage"/>
      </w:pPr>
      <w:bookmarkStart w:name="bs_num_2_68c2220cd" w:id="28"/>
      <w:r>
        <w:t>S</w:t>
      </w:r>
      <w:bookmarkEnd w:id="28"/>
      <w:r>
        <w:t>ECTION 2.</w:t>
      </w:r>
      <w:r>
        <w:tab/>
      </w:r>
      <w:bookmarkStart w:name="dl_966802306" w:id="29"/>
      <w:r>
        <w:t>S</w:t>
      </w:r>
      <w:bookmarkEnd w:id="29"/>
      <w:r>
        <w:t>ection 59‑40‑50(B) of the S.C. Code is amended to read:</w:t>
      </w:r>
    </w:p>
    <w:p w:rsidR="004B2728" w:rsidP="004B2728" w:rsidRDefault="004B2728" w14:paraId="33E41BF0" w14:textId="77777777">
      <w:pPr>
        <w:pStyle w:val="sccodifiedsection"/>
      </w:pPr>
    </w:p>
    <w:p w:rsidR="004B2728" w:rsidP="004B2728" w:rsidRDefault="004B2728" w14:paraId="0648192D" w14:textId="77777777">
      <w:pPr>
        <w:pStyle w:val="sccodifiedsection"/>
      </w:pPr>
      <w:bookmarkStart w:name="cs_T59C40N50_419505428" w:id="30"/>
      <w:r>
        <w:tab/>
      </w:r>
      <w:bookmarkStart w:name="ss_T59C40N50SB_lv1_fa06d3394" w:id="31"/>
      <w:bookmarkEnd w:id="30"/>
      <w:r>
        <w:t>(</w:t>
      </w:r>
      <w:bookmarkEnd w:id="31"/>
      <w:r>
        <w:t>B) A charter school must:</w:t>
      </w:r>
    </w:p>
    <w:p w:rsidR="004B2728" w:rsidP="004B2728" w:rsidRDefault="004B2728" w14:paraId="2E2A94CE" w14:textId="2ACCA37E">
      <w:pPr>
        <w:pStyle w:val="sccodifiedsection"/>
      </w:pPr>
      <w:r>
        <w:tab/>
      </w:r>
      <w:r>
        <w:tab/>
      </w:r>
      <w:bookmarkStart w:name="ss_T59C40N50S1_lv2_1fd415e59" w:id="32"/>
      <w:r>
        <w:t>(</w:t>
      </w:r>
      <w:bookmarkEnd w:id="32"/>
      <w:r>
        <w:t xml:space="preserve">1) adhere to the same health, safety, civil rights, and disability rights requirements as are applied to public schools operating in the same school district or, in the case of the South Carolina Public Charter School District or a public or independent institution of higher learning </w:t>
      </w:r>
      <w:r>
        <w:rPr>
          <w:rStyle w:val="scstrike"/>
        </w:rPr>
        <w:t>sponsor</w:t>
      </w:r>
      <w:r w:rsidR="00DF38F0">
        <w:rPr>
          <w:rStyle w:val="scinsert"/>
        </w:rPr>
        <w:t>authorizer</w:t>
      </w:r>
      <w:r>
        <w:t>, the local school district in which the charter school is located;</w:t>
      </w:r>
    </w:p>
    <w:p w:rsidR="004B2728" w:rsidP="004B2728" w:rsidRDefault="004B2728" w14:paraId="10449EF5" w14:textId="77777777">
      <w:pPr>
        <w:pStyle w:val="sccodifiedsection"/>
      </w:pPr>
      <w:r>
        <w:tab/>
      </w:r>
      <w:r>
        <w:tab/>
      </w:r>
      <w:bookmarkStart w:name="ss_T59C40N50S2_lv2_3294fb6be" w:id="33"/>
      <w:r>
        <w:t>(</w:t>
      </w:r>
      <w:bookmarkEnd w:id="33"/>
      <w:r>
        <w:t>2) meet, but may exceed, the same minimum student attendance requirements as are applied to public schools;</w:t>
      </w:r>
    </w:p>
    <w:p w:rsidR="004B2728" w:rsidP="001D45A0" w:rsidRDefault="004B2728" w14:paraId="221B52F2" w14:textId="4980F4F4">
      <w:pPr>
        <w:pStyle w:val="sccodifiedsection"/>
      </w:pPr>
      <w:r>
        <w:tab/>
      </w:r>
      <w:r>
        <w:tab/>
      </w:r>
      <w:bookmarkStart w:name="ss_T59C40N50S3_lv2_8596be17c" w:id="34"/>
      <w:r>
        <w:t>(</w:t>
      </w:r>
      <w:bookmarkEnd w:id="34"/>
      <w:r>
        <w:t>3) adhere to the same</w:t>
      </w:r>
      <w:r w:rsidRPr="001D45A0" w:rsidR="001D45A0">
        <w:rPr>
          <w:rStyle w:val="scinsert"/>
        </w:rPr>
        <w:t xml:space="preserve"> financial laws and regulations,</w:t>
      </w:r>
      <w:r>
        <w:t xml:space="preserve"> financial audits, audit procedures, and audit requirements as are applied to public schools</w:t>
      </w:r>
      <w:r w:rsidR="00DF38F0">
        <w:rPr>
          <w:rStyle w:val="scinsert"/>
        </w:rPr>
        <w:t xml:space="preserve">, and post </w:t>
      </w:r>
      <w:r w:rsidRPr="001D45A0" w:rsidR="001D45A0">
        <w:rPr>
          <w:rStyle w:val="scinsert"/>
        </w:rPr>
        <w:t xml:space="preserve">its </w:t>
      </w:r>
      <w:r w:rsidR="00DF38F0">
        <w:rPr>
          <w:rStyle w:val="scinsert"/>
        </w:rPr>
        <w:t xml:space="preserve">annual </w:t>
      </w:r>
      <w:r w:rsidRPr="001D45A0" w:rsidR="001D45A0">
        <w:rPr>
          <w:rStyle w:val="scinsert"/>
        </w:rPr>
        <w:t xml:space="preserve">budget and </w:t>
      </w:r>
      <w:r w:rsidR="00DF38F0">
        <w:rPr>
          <w:rStyle w:val="scinsert"/>
        </w:rPr>
        <w:t>audit on its website</w:t>
      </w:r>
      <w:r w:rsidRPr="001D45A0" w:rsidR="001D45A0">
        <w:rPr>
          <w:rStyle w:val="scinsert"/>
        </w:rPr>
        <w:t xml:space="preserve"> with other financial information required to be posted by law or regulation</w:t>
      </w:r>
      <w:r>
        <w:t>;</w:t>
      </w:r>
    </w:p>
    <w:p w:rsidR="004B2728" w:rsidP="004B2728" w:rsidRDefault="004B2728" w14:paraId="33FE10BF" w14:textId="1C13D9A8">
      <w:pPr>
        <w:pStyle w:val="sccodifiedsection"/>
      </w:pPr>
      <w:r>
        <w:tab/>
      </w:r>
      <w:r>
        <w:tab/>
      </w:r>
      <w:bookmarkStart w:name="ss_T59C40N50S4_lv2_2a2c85b2e" w:id="35"/>
      <w:r>
        <w:t>(</w:t>
      </w:r>
      <w:bookmarkEnd w:id="35"/>
      <w:r>
        <w:t xml:space="preserve">4) 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or a public or independent institution of higher learning </w:t>
      </w:r>
      <w:r>
        <w:rPr>
          <w:rStyle w:val="scstrike"/>
        </w:rPr>
        <w:t>sponsor</w:t>
      </w:r>
      <w:r w:rsidR="00DF38F0">
        <w:rPr>
          <w:rStyle w:val="scinsert"/>
        </w:rPr>
        <w:t>authorizer</w:t>
      </w:r>
      <w:r>
        <w:t>, the local school district in which the charter school is located are relieved;</w:t>
      </w:r>
    </w:p>
    <w:p w:rsidR="004B2728" w:rsidP="004B2728" w:rsidRDefault="004B2728" w14:paraId="6FF42F4C" w14:textId="7F301B8F">
      <w:pPr>
        <w:pStyle w:val="sccodifiedsection"/>
      </w:pPr>
      <w:r>
        <w:tab/>
      </w:r>
      <w:r>
        <w:tab/>
      </w:r>
      <w:bookmarkStart w:name="ss_T59C40N50S5_lv2_aa9c493ec" w:id="36"/>
      <w:r>
        <w:t>(</w:t>
      </w:r>
      <w:bookmarkEnd w:id="36"/>
      <w:r>
        <w:t xml:space="preserve">5) in its discretion hire noncertified teachers in a ratio of up to twenty‑five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w:t>
      </w:r>
      <w:r>
        <w:rPr>
          <w:rStyle w:val="scstrike"/>
        </w:rPr>
        <w:t xml:space="preserve">the </w:t>
      </w:r>
      <w:r>
        <w:t>federal</w:t>
      </w:r>
      <w:r w:rsidR="00945374">
        <w:rPr>
          <w:rStyle w:val="scinsert"/>
        </w:rPr>
        <w:t xml:space="preserve"> law</w:t>
      </w:r>
      <w:r>
        <w:t xml:space="preserve"> </w:t>
      </w:r>
      <w:r>
        <w:rPr>
          <w:rStyle w:val="scstrike"/>
        </w:rPr>
        <w:t xml:space="preserve">No Child Left Behind law </w:t>
      </w:r>
      <w:r>
        <w:t>must be certified in those areas or possess a baccalaureate or graduate degree in the subject he or she is hired to teach. Part‑time noncertified teachers are considered pro rata in calculating this percentage based on the hours which they are expected to teach;</w:t>
      </w:r>
    </w:p>
    <w:p w:rsidR="004B2728" w:rsidP="004B2728" w:rsidRDefault="004B2728" w14:paraId="50A175D3" w14:textId="77777777">
      <w:pPr>
        <w:pStyle w:val="sccodifiedsection"/>
      </w:pPr>
      <w:r>
        <w:tab/>
      </w:r>
      <w:r>
        <w:tab/>
      </w:r>
      <w:bookmarkStart w:name="ss_T59C40N50S6_lv2_005f668fb" w:id="37"/>
      <w:r>
        <w:t>(</w:t>
      </w:r>
      <w:bookmarkEnd w:id="37"/>
      <w:r>
        <w:t>6) hire or contract for, in its discretion, administrative staff, including a school leader, to oversee the daily operation of the school. At least one of the administrative staff must be certified or experienced in the field of school administration;</w:t>
      </w:r>
    </w:p>
    <w:p w:rsidR="004B2728" w:rsidP="001D45A0" w:rsidRDefault="004B2728" w14:paraId="720C04A0" w14:textId="037F1AE3">
      <w:pPr>
        <w:pStyle w:val="sccodifiedsection"/>
      </w:pPr>
      <w:r>
        <w:tab/>
      </w:r>
      <w:r>
        <w:tab/>
      </w:r>
      <w:bookmarkStart w:name="ss_T59C40N50S7_lv2_c1b799823" w:id="38"/>
      <w:r>
        <w:t>(</w:t>
      </w:r>
      <w:bookmarkEnd w:id="38"/>
      <w:r>
        <w:t>7) admit all children eligible to attend public school to a charter school, subject to space limitations, except in the case of an application to create a single gender charter school or, in the case of a charter school designated as an Alternative Education Campus, pursuant to Section 59</w:t>
      </w:r>
      <w:r>
        <w:rPr>
          <w:rFonts w:ascii="Cambria Math" w:hAnsi="Cambria Math" w:cs="Cambria Math"/>
        </w:rPr>
        <w:t>‑</w:t>
      </w:r>
      <w:r>
        <w:t>40</w:t>
      </w:r>
      <w:r>
        <w:rPr>
          <w:rFonts w:ascii="Cambria Math" w:hAnsi="Cambria Math" w:cs="Cambria Math"/>
        </w:rPr>
        <w:t>‑</w:t>
      </w:r>
      <w:r>
        <w:t xml:space="preserve">111, </w:t>
      </w:r>
      <w:r>
        <w:lastRenderedPageBreak/>
        <w:t>with an explicit mission and purpose of specializing in providing evidence</w:t>
      </w:r>
      <w:r>
        <w:rPr>
          <w:rFonts w:ascii="Cambria Math" w:hAnsi="Cambria Math" w:cs="Cambria Math"/>
        </w:rPr>
        <w:t>‑</w:t>
      </w:r>
      <w:r>
        <w:t>based, specific educational or behavioral health services for educationally disadvantaged students with a demonstrated need for such services. Demonstrated need may include, but not be limited to, as documented in an Individualized Education Program (IEP), 504 plan, a medical or psychological diagnosis, or documentation that the student is not meeting grade‑specific standards in literacy as documented by the student's school. For purposes of this section, educationally disadvantaged students are those students as defined by the Every Student Succeeds Act (ESSA)</w:t>
      </w:r>
      <w:r w:rsidRPr="001D45A0" w:rsidR="001D45A0">
        <w:rPr>
          <w:rStyle w:val="scinsert"/>
        </w:rPr>
        <w:t xml:space="preserve"> or other subsequent federal law</w:t>
      </w:r>
      <w:r>
        <w:t>. Evidence</w:t>
      </w:r>
      <w:r>
        <w:rPr>
          <w:rFonts w:ascii="Cambria Math" w:hAnsi="Cambria Math" w:cs="Cambria Math"/>
        </w:rPr>
        <w:t>‑</w:t>
      </w:r>
      <w:r>
        <w:t>based services must include, but are not limited to, services to students who need evidence</w:t>
      </w:r>
      <w:r>
        <w:rPr>
          <w:rFonts w:ascii="Cambria Math" w:hAnsi="Cambria Math" w:cs="Cambria Math"/>
        </w:rPr>
        <w:t>‑</w:t>
      </w:r>
      <w:r>
        <w:t>based, specialized, multi</w:t>
      </w:r>
      <w:r>
        <w:rPr>
          <w:rFonts w:ascii="Cambria Math" w:hAnsi="Cambria Math" w:cs="Cambria Math"/>
        </w:rPr>
        <w:t>‑</w:t>
      </w:r>
      <w:r>
        <w:t xml:space="preserve">sensory instruction in literacy or other services included in the students' IEP or 504 plan. This specialized mission and purpose must be defined in the school's charter and charter contract as approved by the </w:t>
      </w:r>
      <w:r>
        <w:rPr>
          <w:rStyle w:val="scstrike"/>
        </w:rPr>
        <w:t xml:space="preserve">sponsor </w:t>
      </w:r>
      <w:r w:rsidR="00DF38F0">
        <w:rPr>
          <w:rStyle w:val="scinsert"/>
        </w:rPr>
        <w:t xml:space="preserve">authorizer </w:t>
      </w:r>
      <w:r>
        <w:t>and as allowed by ESSA</w:t>
      </w:r>
      <w:r w:rsidR="00945374">
        <w:rPr>
          <w:rStyle w:val="scinsert"/>
        </w:rPr>
        <w:t xml:space="preserve"> or other federal law</w:t>
      </w:r>
      <w:r>
        <w:t xml:space="preserve">.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59‑40‑70(D). If the number of applications exceeds the capacity of a program, class, grade level, or building, students must be accepted by lot, and there is no appeal to the </w:t>
      </w:r>
      <w:r>
        <w:rPr>
          <w:rStyle w:val="scstrike"/>
        </w:rPr>
        <w:t>sponsor</w:t>
      </w:r>
      <w:r w:rsidR="00DF38F0">
        <w:rPr>
          <w:rStyle w:val="scinsert"/>
        </w:rPr>
        <w:t>authorizer</w:t>
      </w:r>
      <w:r>
        <w:t>. In the case of a charter school designated as an Alternative Education Campus, pursuant to Section 59‑40‑111, that is serving educationally disadvantaged students, if the number of applicants exceeds the capacity of a program, class, grade level, or building, students may be accepted by weighted lot as allowed by ESSA</w:t>
      </w:r>
      <w:r w:rsidRPr="001D45A0" w:rsidR="001D45A0">
        <w:rPr>
          <w:rStyle w:val="scinsert"/>
        </w:rPr>
        <w:t xml:space="preserve"> or other federal law</w:t>
      </w:r>
      <w:r>
        <w:t xml:space="preserve"> with mission</w:t>
      </w:r>
      <w:r>
        <w:rPr>
          <w:rFonts w:ascii="Cambria Math" w:hAnsi="Cambria Math" w:cs="Cambria Math"/>
        </w:rPr>
        <w:t>‑</w:t>
      </w:r>
      <w:r>
        <w:t xml:space="preserve">aligned preference and the process clearly described in their charter and charter contract approved by their </w:t>
      </w:r>
      <w:r>
        <w:rPr>
          <w:rStyle w:val="scstrike"/>
        </w:rPr>
        <w:t>sponsor</w:t>
      </w:r>
      <w:r w:rsidR="00DF38F0">
        <w:rPr>
          <w:rStyle w:val="scinsert"/>
        </w:rPr>
        <w:t>authorizer</w:t>
      </w:r>
      <w:r>
        <w:t xml:space="preserve">, and there is no appeal to the </w:t>
      </w:r>
      <w:r>
        <w:rPr>
          <w:rStyle w:val="scstrike"/>
        </w:rPr>
        <w:t>sponsor</w:t>
      </w:r>
      <w:r w:rsidR="00DF38F0">
        <w:rPr>
          <w:rStyle w:val="scinsert"/>
        </w:rPr>
        <w:t>authorizer</w:t>
      </w:r>
      <w:r>
        <w:t>;</w:t>
      </w:r>
    </w:p>
    <w:p w:rsidR="004B2728" w:rsidP="001D45A0" w:rsidRDefault="004B2728" w14:paraId="0F81B8C3" w14:textId="44B84E15">
      <w:pPr>
        <w:pStyle w:val="sccodifiedsection"/>
      </w:pPr>
      <w:r>
        <w:tab/>
      </w:r>
      <w:r>
        <w:tab/>
      </w:r>
      <w:bookmarkStart w:name="ss_T59C40N50S8_lv2_cab6454b7" w:id="39"/>
      <w:r>
        <w:t>(</w:t>
      </w:r>
      <w:bookmarkEnd w:id="39"/>
      <w:r>
        <w:t xml:space="preserve">8)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public charter school shall give enrollment preference to students enrolled in the public charter school the previous school year. An enrollment preference for returning students excludes those students from entering into a lottery. 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 In the case of a charter school designated as an Alternative Education Campus, pursuant to Section 59‑40‑111, mission‑aligned preference may be given to educationally disadvantaged students as specifically defined in their charter and charter contract approved by their </w:t>
      </w:r>
      <w:r>
        <w:rPr>
          <w:rStyle w:val="scstrike"/>
        </w:rPr>
        <w:t xml:space="preserve">sponsor </w:t>
      </w:r>
      <w:r w:rsidR="00DF38F0">
        <w:rPr>
          <w:rStyle w:val="scinsert"/>
        </w:rPr>
        <w:t xml:space="preserve">authorizer </w:t>
      </w:r>
      <w:r>
        <w:t xml:space="preserve">and as allowed by </w:t>
      </w:r>
      <w:r>
        <w:lastRenderedPageBreak/>
        <w:t>ESSA</w:t>
      </w:r>
      <w:r w:rsidRPr="001D45A0" w:rsidR="001D45A0">
        <w:rPr>
          <w:rStyle w:val="scinsert"/>
        </w:rPr>
        <w:t xml:space="preserve"> or other federal law</w:t>
      </w:r>
      <w:r>
        <w:t>.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p>
    <w:p w:rsidR="004B2728" w:rsidP="001D45A0" w:rsidRDefault="004B2728" w14:paraId="101D2094" w14:textId="404C5486">
      <w:pPr>
        <w:pStyle w:val="sccodifiedsection"/>
      </w:pPr>
      <w:r>
        <w:tab/>
      </w:r>
      <w:r>
        <w:tab/>
      </w:r>
      <w:bookmarkStart w:name="ss_T59C40N50S9_lv2_aae391c26" w:id="40"/>
      <w:r>
        <w:t>(</w:t>
      </w:r>
      <w:bookmarkEnd w:id="40"/>
      <w:r>
        <w:t>9) consist of a board of directors of seven or more individuals with the exact number specified in or fixed in accordance with the bylaws. Members of a board of directors may serve a term of two years, and may serve additional terms. A choice of the membership of the board must take place every two years. Fifty percent of the members of the board as specified by the bylaws must be individuals who have a background in K</w:t>
      </w:r>
      <w:r>
        <w:rPr>
          <w:rFonts w:ascii="Cambria Math" w:hAnsi="Cambria Math" w:cs="Cambria Math"/>
        </w:rPr>
        <w:t>‑</w:t>
      </w:r>
      <w:r>
        <w:t xml:space="preserve">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w:t>
      </w:r>
      <w:r>
        <w:rPr>
          <w:rStyle w:val="scstrike"/>
        </w:rPr>
        <w:t>school</w:t>
      </w:r>
      <w:r w:rsidRPr="001D45A0" w:rsidR="001D45A0">
        <w:rPr>
          <w:rStyle w:val="scinsert"/>
        </w:rPr>
        <w:t>schools governed by the board</w:t>
      </w:r>
      <w:r>
        <w:t>. Parents or guardians shall have one vote for each student enrolled in the charter school. All members must be residents of the State of South Carolina. A person who has been convicted of a felony must not be elected to a board of directors. If the board of directors consists of an odd number of members, the extra member must be an individual who has a background in K</w:t>
      </w:r>
      <w:r>
        <w:rPr>
          <w:rFonts w:ascii="Cambria Math" w:hAnsi="Cambria Math" w:cs="Cambria Math"/>
        </w:rPr>
        <w:t>‑</w:t>
      </w:r>
      <w:r>
        <w:t>12 education or in business</w:t>
      </w:r>
      <w:r w:rsidRPr="001D45A0" w:rsidR="001D45A0">
        <w:rPr>
          <w:rStyle w:val="scinsert"/>
        </w:rPr>
        <w:t>. Notice of the election must be posted on its website at least thirty days in advance of the election</w:t>
      </w:r>
      <w:r>
        <w:t>;</w:t>
      </w:r>
    </w:p>
    <w:p w:rsidR="004B2728" w:rsidP="004B2728" w:rsidRDefault="004B2728" w14:paraId="38BCF66E" w14:textId="721D51A1">
      <w:pPr>
        <w:pStyle w:val="sccodifiedsection"/>
      </w:pPr>
      <w:r>
        <w:tab/>
      </w:r>
      <w:r>
        <w:tab/>
      </w:r>
      <w:bookmarkStart w:name="ss_T59C40N50S10_lv2_9b858a9d5" w:id="41"/>
      <w:r>
        <w:t>(</w:t>
      </w:r>
      <w:bookmarkEnd w:id="41"/>
      <w:r>
        <w:t xml:space="preserve">10) be subject to the Freedom of Information Act, including the charter school and its governing body. A board of directors of a charter school shall notify its </w:t>
      </w:r>
      <w:r>
        <w:rPr>
          <w:rStyle w:val="scstrike"/>
        </w:rPr>
        <w:t xml:space="preserve">sponsor </w:t>
      </w:r>
      <w:r w:rsidR="00DF38F0">
        <w:rPr>
          <w:rStyle w:val="scinsert"/>
        </w:rPr>
        <w:t xml:space="preserve">authorizer </w:t>
      </w:r>
      <w:r>
        <w:t>of any regular meeting of the board at least forty‑eight hours prior to the date on which it is to occur;</w:t>
      </w:r>
    </w:p>
    <w:p w:rsidR="004B2728" w:rsidP="004B2728" w:rsidRDefault="004B2728" w14:paraId="57C2C76D" w14:textId="51244E33">
      <w:pPr>
        <w:pStyle w:val="sccodifiedsection"/>
      </w:pPr>
      <w:r>
        <w:tab/>
      </w:r>
      <w:r>
        <w:tab/>
      </w:r>
      <w:bookmarkStart w:name="ss_T59C40N50S11_lv2_874f1c093" w:id="42"/>
      <w:r>
        <w:t>(</w:t>
      </w:r>
      <w:bookmarkEnd w:id="42"/>
      <w:r>
        <w:t xml:space="preserve">11) be subject to the ethics and government accountability requirements for public members and public employees as contained in Chapter 13, Title 8. For purposes of this subsection, </w:t>
      </w:r>
      <w:r w:rsidR="003C45D8">
        <w:rPr>
          <w:rStyle w:val="scinsert"/>
        </w:rPr>
        <w:t xml:space="preserve">members of the charter school boards are considered public members and </w:t>
      </w:r>
      <w:r>
        <w:t>employees of the charter school board are considered public employees. The charter contract in accordance with Section 59‑40‑60(B) must contain a statement of assurance of ethical compliance on behalf of the school</w:t>
      </w:r>
      <w:r>
        <w:rPr>
          <w:rStyle w:val="scstrike"/>
        </w:rPr>
        <w:t>.</w:t>
      </w:r>
      <w:r w:rsidR="00AD093C">
        <w:rPr>
          <w:rStyle w:val="scinsert"/>
        </w:rPr>
        <w:t>; and</w:t>
      </w:r>
    </w:p>
    <w:p w:rsidR="00DF38F0" w:rsidP="001D45A0" w:rsidRDefault="00DF38F0" w14:paraId="02EED012" w14:textId="0C557C9D">
      <w:pPr>
        <w:pStyle w:val="sccodifiedsection"/>
      </w:pPr>
      <w:r w:rsidRPr="007F31AF">
        <w:tab/>
      </w:r>
      <w:r w:rsidRPr="007F31AF">
        <w:tab/>
      </w:r>
      <w:bookmarkStart w:name="ss_T59C40N50S12_lv2_200eb9b00" w:id="43"/>
      <w:r>
        <w:rPr>
          <w:rStyle w:val="scinsert"/>
        </w:rPr>
        <w:t>(</w:t>
      </w:r>
      <w:bookmarkEnd w:id="43"/>
      <w:r>
        <w:rPr>
          <w:rStyle w:val="scinsert"/>
        </w:rPr>
        <w:t>12) notify and provide a copy of any executed or amended management</w:t>
      </w:r>
      <w:r w:rsidRPr="001D45A0" w:rsidR="001D45A0">
        <w:rPr>
          <w:rStyle w:val="scinsert"/>
        </w:rPr>
        <w:t xml:space="preserve"> organization</w:t>
      </w:r>
      <w:r>
        <w:rPr>
          <w:rStyle w:val="scinsert"/>
        </w:rPr>
        <w:t xml:space="preserve"> contracts to the authorizer. Contracts must also be posted in a prominent location on its website.</w:t>
      </w:r>
    </w:p>
    <w:p w:rsidR="00D04532" w:rsidP="00D04532" w:rsidRDefault="00D04532" w14:paraId="666B3B92" w14:textId="77777777">
      <w:pPr>
        <w:pStyle w:val="scemptyline"/>
      </w:pPr>
    </w:p>
    <w:p w:rsidR="00D04532" w:rsidP="00D04532" w:rsidRDefault="00D04532" w14:paraId="2CC61B8A" w14:textId="77777777">
      <w:pPr>
        <w:pStyle w:val="scdirectionallanguage"/>
      </w:pPr>
      <w:bookmarkStart w:name="bs_num_3_2d6fa5f98" w:id="44"/>
      <w:r>
        <w:t>S</w:t>
      </w:r>
      <w:bookmarkEnd w:id="44"/>
      <w:r>
        <w:t>ECTION 3.</w:t>
      </w:r>
      <w:r>
        <w:tab/>
      </w:r>
      <w:bookmarkStart w:name="dl_3006defad" w:id="45"/>
      <w:r>
        <w:t>S</w:t>
      </w:r>
      <w:bookmarkEnd w:id="45"/>
      <w:r>
        <w:t>ection 59‑40‑55 of the S.C. Code is amended to read:</w:t>
      </w:r>
    </w:p>
    <w:p w:rsidR="00D04532" w:rsidP="00D04532" w:rsidRDefault="00D04532" w14:paraId="7E8B4422" w14:textId="77777777">
      <w:pPr>
        <w:pStyle w:val="sccodifiedsection"/>
      </w:pPr>
    </w:p>
    <w:p w:rsidR="00D04532" w:rsidP="001D45A0" w:rsidRDefault="00D04532" w14:paraId="13D02A4A" w14:textId="37D47A3A">
      <w:pPr>
        <w:pStyle w:val="sccodifiedsection"/>
      </w:pPr>
      <w:r>
        <w:tab/>
      </w:r>
      <w:bookmarkStart w:name="cs_T59C40N55_575e8b9df" w:id="46"/>
      <w:r>
        <w:t>S</w:t>
      </w:r>
      <w:bookmarkEnd w:id="46"/>
      <w:r>
        <w:t>ection 59</w:t>
      </w:r>
      <w:r>
        <w:rPr>
          <w:rFonts w:ascii="Cambria Math" w:hAnsi="Cambria Math" w:cs="Cambria Math"/>
        </w:rPr>
        <w:t>‑</w:t>
      </w:r>
      <w:r>
        <w:t>40</w:t>
      </w:r>
      <w:r>
        <w:rPr>
          <w:rFonts w:ascii="Cambria Math" w:hAnsi="Cambria Math" w:cs="Cambria Math"/>
        </w:rPr>
        <w:t>‑</w:t>
      </w:r>
      <w:r>
        <w:t>55.</w:t>
      </w:r>
      <w:r>
        <w:tab/>
      </w:r>
      <w:bookmarkStart w:name="ss_T59C40N55SA_lv1_071415b94" w:id="47"/>
      <w:r>
        <w:t>(</w:t>
      </w:r>
      <w:bookmarkEnd w:id="47"/>
      <w:r>
        <w:t xml:space="preserve">A) In order to promote the quality of charter school outcomes and oversight, the charter school </w:t>
      </w:r>
      <w:r>
        <w:rPr>
          <w:rStyle w:val="scstrike"/>
        </w:rPr>
        <w:t xml:space="preserve">sponsor </w:t>
      </w:r>
      <w:r w:rsidR="009724CA">
        <w:rPr>
          <w:rStyle w:val="scinsert"/>
        </w:rPr>
        <w:t xml:space="preserve">authorizer </w:t>
      </w:r>
      <w:r>
        <w:t xml:space="preserve">shall adopt </w:t>
      </w:r>
      <w:r>
        <w:rPr>
          <w:rStyle w:val="scstrike"/>
        </w:rPr>
        <w:t xml:space="preserve">national industry standards of quality charter schools and </w:t>
      </w:r>
      <w:r>
        <w:rPr>
          <w:rStyle w:val="scstrike"/>
        </w:rPr>
        <w:lastRenderedPageBreak/>
        <w:t>shall authorize and implement practices</w:t>
      </w:r>
      <w:r w:rsidR="003C45D8">
        <w:rPr>
          <w:rStyle w:val="scinsert"/>
        </w:rPr>
        <w:t xml:space="preserve"> </w:t>
      </w:r>
      <w:r w:rsidR="009724CA">
        <w:rPr>
          <w:rStyle w:val="scinsert"/>
        </w:rPr>
        <w:t>policies, procedures, and practices</w:t>
      </w:r>
      <w:r w:rsidRPr="001D45A0" w:rsidR="001D45A0">
        <w:rPr>
          <w:rStyle w:val="scinsert"/>
        </w:rPr>
        <w:t xml:space="preserve"> consistent with this chapter.</w:t>
      </w:r>
      <w:r w:rsidR="009724CA">
        <w:rPr>
          <w:rStyle w:val="scinsert"/>
        </w:rPr>
        <w:t xml:space="preserve"> </w:t>
      </w:r>
      <w:r>
        <w:rPr>
          <w:rStyle w:val="scstrike"/>
        </w:rPr>
        <w:t>consistent with those standards.</w:t>
      </w:r>
    </w:p>
    <w:p w:rsidR="00D04532" w:rsidP="00D04532" w:rsidRDefault="00D04532" w14:paraId="0E9B322F" w14:textId="7688592A">
      <w:pPr>
        <w:pStyle w:val="sccodifiedsection"/>
      </w:pPr>
      <w:r>
        <w:tab/>
      </w:r>
      <w:bookmarkStart w:name="ss_T59C40N55SB_lv1_b046e93ff" w:id="48"/>
      <w:r>
        <w:t>(</w:t>
      </w:r>
      <w:bookmarkEnd w:id="48"/>
      <w:r>
        <w:t xml:space="preserve">B) A charter school </w:t>
      </w:r>
      <w:r>
        <w:rPr>
          <w:rStyle w:val="scstrike"/>
        </w:rPr>
        <w:t xml:space="preserve">sponsor </w:t>
      </w:r>
      <w:r w:rsidR="009724CA">
        <w:rPr>
          <w:rStyle w:val="scinsert"/>
        </w:rPr>
        <w:t xml:space="preserve">authorizer </w:t>
      </w:r>
      <w:r>
        <w:t>shall:</w:t>
      </w:r>
    </w:p>
    <w:p w:rsidR="00D04532" w:rsidP="00D04532" w:rsidRDefault="00D04532" w14:paraId="38BC411A" w14:textId="77777777">
      <w:pPr>
        <w:pStyle w:val="sccodifiedsection"/>
      </w:pPr>
      <w:r>
        <w:tab/>
      </w:r>
      <w:r>
        <w:tab/>
      </w:r>
      <w:bookmarkStart w:name="ss_T59C40N55S1_lv2_b3492934b" w:id="49"/>
      <w:r>
        <w:t>(</w:t>
      </w:r>
      <w:bookmarkEnd w:id="49"/>
      <w:r>
        <w:t>1) approve charter applications that meet the requirements specified in Sections 59‑40‑50 and 59‑40‑60;</w:t>
      </w:r>
    </w:p>
    <w:p w:rsidR="00D04532" w:rsidP="00D04532" w:rsidRDefault="00D04532" w14:paraId="742DA45C" w14:textId="77777777">
      <w:pPr>
        <w:pStyle w:val="sccodifiedsection"/>
      </w:pPr>
      <w:r>
        <w:tab/>
      </w:r>
      <w:r>
        <w:tab/>
      </w:r>
      <w:bookmarkStart w:name="ss_T59C40N55S2_lv2_4c7d7a8c7" w:id="50"/>
      <w:r>
        <w:t>(</w:t>
      </w:r>
      <w:bookmarkEnd w:id="50"/>
      <w:r>
        <w:t>2) decline to approve charter applications according to Section 59‑40‑70(C);</w:t>
      </w:r>
    </w:p>
    <w:p w:rsidR="00D04532" w:rsidP="00D04532" w:rsidRDefault="00D04532" w14:paraId="329CE083" w14:textId="77777777">
      <w:pPr>
        <w:pStyle w:val="sccodifiedsection"/>
      </w:pPr>
      <w:r>
        <w:tab/>
      </w:r>
      <w:r>
        <w:tab/>
      </w:r>
      <w:bookmarkStart w:name="ss_T59C40N55S3_lv2_9dc7fe7e2" w:id="51"/>
      <w:r>
        <w:t>(</w:t>
      </w:r>
      <w:bookmarkEnd w:id="51"/>
      <w:r>
        <w:t>3) negotiate and execute sound charter contracts with each approved charter school;</w:t>
      </w:r>
    </w:p>
    <w:p w:rsidR="00D04532" w:rsidP="00D04532" w:rsidRDefault="00D04532" w14:paraId="75C9475D" w14:textId="0C4EE67F">
      <w:pPr>
        <w:pStyle w:val="sccodifiedsection"/>
      </w:pPr>
      <w:r>
        <w:tab/>
      </w:r>
      <w:r>
        <w:tab/>
      </w:r>
      <w:bookmarkStart w:name="ss_T59C40N55S4_lv2_d1daaf1f4" w:id="52"/>
      <w:r>
        <w:t>(</w:t>
      </w:r>
      <w:bookmarkEnd w:id="52"/>
      <w:r>
        <w:t xml:space="preserve">4) monitor, in accordance with charter contract terms, the performance and legal/fiscal compliance of charter schools </w:t>
      </w:r>
      <w:r w:rsidR="000F4C36">
        <w:rPr>
          <w:rStyle w:val="scinsert"/>
        </w:rPr>
        <w:t>with state law, Department of Education policies, procedures</w:t>
      </w:r>
      <w:r w:rsidR="007F31AF">
        <w:rPr>
          <w:rStyle w:val="scinsert"/>
        </w:rPr>
        <w:t>,</w:t>
      </w:r>
      <w:r w:rsidR="000F4C36">
        <w:rPr>
          <w:rStyle w:val="scinsert"/>
        </w:rPr>
        <w:t xml:space="preserve"> and practices and policies adopted by the authorizer’s governing board including</w:t>
      </w:r>
      <w:r w:rsidR="00096DB7">
        <w:rPr>
          <w:rStyle w:val="scinsert"/>
        </w:rPr>
        <w:t>,</w:t>
      </w:r>
      <w:r w:rsidR="000F4C36">
        <w:rPr>
          <w:rStyle w:val="scinsert"/>
        </w:rPr>
        <w:t xml:space="preserve"> but not limited </w:t>
      </w:r>
      <w:r>
        <w:t>to</w:t>
      </w:r>
      <w:r w:rsidR="00096DB7">
        <w:rPr>
          <w:rStyle w:val="scinsert"/>
        </w:rPr>
        <w:t>,</w:t>
      </w:r>
      <w:r>
        <w:t xml:space="preserve"> </w:t>
      </w:r>
      <w:r>
        <w:rPr>
          <w:rStyle w:val="scstrike"/>
        </w:rPr>
        <w:t xml:space="preserve">include </w:t>
      </w:r>
      <w:r>
        <w:t>collecting and analyzing data to support ongoing evaluation according to the charter contract;</w:t>
      </w:r>
    </w:p>
    <w:p w:rsidR="00D04532" w:rsidP="00D04532" w:rsidRDefault="00D04532" w14:paraId="75DDA19D" w14:textId="7D42A50B">
      <w:pPr>
        <w:pStyle w:val="sccodifiedsection"/>
      </w:pPr>
      <w:r>
        <w:tab/>
      </w:r>
      <w:r>
        <w:tab/>
      </w:r>
      <w:bookmarkStart w:name="ss_T59C40N55S5_lv2_c65e95327" w:id="53"/>
      <w:r>
        <w:t>(</w:t>
      </w:r>
      <w:bookmarkEnd w:id="53"/>
      <w:r>
        <w:t xml:space="preserve">5) conduct or require oversight activities that enable the </w:t>
      </w:r>
      <w:r>
        <w:rPr>
          <w:rStyle w:val="scstrike"/>
        </w:rPr>
        <w:t xml:space="preserve">sponsor </w:t>
      </w:r>
      <w:r w:rsidR="009724CA">
        <w:rPr>
          <w:rStyle w:val="scinsert"/>
        </w:rPr>
        <w:t xml:space="preserve">authorizer </w:t>
      </w:r>
      <w:r>
        <w:t>to fulfill its responsibilities outlined in this chapter, including conducting appropriate inquiries and investigations, only if those activities are consistent with the intent of this chapter, adhere to the terms of the charter contact, and do not unduly inhibit the autonomy granted to public charter schools;</w:t>
      </w:r>
    </w:p>
    <w:p w:rsidR="00D04532" w:rsidP="001D45A0" w:rsidRDefault="00D04532" w14:paraId="2D4B3809" w14:textId="305E2604">
      <w:pPr>
        <w:pStyle w:val="sccodifiedsection"/>
      </w:pPr>
      <w:r>
        <w:tab/>
      </w:r>
      <w:r>
        <w:tab/>
      </w:r>
      <w:bookmarkStart w:name="ss_T59C40N55S6_lv2_1840900c2" w:id="54"/>
      <w:r>
        <w:t>(</w:t>
      </w:r>
      <w:bookmarkEnd w:id="54"/>
      <w:r>
        <w:t>6) collect, in accordance with Section 59</w:t>
      </w:r>
      <w:r>
        <w:rPr>
          <w:rFonts w:ascii="Cambria Math" w:hAnsi="Cambria Math" w:cs="Cambria Math"/>
        </w:rPr>
        <w:t>‑</w:t>
      </w:r>
      <w:r>
        <w:t>40</w:t>
      </w:r>
      <w:r>
        <w:rPr>
          <w:rFonts w:ascii="Cambria Math" w:hAnsi="Cambria Math" w:cs="Cambria Math"/>
        </w:rPr>
        <w:t>‑</w:t>
      </w:r>
      <w:r>
        <w:t xml:space="preserve">140(H), an annual report from each of its </w:t>
      </w:r>
      <w:r>
        <w:rPr>
          <w:rStyle w:val="scstrike"/>
        </w:rPr>
        <w:t xml:space="preserve">sponsored </w:t>
      </w:r>
      <w:r w:rsidR="009724CA">
        <w:rPr>
          <w:rStyle w:val="scinsert"/>
        </w:rPr>
        <w:t xml:space="preserve">authorized </w:t>
      </w:r>
      <w:r>
        <w:t xml:space="preserve">charter schools and submit </w:t>
      </w:r>
      <w:r>
        <w:rPr>
          <w:rStyle w:val="scstrike"/>
        </w:rPr>
        <w:t>the reports to the Department of Education</w:t>
      </w:r>
      <w:r w:rsidR="009724CA">
        <w:rPr>
          <w:rStyle w:val="scinsert"/>
        </w:rPr>
        <w:t xml:space="preserve">the report on the performance of each of its authorized charter schools and authorizers performance to the State Board of Education before </w:t>
      </w:r>
      <w:r w:rsidRPr="001D45A0" w:rsidR="001D45A0">
        <w:rPr>
          <w:rStyle w:val="scinsert"/>
        </w:rPr>
        <w:t xml:space="preserve">January </w:t>
      </w:r>
      <w:r w:rsidR="009724CA">
        <w:rPr>
          <w:rStyle w:val="scinsert"/>
        </w:rPr>
        <w:t>thirtieth</w:t>
      </w:r>
      <w:r>
        <w:t>;</w:t>
      </w:r>
    </w:p>
    <w:p w:rsidR="00D04532" w:rsidP="001D45A0" w:rsidRDefault="00D04532" w14:paraId="11E47560" w14:textId="2BE67EA9">
      <w:pPr>
        <w:pStyle w:val="sccodifiedsection"/>
      </w:pPr>
      <w:r>
        <w:tab/>
      </w:r>
      <w:r>
        <w:tab/>
      </w:r>
      <w:bookmarkStart w:name="ss_T59C40N55S7_lv2_974aabcdd" w:id="55"/>
      <w:r>
        <w:t>(</w:t>
      </w:r>
      <w:bookmarkEnd w:id="55"/>
      <w:r>
        <w:t xml:space="preserve">7) notify the charter school </w:t>
      </w:r>
      <w:r w:rsidR="000F4C36">
        <w:rPr>
          <w:rStyle w:val="scinsert"/>
        </w:rPr>
        <w:t xml:space="preserve">in writing </w:t>
      </w:r>
      <w:r>
        <w:t xml:space="preserve">of </w:t>
      </w:r>
      <w:r>
        <w:rPr>
          <w:rStyle w:val="scstrike"/>
        </w:rPr>
        <w:t>perceived problems</w:t>
      </w:r>
      <w:r w:rsidRPr="001D45A0" w:rsidR="001D45A0">
        <w:rPr>
          <w:rStyle w:val="scinsert"/>
        </w:rPr>
        <w:t>noncompliance</w:t>
      </w:r>
      <w:r>
        <w:t xml:space="preserve"> </w:t>
      </w:r>
      <w:r>
        <w:rPr>
          <w:rStyle w:val="scstrike"/>
        </w:rPr>
        <w:t>if its</w:t>
      </w:r>
      <w:r w:rsidR="000F4C36">
        <w:rPr>
          <w:rStyle w:val="scinsert"/>
        </w:rPr>
        <w:t xml:space="preserve">with the school’s </w:t>
      </w:r>
      <w:r>
        <w:rPr>
          <w:rStyle w:val="scstrike"/>
        </w:rPr>
        <w:t xml:space="preserve"> performance or legal compliance appears to be unsatisfactory</w:t>
      </w:r>
      <w:r w:rsidRPr="001D45A0" w:rsidR="001D45A0">
        <w:rPr>
          <w:rStyle w:val="scinsert"/>
        </w:rPr>
        <w:t>charter or contract</w:t>
      </w:r>
      <w:r>
        <w:t xml:space="preserve"> </w:t>
      </w:r>
      <w:r w:rsidRPr="001D45A0">
        <w:t>and provide reasonable opportunity for the school to remedy the problem, unless the problem warrants revocation and revocation timeframes apply</w:t>
      </w:r>
      <w:r w:rsidRPr="001D45A0" w:rsidR="001D45A0">
        <w:rPr>
          <w:rStyle w:val="scinsert"/>
        </w:rPr>
        <w:t xml:space="preserve">. </w:t>
      </w:r>
      <w:r>
        <w:rPr>
          <w:rStyle w:val="scstrike"/>
        </w:rPr>
        <w:t>;</w:t>
      </w:r>
      <w:r w:rsidR="000F4C36">
        <w:rPr>
          <w:rStyle w:val="scinsert"/>
        </w:rPr>
        <w:t xml:space="preserve">The school shall have up to </w:t>
      </w:r>
      <w:r w:rsidRPr="001D45A0" w:rsidR="001D45A0">
        <w:rPr>
          <w:rStyle w:val="scinsert"/>
        </w:rPr>
        <w:t xml:space="preserve">thirty </w:t>
      </w:r>
      <w:r w:rsidR="000F4C36">
        <w:rPr>
          <w:rStyle w:val="scinsert"/>
        </w:rPr>
        <w:t>calendar days to respond, in writing, describing how the issue will be remedied. If the problem warrants re</w:t>
      </w:r>
      <w:r w:rsidR="00945374">
        <w:rPr>
          <w:rStyle w:val="scinsert"/>
        </w:rPr>
        <w:t>vocation</w:t>
      </w:r>
      <w:r w:rsidR="000F4C36">
        <w:rPr>
          <w:rStyle w:val="scinsert"/>
        </w:rPr>
        <w:t xml:space="preserve">, </w:t>
      </w:r>
      <w:r w:rsidR="00096DB7">
        <w:rPr>
          <w:rStyle w:val="scinsert"/>
        </w:rPr>
        <w:t xml:space="preserve">then </w:t>
      </w:r>
      <w:r w:rsidR="000F4C36">
        <w:rPr>
          <w:rStyle w:val="scinsert"/>
        </w:rPr>
        <w:t>the authorizer shall notify the school in writing and provide a copy to the State Superintendent of Education at the same time the school is notified and revocation timeframes apply;</w:t>
      </w:r>
    </w:p>
    <w:p w:rsidR="00D04532" w:rsidP="00D04532" w:rsidRDefault="00D04532" w14:paraId="37299111" w14:textId="77470904">
      <w:pPr>
        <w:pStyle w:val="sccodifiedsection"/>
      </w:pPr>
      <w:r>
        <w:tab/>
      </w:r>
      <w:r>
        <w:tab/>
      </w:r>
      <w:bookmarkStart w:name="ss_T59C40N55S8_lv2_79b98305a" w:id="56"/>
      <w:r>
        <w:t>(</w:t>
      </w:r>
      <w:bookmarkEnd w:id="56"/>
      <w:r>
        <w:t xml:space="preserve">8) </w:t>
      </w:r>
      <w:r w:rsidR="000F4C36">
        <w:rPr>
          <w:rStyle w:val="scinsert"/>
        </w:rPr>
        <w:t>develop a corrective action plan</w:t>
      </w:r>
      <w:r w:rsidR="00096DB7">
        <w:rPr>
          <w:rStyle w:val="scinsert"/>
        </w:rPr>
        <w:t xml:space="preserve"> and</w:t>
      </w:r>
      <w:r w:rsidR="000F4C36">
        <w:rPr>
          <w:rStyle w:val="scinsert"/>
        </w:rPr>
        <w:t xml:space="preserve"> </w:t>
      </w:r>
      <w:r>
        <w:t xml:space="preserve">take appropriate corrective actions or exercise sanctions short of revocation in response to apparent deficiencies </w:t>
      </w:r>
      <w:r w:rsidR="000F4C36">
        <w:rPr>
          <w:rStyle w:val="scinsert"/>
        </w:rPr>
        <w:t xml:space="preserve">as documented pursuant to item (7) </w:t>
      </w:r>
      <w:r>
        <w:t xml:space="preserve">in charter school performance or legal compliance. </w:t>
      </w:r>
      <w:r w:rsidR="000F4C36">
        <w:rPr>
          <w:rStyle w:val="scinsert"/>
        </w:rPr>
        <w:t xml:space="preserve">If the corrective action plan or corrective actions relate to special education services, </w:t>
      </w:r>
      <w:r w:rsidR="00096DB7">
        <w:rPr>
          <w:rStyle w:val="scinsert"/>
        </w:rPr>
        <w:t xml:space="preserve">then </w:t>
      </w:r>
      <w:r w:rsidR="000F4C36">
        <w:rPr>
          <w:rStyle w:val="scinsert"/>
        </w:rPr>
        <w:t xml:space="preserve">the authorizer shall provide a copy of the letter denoting the deficiencies and the corrective action plan to the Department of Education. </w:t>
      </w:r>
      <w:r>
        <w:t xml:space="preserve">These actions or sanctions may include requiring </w:t>
      </w:r>
      <w:r>
        <w:rPr>
          <w:rStyle w:val="scstrike"/>
        </w:rPr>
        <w:t xml:space="preserve">a </w:t>
      </w:r>
      <w:r w:rsidR="000F4C36">
        <w:rPr>
          <w:rStyle w:val="scinsert"/>
        </w:rPr>
        <w:t xml:space="preserve">the </w:t>
      </w:r>
      <w:r>
        <w:t xml:space="preserve">school to develop and execute </w:t>
      </w:r>
      <w:r>
        <w:rPr>
          <w:rStyle w:val="scstrike"/>
        </w:rPr>
        <w:t xml:space="preserve">a </w:t>
      </w:r>
      <w:r w:rsidR="000F4C36">
        <w:rPr>
          <w:rStyle w:val="scinsert"/>
        </w:rPr>
        <w:t xml:space="preserve">the </w:t>
      </w:r>
      <w:r>
        <w:t>corrective action plan within a specified timeframe;</w:t>
      </w:r>
    </w:p>
    <w:p w:rsidR="00D04532" w:rsidP="00D04532" w:rsidRDefault="00D04532" w14:paraId="671D5643" w14:textId="77777777">
      <w:pPr>
        <w:pStyle w:val="sccodifiedsection"/>
      </w:pPr>
      <w:r>
        <w:tab/>
      </w:r>
      <w:r>
        <w:tab/>
      </w:r>
      <w:bookmarkStart w:name="ss_T59C40N55S9_lv2_1ef12d81d" w:id="57"/>
      <w:r>
        <w:t>(</w:t>
      </w:r>
      <w:bookmarkEnd w:id="57"/>
      <w:r>
        <w:t>9) determine whether each charter contract merits renewal, nonrenewal, or revocation;</w:t>
      </w:r>
    </w:p>
    <w:p w:rsidR="00D04532" w:rsidP="00D04532" w:rsidRDefault="00D04532" w14:paraId="055722B5" w14:textId="20B9E49F">
      <w:pPr>
        <w:pStyle w:val="sccodifiedsection"/>
      </w:pPr>
      <w:r>
        <w:tab/>
      </w:r>
      <w:r>
        <w:tab/>
      </w:r>
      <w:bookmarkStart w:name="ss_T59C40N55S10_lv2_49c9c5a3b" w:id="58"/>
      <w:r>
        <w:t>(</w:t>
      </w:r>
      <w:bookmarkEnd w:id="58"/>
      <w:r>
        <w:t xml:space="preserve">10) provide to parents and the general public information about charter schools authorized by the </w:t>
      </w:r>
      <w:r>
        <w:rPr>
          <w:rStyle w:val="scstrike"/>
        </w:rPr>
        <w:t xml:space="preserve">sponsor </w:t>
      </w:r>
      <w:r w:rsidR="009724CA">
        <w:rPr>
          <w:rStyle w:val="scinsert"/>
        </w:rPr>
        <w:t xml:space="preserve">authorizer </w:t>
      </w:r>
      <w:r>
        <w:t xml:space="preserve">as an enrollment option within the district in which the charter school is located to </w:t>
      </w:r>
      <w:r>
        <w:lastRenderedPageBreak/>
        <w:t xml:space="preserve">the same extent and through the same means as the district in which the charter school is located provides and publicizes information about all public schools in the district. A charter school shall notify its </w:t>
      </w:r>
      <w:r>
        <w:rPr>
          <w:rStyle w:val="scstrike"/>
        </w:rPr>
        <w:t xml:space="preserve">sponsor </w:t>
      </w:r>
      <w:r w:rsidR="009724CA">
        <w:rPr>
          <w:rStyle w:val="scinsert"/>
        </w:rPr>
        <w:t xml:space="preserve">authorizer </w:t>
      </w:r>
      <w:r>
        <w:t>of its enrollment procedures and dates of its enrollment period no less than sixty days before the first day of its enrollment period;</w:t>
      </w:r>
      <w:r>
        <w:rPr>
          <w:rStyle w:val="scstrike"/>
        </w:rPr>
        <w:t xml:space="preserve">  and</w:t>
      </w:r>
    </w:p>
    <w:p w:rsidR="00D04532" w:rsidP="001D45A0" w:rsidRDefault="00D04532" w14:paraId="43355B32" w14:textId="06E9167B">
      <w:pPr>
        <w:pStyle w:val="sccodifiedsection"/>
      </w:pPr>
      <w:r>
        <w:tab/>
      </w:r>
      <w:r>
        <w:tab/>
      </w:r>
      <w:bookmarkStart w:name="ss_T59C40N55S11_lv2_2f81b2978" w:id="59"/>
      <w:r>
        <w:t>(</w:t>
      </w:r>
      <w:bookmarkEnd w:id="59"/>
      <w:r>
        <w:t xml:space="preserve">11) permanently close any charter school at the conclusion of the school year after receiving the lowest performance level rating as defined by the </w:t>
      </w:r>
      <w:r w:rsidRPr="001D45A0" w:rsidR="001D45A0">
        <w:rPr>
          <w:rStyle w:val="scinsert"/>
        </w:rPr>
        <w:t xml:space="preserve">state and </w:t>
      </w:r>
      <w:r>
        <w:t xml:space="preserve">federal accountability </w:t>
      </w:r>
      <w:r>
        <w:rPr>
          <w:rStyle w:val="scstrike"/>
        </w:rPr>
        <w:t xml:space="preserve">system </w:t>
      </w:r>
      <w:r w:rsidRPr="001D45A0" w:rsidR="001D45A0">
        <w:rPr>
          <w:rStyle w:val="scinsert"/>
        </w:rPr>
        <w:t xml:space="preserve">systems </w:t>
      </w:r>
      <w:r>
        <w:t>for three consecutive years in accordance with Section 59</w:t>
      </w:r>
      <w:r>
        <w:rPr>
          <w:rFonts w:ascii="Cambria Math" w:hAnsi="Cambria Math" w:cs="Cambria Math"/>
        </w:rPr>
        <w:t>‑</w:t>
      </w:r>
      <w:r>
        <w:t>40</w:t>
      </w:r>
      <w:r>
        <w:rPr>
          <w:rFonts w:ascii="Cambria Math" w:hAnsi="Cambria Math" w:cs="Cambria Math"/>
        </w:rPr>
        <w:t>‑</w:t>
      </w:r>
      <w:r>
        <w:t>110(E)</w:t>
      </w:r>
      <w:r>
        <w:rPr>
          <w:rStyle w:val="scstrike"/>
        </w:rPr>
        <w:t>.</w:t>
      </w:r>
      <w:r w:rsidR="00AD093C">
        <w:rPr>
          <w:rStyle w:val="scinsert"/>
        </w:rPr>
        <w:t>;</w:t>
      </w:r>
    </w:p>
    <w:p w:rsidR="009724CA" w:rsidP="001D45A0" w:rsidRDefault="009724CA" w14:paraId="4B946ABE" w14:textId="32A9E63B">
      <w:pPr>
        <w:pStyle w:val="sccodifiedsection"/>
      </w:pPr>
      <w:r w:rsidRPr="007F31AF">
        <w:tab/>
      </w:r>
      <w:r w:rsidRPr="007F31AF">
        <w:tab/>
      </w:r>
      <w:bookmarkStart w:name="ss_T59C40N55S12_lv2_1d7b303ac" w:id="60"/>
      <w:r>
        <w:rPr>
          <w:rStyle w:val="scinsert"/>
        </w:rPr>
        <w:t>(</w:t>
      </w:r>
      <w:bookmarkEnd w:id="60"/>
      <w:r>
        <w:rPr>
          <w:rStyle w:val="scinsert"/>
        </w:rPr>
        <w:t>12) post in a prominent location on its website all charter school applications, renewal applications</w:t>
      </w:r>
      <w:r w:rsidR="007D38B5">
        <w:rPr>
          <w:rStyle w:val="scinsert"/>
        </w:rPr>
        <w:t>,</w:t>
      </w:r>
      <w:r>
        <w:rPr>
          <w:rStyle w:val="scinsert"/>
        </w:rPr>
        <w:t xml:space="preserve"> and any management</w:t>
      </w:r>
      <w:r w:rsidRPr="001D45A0" w:rsidR="001D45A0">
        <w:rPr>
          <w:rStyle w:val="scinsert"/>
        </w:rPr>
        <w:t xml:space="preserve"> organization</w:t>
      </w:r>
      <w:r>
        <w:rPr>
          <w:rStyle w:val="scinsert"/>
        </w:rPr>
        <w:t xml:space="preserve"> contracts associated with the charter schools;</w:t>
      </w:r>
    </w:p>
    <w:p w:rsidR="009724CA" w:rsidP="009724CA" w:rsidRDefault="009724CA" w14:paraId="17CFDFE1" w14:textId="4F3CDFC0">
      <w:pPr>
        <w:pStyle w:val="sccodifiedsection"/>
      </w:pPr>
      <w:r w:rsidRPr="007F31AF">
        <w:tab/>
      </w:r>
      <w:r w:rsidRPr="007F31AF">
        <w:tab/>
      </w:r>
      <w:bookmarkStart w:name="ss_T59C40N55S13_lv2_afafd46a7" w:id="61"/>
      <w:r>
        <w:rPr>
          <w:rStyle w:val="scinsert"/>
        </w:rPr>
        <w:t>(</w:t>
      </w:r>
      <w:bookmarkEnd w:id="61"/>
      <w:r>
        <w:rPr>
          <w:rStyle w:val="scinsert"/>
        </w:rPr>
        <w:t xml:space="preserve">13) post in a prominent location on its website their budget as an authorizer, including revenues, source of revenue, and expenditures. If the authorizer has charged fees to a charter school for services, </w:t>
      </w:r>
      <w:r w:rsidR="00096DB7">
        <w:rPr>
          <w:rStyle w:val="scinsert"/>
        </w:rPr>
        <w:t xml:space="preserve">then </w:t>
      </w:r>
      <w:r>
        <w:rPr>
          <w:rStyle w:val="scinsert"/>
        </w:rPr>
        <w:t>those fees must be listed by individual school;</w:t>
      </w:r>
    </w:p>
    <w:p w:rsidRPr="001D45A0" w:rsidR="001D45A0" w:rsidP="001D45A0" w:rsidRDefault="009724CA" w14:paraId="0B760E94" w14:textId="1817F42F">
      <w:pPr>
        <w:pStyle w:val="sccodifiedsection"/>
      </w:pPr>
      <w:r w:rsidRPr="007F31AF">
        <w:tab/>
      </w:r>
      <w:r w:rsidRPr="007F31AF">
        <w:tab/>
      </w:r>
      <w:bookmarkStart w:name="ss_T59C40N55S14_lv2_d59afe5dd" w:id="62"/>
      <w:r>
        <w:rPr>
          <w:rStyle w:val="scinsert"/>
        </w:rPr>
        <w:t>(</w:t>
      </w:r>
      <w:bookmarkEnd w:id="62"/>
      <w:r>
        <w:rPr>
          <w:rStyle w:val="scinsert"/>
        </w:rPr>
        <w:t xml:space="preserve">14) review and notify the charter schools of any </w:t>
      </w:r>
      <w:r w:rsidRPr="001D45A0" w:rsidR="001D45A0">
        <w:rPr>
          <w:rStyle w:val="scinsert"/>
        </w:rPr>
        <w:t>noncompliance related to</w:t>
      </w:r>
      <w:r>
        <w:rPr>
          <w:rStyle w:val="scinsert"/>
        </w:rPr>
        <w:t xml:space="preserve"> management </w:t>
      </w:r>
      <w:r w:rsidRPr="001D45A0" w:rsidR="001D45A0">
        <w:rPr>
          <w:rStyle w:val="scinsert"/>
        </w:rPr>
        <w:t xml:space="preserve">organization </w:t>
      </w:r>
      <w:r>
        <w:rPr>
          <w:rStyle w:val="scinsert"/>
        </w:rPr>
        <w:t>contracts</w:t>
      </w:r>
      <w:r w:rsidRPr="001D45A0" w:rsidR="001D45A0">
        <w:rPr>
          <w:rStyle w:val="scinsert"/>
        </w:rPr>
        <w:t>; and</w:t>
      </w:r>
    </w:p>
    <w:p w:rsidR="009724CA" w:rsidP="001D45A0" w:rsidRDefault="001D45A0" w14:paraId="23F38635" w14:textId="555AB176">
      <w:pPr>
        <w:pStyle w:val="sccodifiedsection"/>
      </w:pPr>
      <w:r w:rsidRPr="001D45A0">
        <w:rPr>
          <w:rStyle w:val="scinsert"/>
        </w:rPr>
        <w:tab/>
      </w:r>
      <w:r w:rsidRPr="001D45A0">
        <w:rPr>
          <w:rStyle w:val="scinsert"/>
        </w:rPr>
        <w:tab/>
      </w:r>
      <w:bookmarkStart w:name="ss_T59C40N55S15_lv2_c50c9971b" w:id="63"/>
      <w:r w:rsidRPr="001D45A0">
        <w:rPr>
          <w:rStyle w:val="scinsert"/>
        </w:rPr>
        <w:t>(</w:t>
      </w:r>
      <w:bookmarkEnd w:id="63"/>
      <w:r w:rsidRPr="001D45A0">
        <w:rPr>
          <w:rStyle w:val="scinsert"/>
        </w:rPr>
        <w:t>15) be subject to the ethics and government accountability requirements for public members and public employees in Chapter 13, Title 8. For purposes of this subsection, members of the authorizer’s governing boards are considered public members, and employees of the authorizer’s governing board are considered public employees.</w:t>
      </w:r>
    </w:p>
    <w:p w:rsidR="00D04532" w:rsidP="001D45A0" w:rsidRDefault="00D04532" w14:paraId="3B2DAB9F" w14:textId="784399BD">
      <w:pPr>
        <w:pStyle w:val="sccodifiedsection"/>
      </w:pPr>
      <w:r>
        <w:tab/>
      </w:r>
      <w:bookmarkStart w:name="ss_T59C40N55SC_lv1_d01720e24" w:id="64"/>
      <w:r>
        <w:t>(</w:t>
      </w:r>
      <w:bookmarkEnd w:id="64"/>
      <w:r>
        <w:t xml:space="preserve">C) </w:t>
      </w:r>
      <w:r w:rsidRPr="001D45A0">
        <w:t>The South Carolina Public Charter School Distric</w:t>
      </w:r>
      <w:r w:rsidRPr="00297358">
        <w:t>t</w:t>
      </w:r>
      <w:r>
        <w:t xml:space="preserve"> </w:t>
      </w:r>
      <w:r>
        <w:rPr>
          <w:rStyle w:val="scstrike"/>
        </w:rPr>
        <w:t xml:space="preserve">may </w:t>
      </w:r>
      <w:r w:rsidRPr="001D45A0" w:rsidR="001D45A0">
        <w:rPr>
          <w:rStyle w:val="scinsert"/>
        </w:rPr>
        <w:t xml:space="preserve">shall </w:t>
      </w:r>
      <w:r>
        <w:t xml:space="preserve">retain </w:t>
      </w:r>
      <w:r>
        <w:rPr>
          <w:rStyle w:val="scstrike"/>
        </w:rPr>
        <w:t xml:space="preserve">no more than </w:t>
      </w:r>
      <w:r>
        <w:t xml:space="preserve">two percent of the total </w:t>
      </w:r>
      <w:r w:rsidRPr="001D45A0" w:rsidR="001D45A0">
        <w:rPr>
          <w:rStyle w:val="scinsert"/>
        </w:rPr>
        <w:t xml:space="preserve">non-restricted </w:t>
      </w:r>
      <w:r>
        <w:t>state appropriations for each charter school it authorizes to cover the costs for overseeing its charter schools.</w:t>
      </w:r>
      <w:r w:rsidRPr="001D45A0" w:rsidR="001D45A0">
        <w:rPr>
          <w:rStyle w:val="scinsert"/>
        </w:rPr>
        <w:t xml:space="preserve"> A public or independent institution of higher learning authorizer shall retain or contract to retain two percent of the total non-restricted state appropriations for each charter school it authorizes to cover the costs for overseeing its charter schools.</w:t>
      </w:r>
      <w:r w:rsidR="009724CA">
        <w:rPr>
          <w:rStyle w:val="scinsert"/>
        </w:rPr>
        <w:t xml:space="preserve"> An authorizer may offer additional services</w:t>
      </w:r>
      <w:r w:rsidRPr="001D45A0" w:rsidR="001D45A0">
        <w:rPr>
          <w:rStyle w:val="scinsert"/>
        </w:rPr>
        <w:t xml:space="preserve"> to charter schools it </w:t>
      </w:r>
      <w:r w:rsidRPr="001D45A0" w:rsidR="001D45A0">
        <w:rPr>
          <w:rStyle w:val="scstrike"/>
        </w:rPr>
        <w:t>sponsors</w:t>
      </w:r>
      <w:r w:rsidRPr="001D45A0" w:rsidR="001D45A0">
        <w:rPr>
          <w:rStyle w:val="scinsert"/>
        </w:rPr>
        <w:t>authorizes</w:t>
      </w:r>
      <w:r w:rsidRPr="004C770F" w:rsidR="00F11AD0">
        <w:rPr>
          <w:rStyle w:val="scinsert"/>
        </w:rPr>
        <w:t>, howeve</w:t>
      </w:r>
      <w:r w:rsidR="005C24B7">
        <w:rPr>
          <w:rStyle w:val="scinsert"/>
        </w:rPr>
        <w:t>r</w:t>
      </w:r>
      <w:r w:rsidR="009724CA">
        <w:rPr>
          <w:rStyle w:val="scinsert"/>
        </w:rPr>
        <w:t xml:space="preserve"> the charter school shall be under no obligation to purchase those services from the authorizer. A charter school may not be penalized or have its charter revoked based upon their failure to purchase offered services from the authorizer</w:t>
      </w:r>
      <w:r w:rsidR="005C24B7">
        <w:rPr>
          <w:rStyle w:val="scinsert"/>
        </w:rPr>
        <w:t>. A charter authorizer offering such services shall post a list of those services and the cost of the service in a prominent place on the authorizer’s website.</w:t>
      </w:r>
      <w:r>
        <w:rPr>
          <w:rStyle w:val="scstrike"/>
        </w:rPr>
        <w:t xml:space="preserve"> </w:t>
      </w:r>
      <w:r w:rsidRPr="001D45A0">
        <w:t xml:space="preserve">The </w:t>
      </w:r>
      <w:r w:rsidRPr="001D45A0">
        <w:rPr>
          <w:rStyle w:val="scstrike"/>
        </w:rPr>
        <w:t xml:space="preserve">sponsor's administrative fee </w:t>
      </w:r>
      <w:r w:rsidRPr="001D45A0" w:rsidR="001D45A0">
        <w:rPr>
          <w:rStyle w:val="scinsert"/>
        </w:rPr>
        <w:t xml:space="preserve">amount retained by the authorizer </w:t>
      </w:r>
      <w:r w:rsidRPr="001D45A0">
        <w:t xml:space="preserve">does not include costs incurred in delivering services that a charter school may purchase at its discretion from the </w:t>
      </w:r>
      <w:r w:rsidRPr="001D45A0">
        <w:rPr>
          <w:rStyle w:val="scstrike"/>
        </w:rPr>
        <w:t>sponsor</w:t>
      </w:r>
      <w:r w:rsidRPr="001D45A0" w:rsidR="001D45A0">
        <w:rPr>
          <w:rStyle w:val="scinsert"/>
        </w:rPr>
        <w:t>authorizer</w:t>
      </w:r>
      <w:r>
        <w:rPr>
          <w:rStyle w:val="scstrike"/>
        </w:rPr>
        <w:t>.</w:t>
      </w:r>
      <w:r>
        <w:t xml:space="preserve"> </w:t>
      </w:r>
      <w:r>
        <w:rPr>
          <w:rStyle w:val="scstrike"/>
        </w:rPr>
        <w:t xml:space="preserve">The sponsor's fee is not applicable to federal money or grants received by the charter school. </w:t>
      </w:r>
      <w:r w:rsidRPr="001D45A0" w:rsidR="001D45A0">
        <w:rPr>
          <w:rStyle w:val="scinsert"/>
        </w:rPr>
        <w:t xml:space="preserve">The amount authorizers may charge for administration of federal funded programs or grants is subject to the terms and conditions of the federal program or grant. </w:t>
      </w:r>
      <w:r>
        <w:t xml:space="preserve">The </w:t>
      </w:r>
      <w:r>
        <w:rPr>
          <w:rStyle w:val="scstrike"/>
        </w:rPr>
        <w:t xml:space="preserve">sponsor </w:t>
      </w:r>
      <w:r w:rsidR="009724CA">
        <w:rPr>
          <w:rStyle w:val="scinsert"/>
        </w:rPr>
        <w:t xml:space="preserve">authorizer </w:t>
      </w:r>
      <w:r>
        <w:t xml:space="preserve">shall use its funding provided pursuant to this section exclusively for the purpose of fulfilling </w:t>
      </w:r>
      <w:r>
        <w:rPr>
          <w:rStyle w:val="scstrike"/>
        </w:rPr>
        <w:t xml:space="preserve">sponsor </w:t>
      </w:r>
      <w:r w:rsidR="007D38B5">
        <w:rPr>
          <w:rStyle w:val="scinsert"/>
        </w:rPr>
        <w:t>authorizer</w:t>
      </w:r>
      <w:r w:rsidR="009724CA">
        <w:rPr>
          <w:rStyle w:val="scinsert"/>
        </w:rPr>
        <w:t xml:space="preserve"> </w:t>
      </w:r>
      <w:r>
        <w:t>obligations in accordance with this chapter.</w:t>
      </w:r>
    </w:p>
    <w:p w:rsidRPr="001D45A0" w:rsidR="001D45A0" w:rsidP="001D45A0" w:rsidRDefault="009724CA" w14:paraId="171791FA" w14:textId="5AD948CC">
      <w:pPr>
        <w:pStyle w:val="sccodifiedsection"/>
      </w:pPr>
      <w:r w:rsidRPr="007F31AF">
        <w:tab/>
      </w:r>
      <w:bookmarkStart w:name="ss_T59C40N55SD_lv1_e713de0e5" w:id="65"/>
      <w:r>
        <w:rPr>
          <w:rStyle w:val="scinsert"/>
        </w:rPr>
        <w:t>(</w:t>
      </w:r>
      <w:bookmarkEnd w:id="65"/>
      <w:r>
        <w:rPr>
          <w:rStyle w:val="scinsert"/>
        </w:rPr>
        <w:t xml:space="preserve">D) </w:t>
      </w:r>
      <w:r w:rsidRPr="009724CA">
        <w:rPr>
          <w:rStyle w:val="scinsert"/>
        </w:rPr>
        <w:t xml:space="preserve">The </w:t>
      </w:r>
      <w:r w:rsidR="005C24B7">
        <w:rPr>
          <w:rStyle w:val="scinsert"/>
        </w:rPr>
        <w:t>Department</w:t>
      </w:r>
      <w:r w:rsidRPr="009724CA">
        <w:rPr>
          <w:rStyle w:val="scinsert"/>
        </w:rPr>
        <w:t xml:space="preserve"> of Education shall conduct </w:t>
      </w:r>
      <w:r w:rsidR="005C24B7">
        <w:rPr>
          <w:rStyle w:val="scinsert"/>
        </w:rPr>
        <w:t>annual</w:t>
      </w:r>
      <w:r w:rsidRPr="009724CA">
        <w:rPr>
          <w:rStyle w:val="scinsert"/>
        </w:rPr>
        <w:t xml:space="preserve"> reviews </w:t>
      </w:r>
      <w:r w:rsidR="005C24B7">
        <w:rPr>
          <w:rStyle w:val="scinsert"/>
        </w:rPr>
        <w:t xml:space="preserve">aligned to the current state school district accreditation timeline, </w:t>
      </w:r>
      <w:r w:rsidRPr="009724CA">
        <w:rPr>
          <w:rStyle w:val="scinsert"/>
        </w:rPr>
        <w:t xml:space="preserve">to monitor and evaluate the performance of all charter school authorizers, </w:t>
      </w:r>
      <w:r w:rsidRPr="009724CA">
        <w:rPr>
          <w:rStyle w:val="scinsert"/>
        </w:rPr>
        <w:lastRenderedPageBreak/>
        <w:t>informed by the annual report provided for in this section. The review process must include an examination of how authorizers meet standards and practices, an evaluation of each authorizer’s charter school</w:t>
      </w:r>
      <w:r w:rsidR="00636A0F">
        <w:rPr>
          <w:rStyle w:val="scinsert"/>
        </w:rPr>
        <w:t>’</w:t>
      </w:r>
      <w:r w:rsidRPr="009724CA">
        <w:rPr>
          <w:rStyle w:val="scinsert"/>
        </w:rPr>
        <w:t xml:space="preserve">s performance, and review of each authorizer’s record of renewal, revocation, and authorization decisions. The </w:t>
      </w:r>
      <w:r w:rsidR="005C24B7">
        <w:rPr>
          <w:rStyle w:val="scinsert"/>
        </w:rPr>
        <w:t>Department</w:t>
      </w:r>
      <w:r w:rsidRPr="009724CA">
        <w:rPr>
          <w:rStyle w:val="scinsert"/>
        </w:rPr>
        <w:t xml:space="preserve"> of Education shall issue </w:t>
      </w:r>
      <w:r w:rsidRPr="001D45A0" w:rsidR="001D45A0">
        <w:rPr>
          <w:rStyle w:val="scinsert"/>
        </w:rPr>
        <w:t xml:space="preserve">notices </w:t>
      </w:r>
      <w:r w:rsidRPr="009724CA">
        <w:rPr>
          <w:rStyle w:val="scinsert"/>
        </w:rPr>
        <w:t>of concern</w:t>
      </w:r>
      <w:r w:rsidR="005C24B7">
        <w:rPr>
          <w:rStyle w:val="scinsert"/>
        </w:rPr>
        <w:t>, in writing,</w:t>
      </w:r>
      <w:r w:rsidRPr="009724CA">
        <w:rPr>
          <w:rStyle w:val="scinsert"/>
        </w:rPr>
        <w:t xml:space="preserve"> to the authorizer </w:t>
      </w:r>
      <w:r w:rsidR="00636A0F">
        <w:rPr>
          <w:rStyle w:val="scinsert"/>
        </w:rPr>
        <w:t>that</w:t>
      </w:r>
      <w:r w:rsidR="005C24B7">
        <w:rPr>
          <w:rStyle w:val="scinsert"/>
        </w:rPr>
        <w:t xml:space="preserve"> must include descriptions of all performance concerns and establish a timeline by which the authorizer must correct any issues or deficiencies. In</w:t>
      </w:r>
      <w:r w:rsidRPr="009724CA">
        <w:rPr>
          <w:rStyle w:val="scinsert"/>
        </w:rPr>
        <w:t xml:space="preserve"> the case of continuous poor performance </w:t>
      </w:r>
      <w:r w:rsidR="005C24B7">
        <w:rPr>
          <w:rStyle w:val="scinsert"/>
        </w:rPr>
        <w:t>over a period of three years</w:t>
      </w:r>
      <w:r w:rsidRPr="001D45A0" w:rsidR="001D45A0">
        <w:rPr>
          <w:rStyle w:val="scinsert"/>
        </w:rPr>
        <w:t xml:space="preserve"> by a public or independent institution of higher learning authorizer</w:t>
      </w:r>
      <w:r w:rsidR="005C24B7">
        <w:rPr>
          <w:rStyle w:val="scinsert"/>
        </w:rPr>
        <w:t xml:space="preserve">, the Department of Education </w:t>
      </w:r>
      <w:r w:rsidRPr="009724CA">
        <w:rPr>
          <w:rStyle w:val="scinsert"/>
        </w:rPr>
        <w:t>may terminate a charter school authorizer’s registration. The State Board of Education shall allow</w:t>
      </w:r>
      <w:r w:rsidRPr="001D45A0" w:rsidR="001D45A0">
        <w:rPr>
          <w:rStyle w:val="scinsert"/>
        </w:rPr>
        <w:t xml:space="preserve"> a public or independent institution of higher learning</w:t>
      </w:r>
      <w:r w:rsidR="006D78D8">
        <w:rPr>
          <w:rStyle w:val="scinsert"/>
        </w:rPr>
        <w:t xml:space="preserve"> </w:t>
      </w:r>
      <w:r w:rsidRPr="006D78D8">
        <w:rPr>
          <w:rStyle w:val="scinsert"/>
        </w:rPr>
        <w:t>a</w:t>
      </w:r>
      <w:r w:rsidRPr="009724CA">
        <w:rPr>
          <w:rStyle w:val="scinsert"/>
        </w:rPr>
        <w:t xml:space="preserve">uthorizer the </w:t>
      </w:r>
      <w:r w:rsidR="005C24B7">
        <w:rPr>
          <w:rStyle w:val="scinsert"/>
        </w:rPr>
        <w:t>opportunity</w:t>
      </w:r>
      <w:r w:rsidRPr="009724CA">
        <w:rPr>
          <w:rStyle w:val="scinsert"/>
        </w:rPr>
        <w:t xml:space="preserve"> to have a hearing </w:t>
      </w:r>
      <w:r w:rsidR="005C24B7">
        <w:rPr>
          <w:rStyle w:val="scinsert"/>
        </w:rPr>
        <w:t>before</w:t>
      </w:r>
      <w:r w:rsidRPr="009724CA">
        <w:rPr>
          <w:rStyle w:val="scinsert"/>
        </w:rPr>
        <w:t xml:space="preserve"> registration termination. All appeals from the State Board of Education’s decisions to terminate</w:t>
      </w:r>
      <w:r w:rsidRPr="001D45A0" w:rsidR="001D45A0">
        <w:rPr>
          <w:rStyle w:val="scinsert"/>
        </w:rPr>
        <w:t xml:space="preserve"> a public or independent institution of higher learning authorizer</w:t>
      </w:r>
      <w:r w:rsidRPr="009724CA">
        <w:rPr>
          <w:rStyle w:val="scinsert"/>
        </w:rPr>
        <w:t xml:space="preserve"> registration shall be made to the Administrative Law Court.</w:t>
      </w:r>
      <w:r w:rsidRPr="001D45A0" w:rsidR="001D45A0">
        <w:rPr>
          <w:rStyle w:val="scinsert"/>
        </w:rPr>
        <w:t xml:space="preserve"> If a public or independent institution of higher learning authorizer’s registration is terminated, the Department of Education shall develop a streamlined transfer application for charter schools to apply to a new authorizer for the remainder of the charter school’s contract term. </w:t>
      </w:r>
    </w:p>
    <w:p w:rsidR="00FC1282" w:rsidP="001D45A0" w:rsidRDefault="00FC1282" w14:paraId="7661AAB4" w14:textId="77777777">
      <w:pPr>
        <w:pStyle w:val="sccodifiedsection"/>
      </w:pPr>
    </w:p>
    <w:p w:rsidR="00FC1282" w:rsidP="00FC1282" w:rsidRDefault="00FC1282" w14:paraId="57F6EED3" w14:textId="77777777">
      <w:pPr>
        <w:pStyle w:val="scdirectionallanguage"/>
      </w:pPr>
      <w:bookmarkStart w:name="bs_num_4_40e57acda" w:id="66"/>
      <w:r>
        <w:t>S</w:t>
      </w:r>
      <w:bookmarkEnd w:id="66"/>
      <w:r>
        <w:t>ECTION 4.</w:t>
      </w:r>
      <w:r>
        <w:tab/>
      </w:r>
      <w:bookmarkStart w:name="dl_e2cba58bb" w:id="67"/>
      <w:r>
        <w:t>S</w:t>
      </w:r>
      <w:bookmarkEnd w:id="67"/>
      <w:r>
        <w:t>ection 59‑40‑60(F) of the S.C. Code is amended to read:</w:t>
      </w:r>
    </w:p>
    <w:p w:rsidR="00FC1282" w:rsidP="00FC1282" w:rsidRDefault="00FC1282" w14:paraId="05ADFDF0" w14:textId="77777777">
      <w:pPr>
        <w:pStyle w:val="sccodifiedsection"/>
      </w:pPr>
    </w:p>
    <w:p w:rsidR="00FC1282" w:rsidP="00FC1282" w:rsidRDefault="00FC1282" w14:paraId="63EA361B" w14:textId="77777777">
      <w:pPr>
        <w:pStyle w:val="sccodifiedsection"/>
      </w:pPr>
      <w:bookmarkStart w:name="cs_T59C40N60_7ca4ac42b" w:id="68"/>
      <w:r>
        <w:tab/>
      </w:r>
      <w:bookmarkStart w:name="ss_T59C40N60SF_lv1_9f0b8d751" w:id="69"/>
      <w:bookmarkEnd w:id="68"/>
      <w:r>
        <w:t>(</w:t>
      </w:r>
      <w:bookmarkEnd w:id="69"/>
      <w:r>
        <w:t>F) The charter school application, based on an application template with compliance guidelines developed by the State Department of Education, must include:</w:t>
      </w:r>
    </w:p>
    <w:p w:rsidR="00FC1282" w:rsidP="00FC1282" w:rsidRDefault="00FC1282" w14:paraId="1BB56A33" w14:textId="77777777">
      <w:pPr>
        <w:pStyle w:val="sccodifiedsection"/>
      </w:pPr>
      <w:r>
        <w:tab/>
      </w:r>
      <w:r>
        <w:tab/>
      </w:r>
      <w:bookmarkStart w:name="ss_T59C40N60S1_lv2_661fafc2e" w:id="70"/>
      <w:r>
        <w:t>(</w:t>
      </w:r>
      <w:bookmarkEnd w:id="70"/>
      <w:r>
        <w:t>1) an executive summary, not to exceed two pages;</w:t>
      </w:r>
    </w:p>
    <w:p w:rsidR="00FC1282" w:rsidP="00FC1282" w:rsidRDefault="00FC1282" w14:paraId="3FA00E1A" w14:textId="77777777">
      <w:pPr>
        <w:pStyle w:val="sccodifiedsection"/>
      </w:pPr>
      <w:r>
        <w:tab/>
      </w:r>
      <w:r>
        <w:tab/>
      </w:r>
      <w:bookmarkStart w:name="ss_T59C40N60S2_lv2_131f349d7" w:id="71"/>
      <w:r>
        <w:t>(</w:t>
      </w:r>
      <w:bookmarkEnd w:id="71"/>
      <w:r>
        <w:t>2) the mission statement of the charter school, which must be consistent with the principles of the General Assembly's purposes pursuant to Section 59‑40‑20;</w:t>
      </w:r>
    </w:p>
    <w:p w:rsidR="00FC1282" w:rsidP="00FC1282" w:rsidRDefault="00FC1282" w14:paraId="7C4BF16A" w14:textId="77777777">
      <w:pPr>
        <w:pStyle w:val="sccodifiedsection"/>
      </w:pPr>
      <w:r>
        <w:tab/>
      </w:r>
      <w:r>
        <w:tab/>
      </w:r>
      <w:bookmarkStart w:name="ss_T59C40N60S3_lv2_ba07c7116" w:id="72"/>
      <w:r>
        <w:t>(</w:t>
      </w:r>
      <w:bookmarkEnd w:id="72"/>
      <w:r>
        <w:t>3) the goals, objectives, and academic performance standards to be achieved by the charter school, and a description of the charter school's admission policies and procedures;</w:t>
      </w:r>
    </w:p>
    <w:p w:rsidR="00FC1282" w:rsidP="00FC1282" w:rsidRDefault="00FC1282" w14:paraId="77F22393" w14:textId="77777777">
      <w:pPr>
        <w:pStyle w:val="sccodifiedsection"/>
      </w:pPr>
      <w:r>
        <w:tab/>
      </w:r>
      <w:r>
        <w:tab/>
      </w:r>
      <w:bookmarkStart w:name="ss_T59C40N60S4_lv2_f01aacd1b" w:id="73"/>
      <w:r>
        <w:t>(</w:t>
      </w:r>
      <w:bookmarkEnd w:id="73"/>
      <w:r>
        <w:t>4) evidence that an adequate number of parents or legal guardians with students eligible to attend the proposed school pursuant to Section 59‑40‑50 support the formation of a charter school and justify the projected per pupil allocation in the application budget;</w:t>
      </w:r>
    </w:p>
    <w:p w:rsidR="00FC1282" w:rsidP="00FC1282" w:rsidRDefault="00FC1282" w14:paraId="46379D18" w14:textId="77777777">
      <w:pPr>
        <w:pStyle w:val="sccodifiedsection"/>
      </w:pPr>
      <w:r>
        <w:tab/>
      </w:r>
      <w:r>
        <w:tab/>
      </w:r>
      <w:bookmarkStart w:name="ss_T59C40N60S5_lv2_518728229" w:id="74"/>
      <w:r>
        <w:t>(</w:t>
      </w:r>
      <w:bookmarkEnd w:id="74"/>
      <w:r>
        <w:t>5) a description of the charter school's educational program, including how it will meet or exceed the academic performance standards and expectations, including academic standards adopted by the State Board of Education and how the instructional design, learning environment, class size and structure, curriculum, and teaching methods enable each pupil to achieve these standards;</w:t>
      </w:r>
    </w:p>
    <w:p w:rsidR="00FC1282" w:rsidP="00FC1282" w:rsidRDefault="00FC1282" w14:paraId="66585664" w14:textId="77777777">
      <w:pPr>
        <w:pStyle w:val="sccodifiedsection"/>
      </w:pPr>
      <w:r>
        <w:tab/>
      </w:r>
      <w:r>
        <w:tab/>
      </w:r>
      <w:bookmarkStart w:name="ss_T59C40N60S6_lv2_c14200af2" w:id="75"/>
      <w:r>
        <w:t>(</w:t>
      </w:r>
      <w:bookmarkEnd w:id="75"/>
      <w:r>
        <w:t>6) a description of the charter school's plan for evaluating pupil achievement and progress toward accomplishment of the school's achievement standards in addition to state assessments, the timeline for meeting these standards, and the procedures for taking corrective action if that pupil achievement falls below the standards;</w:t>
      </w:r>
    </w:p>
    <w:p w:rsidR="00FC1282" w:rsidP="00FC1282" w:rsidRDefault="00FC1282" w14:paraId="01995CDD" w14:textId="44A545CA">
      <w:pPr>
        <w:pStyle w:val="sccodifiedsection"/>
      </w:pPr>
      <w:r>
        <w:tab/>
      </w:r>
      <w:r>
        <w:tab/>
      </w:r>
      <w:bookmarkStart w:name="ss_T59C40N60S7_lv2_4d0a3cdee" w:id="76"/>
      <w:r>
        <w:t>(</w:t>
      </w:r>
      <w:bookmarkEnd w:id="76"/>
      <w:r>
        <w:t xml:space="preserve">7) evidence that the plan for the charter school is economically sound, a proposed budget for the </w:t>
      </w:r>
      <w:r>
        <w:lastRenderedPageBreak/>
        <w:t xml:space="preserve">term of the charter, a description of the manner in which an annual audit of the financial and administrative operations of the charter school, including any services provided by the </w:t>
      </w:r>
      <w:r>
        <w:rPr>
          <w:rStyle w:val="scstrike"/>
        </w:rPr>
        <w:t>sponsor</w:t>
      </w:r>
      <w:r w:rsidR="00E0641F">
        <w:rPr>
          <w:rStyle w:val="scinsert"/>
        </w:rPr>
        <w:t>authorizer</w:t>
      </w:r>
      <w:r>
        <w:t>, is to be conducted;</w:t>
      </w:r>
    </w:p>
    <w:p w:rsidR="00FC1282" w:rsidP="00FC1282" w:rsidRDefault="00FC1282" w14:paraId="0104A9EA" w14:textId="7CFD5E86">
      <w:pPr>
        <w:pStyle w:val="sccodifiedsection"/>
      </w:pPr>
      <w:r>
        <w:tab/>
      </w:r>
      <w:r>
        <w:tab/>
      </w:r>
      <w:bookmarkStart w:name="ss_T59C40N60S8_lv2_84ba1561e" w:id="77"/>
      <w:r>
        <w:t>(</w:t>
      </w:r>
      <w:bookmarkEnd w:id="77"/>
      <w:r>
        <w:t>8) a description of the governance and operation of the charter school, including a detailed school start‑up plan, resumes and background information on the charter committee members, the capacity and experience of the school leadership and management team, any involvement with the replication of existing successful public charter schools</w:t>
      </w:r>
      <w:r>
        <w:rPr>
          <w:rStyle w:val="scstrike"/>
        </w:rPr>
        <w:t>, any proposed management company or educational service provider responsibilities</w:t>
      </w:r>
      <w:r>
        <w:t>, and the nature and extent of parental, professional educator, and community involvement in the governance and operation of the charter school;</w:t>
      </w:r>
    </w:p>
    <w:p w:rsidR="00FC1282" w:rsidP="00FC1282" w:rsidRDefault="00FC1282" w14:paraId="66BE7A2D" w14:textId="77777777">
      <w:pPr>
        <w:pStyle w:val="sccodifiedsection"/>
      </w:pPr>
      <w:r>
        <w:tab/>
      </w:r>
      <w:r>
        <w:tab/>
      </w:r>
      <w:bookmarkStart w:name="ss_T59C40N60S9_lv2_6212c7eaf" w:id="78"/>
      <w:r>
        <w:t>(</w:t>
      </w:r>
      <w:bookmarkEnd w:id="78"/>
      <w:r>
        <w:t>9) 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w:t>
      </w:r>
    </w:p>
    <w:p w:rsidR="00FC1282" w:rsidP="00FC1282" w:rsidRDefault="00FC1282" w14:paraId="30A62875" w14:textId="77777777">
      <w:pPr>
        <w:pStyle w:val="sccodifiedsection"/>
      </w:pPr>
      <w:r>
        <w:tab/>
      </w:r>
      <w:r>
        <w:tab/>
      </w:r>
      <w:bookmarkStart w:name="ss_T59C40N60S10_lv2_3173a4e3a" w:id="79"/>
      <w:r>
        <w:t>(</w:t>
      </w:r>
      <w:bookmarkEnd w:id="79"/>
      <w:r>
        <w:t>10) a description of how the charter school plans to meet the transportation needs of its pupils;</w:t>
      </w:r>
    </w:p>
    <w:p w:rsidR="00FC1282" w:rsidP="00FC1282" w:rsidRDefault="00FC1282" w14:paraId="2B6B3DA3" w14:textId="77777777">
      <w:pPr>
        <w:pStyle w:val="sccodifiedsection"/>
      </w:pPr>
      <w:r>
        <w:tab/>
      </w:r>
      <w:r>
        <w:tab/>
      </w:r>
      <w:bookmarkStart w:name="ss_T59C40N60S11_lv2_41802c328" w:id="80"/>
      <w:r>
        <w:t>(</w:t>
      </w:r>
      <w:bookmarkEnd w:id="80"/>
      <w:r>
        <w:t>11) a description of the building, facilities, and equipment and how they shall be obtained;</w:t>
      </w:r>
    </w:p>
    <w:p w:rsidR="00FC1282" w:rsidP="00FC1282" w:rsidRDefault="00FC1282" w14:paraId="2DE45944" w14:textId="77777777">
      <w:pPr>
        <w:pStyle w:val="sccodifiedsection"/>
      </w:pPr>
      <w:r>
        <w:tab/>
      </w:r>
      <w:r>
        <w:tab/>
      </w:r>
      <w:bookmarkStart w:name="ss_T59C40N60S12_lv2_1661882d5" w:id="81"/>
      <w:r>
        <w:t>(</w:t>
      </w:r>
      <w:bookmarkEnd w:id="81"/>
      <w:r>
        <w:t>12) an explanation of the relationship that shall exist between the proposed charter school and its employees, including a staffing chart aligned with the budget and student enrollment projections, descriptions of evaluation procedures, and evidence that the terms and conditions of employment have been addressed with affected employees;</w:t>
      </w:r>
    </w:p>
    <w:p w:rsidR="00FC1282" w:rsidP="00FC1282" w:rsidRDefault="00FC1282" w14:paraId="431E0BFD" w14:textId="77777777">
      <w:pPr>
        <w:pStyle w:val="sccodifiedsection"/>
      </w:pPr>
      <w:r>
        <w:tab/>
      </w:r>
      <w:r>
        <w:tab/>
      </w:r>
      <w:bookmarkStart w:name="ss_T59C40N60S13_lv2_58e7e7a31" w:id="82"/>
      <w:r>
        <w:t>(</w:t>
      </w:r>
      <w:bookmarkEnd w:id="82"/>
      <w:r>
        <w:t>13) a description of a reasonable grievance and termination procedure, as required by this chapter, including notice and a hearing before the governing body of the charter school. The application must state whether or not the provisions of Article 5, Chapter 25, Title 59 apply to the employment and dismissal of teachers at the charter school;</w:t>
      </w:r>
    </w:p>
    <w:p w:rsidR="00FC1282" w:rsidP="00FC1282" w:rsidRDefault="00FC1282" w14:paraId="19BB2303" w14:textId="77777777">
      <w:pPr>
        <w:pStyle w:val="sccodifiedsection"/>
      </w:pPr>
      <w:r>
        <w:tab/>
      </w:r>
      <w:r>
        <w:tab/>
      </w:r>
      <w:bookmarkStart w:name="ss_T59C40N60S14_lv2_47764815c" w:id="83"/>
      <w:r>
        <w:t>(</w:t>
      </w:r>
      <w:bookmarkEnd w:id="83"/>
      <w:r>
        <w:t>14) a description of student rights and responsibilities, including behavior and discipline standards, and a reasonable hearing procedure, including notice and a hearing before the board of directors of the charter school before expulsion;</w:t>
      </w:r>
    </w:p>
    <w:p w:rsidR="00FC1282" w:rsidP="00FC1282" w:rsidRDefault="00FC1282" w14:paraId="5DC055E2" w14:textId="3DAD8999">
      <w:pPr>
        <w:pStyle w:val="sccodifiedsection"/>
      </w:pPr>
      <w:r>
        <w:tab/>
      </w:r>
      <w:r>
        <w:tab/>
      </w:r>
      <w:bookmarkStart w:name="ss_T59C40N60S15_lv2_2f49adf19" w:id="84"/>
      <w:r>
        <w:t>(</w:t>
      </w:r>
      <w:bookmarkEnd w:id="84"/>
      <w:r>
        <w:t xml:space="preserve">15) an assumption of liability by the charter school for the activities of the charter school and an agreement that the charter school must indemnify and hold harmless the </w:t>
      </w:r>
      <w:r>
        <w:rPr>
          <w:rStyle w:val="scstrike"/>
        </w:rPr>
        <w:t>sponsor</w:t>
      </w:r>
      <w:r w:rsidR="00E0641F">
        <w:rPr>
          <w:rStyle w:val="scinsert"/>
        </w:rPr>
        <w:t>authorizer</w:t>
      </w:r>
      <w:r>
        <w:t>,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w:t>
      </w:r>
      <w:r>
        <w:rPr>
          <w:rStyle w:val="scstrike"/>
        </w:rPr>
        <w:t xml:space="preserve">  and</w:t>
      </w:r>
    </w:p>
    <w:p w:rsidR="00FC1282" w:rsidP="00FC1282" w:rsidRDefault="00FC1282" w14:paraId="4B1D248C" w14:textId="34199B7E">
      <w:pPr>
        <w:pStyle w:val="sccodifiedsection"/>
      </w:pPr>
      <w:r>
        <w:tab/>
      </w:r>
      <w:r>
        <w:tab/>
      </w:r>
      <w:bookmarkStart w:name="ss_T59C40N60S16_lv2_625213ec1" w:id="85"/>
      <w:r>
        <w:t>(</w:t>
      </w:r>
      <w:bookmarkEnd w:id="85"/>
      <w:r>
        <w:t>16) a description of the types and amounts of insurance coverage to be obtained by the charter school</w:t>
      </w:r>
      <w:r>
        <w:rPr>
          <w:rStyle w:val="scstrike"/>
        </w:rPr>
        <w:t>.</w:t>
      </w:r>
      <w:r w:rsidR="00E0641F">
        <w:rPr>
          <w:rStyle w:val="scinsert"/>
        </w:rPr>
        <w:t>; and</w:t>
      </w:r>
    </w:p>
    <w:p w:rsidRPr="001D45A0" w:rsidR="001D45A0" w:rsidP="001D45A0" w:rsidRDefault="00E0641F" w14:paraId="1A7D002B" w14:textId="44026B55">
      <w:pPr>
        <w:pStyle w:val="sccodifiedsection"/>
      </w:pPr>
      <w:r w:rsidRPr="007F31AF">
        <w:tab/>
      </w:r>
      <w:r w:rsidRPr="007F31AF">
        <w:tab/>
      </w:r>
      <w:bookmarkStart w:name="ss_T59C40N60S17_lv2_4751c9f84" w:id="86"/>
      <w:r>
        <w:rPr>
          <w:rStyle w:val="scinsert"/>
        </w:rPr>
        <w:t>(</w:t>
      </w:r>
      <w:bookmarkEnd w:id="86"/>
      <w:r>
        <w:rPr>
          <w:rStyle w:val="scinsert"/>
        </w:rPr>
        <w:t xml:space="preserve">17) </w:t>
      </w:r>
      <w:r w:rsidRPr="00E0641F">
        <w:rPr>
          <w:rStyle w:val="scinsert"/>
        </w:rPr>
        <w:t xml:space="preserve">a copy of any proposed management </w:t>
      </w:r>
      <w:r w:rsidRPr="001D45A0" w:rsidR="001D45A0">
        <w:rPr>
          <w:rStyle w:val="scinsert"/>
        </w:rPr>
        <w:t xml:space="preserve">organization </w:t>
      </w:r>
      <w:r w:rsidRPr="00E0641F">
        <w:rPr>
          <w:rStyle w:val="scinsert"/>
        </w:rPr>
        <w:t xml:space="preserve">contracts contemplated by the charter </w:t>
      </w:r>
      <w:r w:rsidRPr="00E0641F">
        <w:rPr>
          <w:rStyle w:val="scinsert"/>
        </w:rPr>
        <w:lastRenderedPageBreak/>
        <w:t>school. The contract must include a term sheet that sets forth the length of the contract, the roles and responsibilities of the governing board of the charter school, the staff of the charter school</w:t>
      </w:r>
      <w:r w:rsidR="007D38B5">
        <w:rPr>
          <w:rStyle w:val="scinsert"/>
        </w:rPr>
        <w:t>,</w:t>
      </w:r>
      <w:r w:rsidRPr="00E0641F">
        <w:rPr>
          <w:rStyle w:val="scinsert"/>
        </w:rPr>
        <w:t xml:space="preserve"> the staff of the management </w:t>
      </w:r>
      <w:r w:rsidRPr="001D45A0" w:rsidR="001D45A0">
        <w:rPr>
          <w:rStyle w:val="scinsert"/>
        </w:rPr>
        <w:t>organization</w:t>
      </w:r>
      <w:r w:rsidRPr="00E0641F">
        <w:rPr>
          <w:rStyle w:val="scinsert"/>
        </w:rPr>
        <w:t xml:space="preserve">, the scope of services and resources to be provided by the management </w:t>
      </w:r>
      <w:r w:rsidRPr="001D45A0" w:rsidR="001D45A0">
        <w:rPr>
          <w:rStyle w:val="scinsert"/>
        </w:rPr>
        <w:t>organization</w:t>
      </w:r>
      <w:r w:rsidRPr="00E0641F">
        <w:rPr>
          <w:rStyle w:val="scinsert"/>
        </w:rPr>
        <w:t>, the performance evaluation measures and timelines, the compensation structure, including clear identification of all fees to be paid to the management organization, the methods of contract oversight and enforcement, the conditions of renewal and termination of the contract and assurances that the governing board of the charter school, at all times, maintains independent fiduciary oversight and authority over the school budget and ultimate responsibility for the school’s performance.</w:t>
      </w:r>
    </w:p>
    <w:p w:rsidRPr="001D45A0" w:rsidR="001D45A0" w:rsidP="001D45A0" w:rsidRDefault="001D45A0" w14:paraId="487C2EEA" w14:textId="31E21774">
      <w:pPr>
        <w:pStyle w:val="sccodifiedsection"/>
      </w:pPr>
      <w:r w:rsidRPr="001D45A0">
        <w:rPr>
          <w:rStyle w:val="scinsert"/>
        </w:rPr>
        <w:tab/>
      </w:r>
      <w:bookmarkStart w:name="ss_T59C40N60SH_lv1_ac2b26e1d" w:id="87"/>
      <w:r w:rsidRPr="001D45A0">
        <w:rPr>
          <w:rStyle w:val="scinsert"/>
        </w:rPr>
        <w:t>(</w:t>
      </w:r>
      <w:bookmarkEnd w:id="87"/>
      <w:r w:rsidR="006D78D8">
        <w:rPr>
          <w:rStyle w:val="scinsert"/>
        </w:rPr>
        <w:t>H</w:t>
      </w:r>
      <w:r w:rsidRPr="001D45A0">
        <w:rPr>
          <w:rStyle w:val="scinsert"/>
        </w:rPr>
        <w:t xml:space="preserve">) The Department of Education may develop a separate application for replication to encourage creation of additional charter schools that fulfill the purpose and mission of this chapter. </w:t>
      </w:r>
    </w:p>
    <w:p w:rsidR="00E0641F" w:rsidP="00E0641F" w:rsidRDefault="00E0641F" w14:paraId="39B37A49" w14:textId="77777777">
      <w:pPr>
        <w:pStyle w:val="scemptyline"/>
      </w:pPr>
    </w:p>
    <w:p w:rsidR="00E0641F" w:rsidP="00E0641F" w:rsidRDefault="00E0641F" w14:paraId="02494826" w14:textId="77777777">
      <w:pPr>
        <w:pStyle w:val="scdirectionallanguage"/>
      </w:pPr>
      <w:bookmarkStart w:name="bs_num_5_fa64d5593" w:id="88"/>
      <w:r>
        <w:t>S</w:t>
      </w:r>
      <w:bookmarkEnd w:id="88"/>
      <w:r>
        <w:t>ECTION 5.</w:t>
      </w:r>
      <w:r>
        <w:tab/>
      </w:r>
      <w:bookmarkStart w:name="dl_3f12a324c" w:id="89"/>
      <w:r>
        <w:t>S</w:t>
      </w:r>
      <w:bookmarkEnd w:id="89"/>
      <w:r>
        <w:t>ection 59‑40‑70(B) of the S.C. Code is amended to read:</w:t>
      </w:r>
    </w:p>
    <w:p w:rsidR="00E0641F" w:rsidP="00E0641F" w:rsidRDefault="00E0641F" w14:paraId="47A9E986" w14:textId="77777777">
      <w:pPr>
        <w:pStyle w:val="sccodifiedsection"/>
      </w:pPr>
    </w:p>
    <w:p w:rsidR="00E0641F" w:rsidP="00E0641F" w:rsidRDefault="00E0641F" w14:paraId="4DE05C4D" w14:textId="532BD53A">
      <w:pPr>
        <w:pStyle w:val="sccodifiedsection"/>
      </w:pPr>
      <w:bookmarkStart w:name="cs_T59C40N70_69348f410" w:id="90"/>
      <w:r>
        <w:tab/>
      </w:r>
      <w:bookmarkStart w:name="ss_T59C40N70SB_lv1_3580722aa" w:id="91"/>
      <w:bookmarkEnd w:id="90"/>
      <w:r>
        <w:t>(</w:t>
      </w:r>
      <w:bookmarkEnd w:id="91"/>
      <w:r>
        <w:t xml:space="preserve">B) The board of trustees or area commission from which the applicant is seeking </w:t>
      </w:r>
      <w:r>
        <w:rPr>
          <w:rStyle w:val="scstrike"/>
        </w:rPr>
        <w:t xml:space="preserve">sponsorship </w:t>
      </w:r>
      <w:r w:rsidR="00EF1DEC">
        <w:rPr>
          <w:rStyle w:val="scinsert"/>
        </w:rPr>
        <w:t xml:space="preserve">authorization </w:t>
      </w:r>
      <w:r>
        <w:t xml:space="preserve">shall rule on the application for a charter school in a public hearing, upon reasonable public notice, </w:t>
      </w:r>
      <w:r>
        <w:rPr>
          <w:rStyle w:val="scstrike"/>
        </w:rPr>
        <w:t xml:space="preserve">within </w:t>
      </w:r>
      <w:r>
        <w:t xml:space="preserve">ninety days after receiving the application. </w:t>
      </w:r>
      <w:r>
        <w:rPr>
          <w:rStyle w:val="scstrike"/>
        </w:rPr>
        <w:t xml:space="preserve">If there is no ruling within ninety days, the application is considered approved. </w:t>
      </w:r>
      <w:r>
        <w:t>Once the application has been approved by the board of trustees or area commission, the charter school may open at the beginning of the following year. However, before a charter school may open, the State Department of Education shall verify the accuracy of the financial data for the school within forty‑five days after approval.</w:t>
      </w:r>
    </w:p>
    <w:p w:rsidR="00125C45" w:rsidP="00125C45" w:rsidRDefault="00125C45" w14:paraId="44713722" w14:textId="77777777">
      <w:pPr>
        <w:pStyle w:val="scemptyline"/>
      </w:pPr>
    </w:p>
    <w:p w:rsidR="00125C45" w:rsidP="00125C45" w:rsidRDefault="00125C45" w14:paraId="0CB2742E" w14:textId="77777777">
      <w:pPr>
        <w:pStyle w:val="scdirectionallanguage"/>
      </w:pPr>
      <w:bookmarkStart w:name="bs_num_6_f8dce9ad8" w:id="92"/>
      <w:r>
        <w:t>S</w:t>
      </w:r>
      <w:bookmarkEnd w:id="92"/>
      <w:r>
        <w:t>ECTION 6.</w:t>
      </w:r>
      <w:r>
        <w:tab/>
      </w:r>
      <w:bookmarkStart w:name="dl_f44825f55" w:id="93"/>
      <w:r>
        <w:t>S</w:t>
      </w:r>
      <w:bookmarkEnd w:id="93"/>
      <w:r>
        <w:t>ection 59‑40‑75 of the S.C. Code is amended to read:</w:t>
      </w:r>
    </w:p>
    <w:p w:rsidR="00125C45" w:rsidP="00125C45" w:rsidRDefault="00125C45" w14:paraId="1C32FE3E" w14:textId="77777777">
      <w:pPr>
        <w:pStyle w:val="sccodifiedsection"/>
      </w:pPr>
    </w:p>
    <w:p w:rsidR="00125C45" w:rsidP="00125C45" w:rsidRDefault="00125C45" w14:paraId="5A71D3C9" w14:textId="151162F7">
      <w:pPr>
        <w:pStyle w:val="sccodifiedsection"/>
      </w:pPr>
      <w:r>
        <w:tab/>
      </w:r>
      <w:bookmarkStart w:name="cs_T59C40N75_e2dc88977" w:id="94"/>
      <w:r>
        <w:t>S</w:t>
      </w:r>
      <w:bookmarkEnd w:id="94"/>
      <w:r>
        <w:t>ection 59‑40‑75.</w:t>
      </w:r>
      <w:r>
        <w:tab/>
      </w:r>
      <w:bookmarkStart w:name="ss_T59C40N75SA_lv1_2c57cf203" w:id="95"/>
      <w:r>
        <w:t>(</w:t>
      </w:r>
      <w:bookmarkEnd w:id="95"/>
      <w:r>
        <w:t xml:space="preserve">A) A member of </w:t>
      </w:r>
      <w:r>
        <w:rPr>
          <w:rStyle w:val="scstrike"/>
        </w:rPr>
        <w:t>the South Carolina Public Charter School District or of the governing board or sponsor of the charter school</w:t>
      </w:r>
      <w:r w:rsidR="005C24B7">
        <w:rPr>
          <w:rStyle w:val="scinsert"/>
        </w:rPr>
        <w:t xml:space="preserve">the governing board of </w:t>
      </w:r>
      <w:r w:rsidR="001E557B">
        <w:rPr>
          <w:rStyle w:val="scinsert"/>
        </w:rPr>
        <w:t xml:space="preserve">an authorizer or </w:t>
      </w:r>
      <w:r w:rsidR="005C24B7">
        <w:rPr>
          <w:rStyle w:val="scinsert"/>
        </w:rPr>
        <w:t>a</w:t>
      </w:r>
      <w:r w:rsidR="001E557B">
        <w:rPr>
          <w:rStyle w:val="scinsert"/>
        </w:rPr>
        <w:t xml:space="preserve"> charter school</w:t>
      </w:r>
      <w:r>
        <w:t xml:space="preserve"> who is indicted in any court for any crime, or has waived the indictment if permitted by law, may be suspended by the Governor, who shall appoint another in his stead until he is acquitted</w:t>
      </w:r>
      <w:r w:rsidR="001E557B">
        <w:rPr>
          <w:rStyle w:val="scinsert"/>
        </w:rPr>
        <w:t xml:space="preserve"> or the charges are dismissed</w:t>
      </w:r>
      <w:r>
        <w:t xml:space="preserve">. In case of conviction, the office must be declared vacant by the Governor and the vacancy filled </w:t>
      </w:r>
      <w:r>
        <w:rPr>
          <w:rStyle w:val="scstrike"/>
        </w:rPr>
        <w:t>as provided by law</w:t>
      </w:r>
      <w:r w:rsidR="001E557B">
        <w:rPr>
          <w:rStyle w:val="scinsert"/>
        </w:rPr>
        <w:t>in the same manner as provided for full‑term appointments</w:t>
      </w:r>
      <w:r>
        <w:t>.</w:t>
      </w:r>
    </w:p>
    <w:p w:rsidR="00125C45" w:rsidP="00125C45" w:rsidRDefault="00125C45" w14:paraId="455B8779" w14:textId="2D646B26">
      <w:pPr>
        <w:pStyle w:val="sccodifiedsection"/>
      </w:pPr>
      <w:r>
        <w:tab/>
      </w:r>
      <w:bookmarkStart w:name="ss_T59C40N75SB_lv1_333817284" w:id="96"/>
      <w:r>
        <w:t>(</w:t>
      </w:r>
      <w:bookmarkEnd w:id="96"/>
      <w:r>
        <w:t xml:space="preserve">B) Notwithstanding another provision of law to the contrary, </w:t>
      </w:r>
      <w:r>
        <w:rPr>
          <w:rStyle w:val="scstrike"/>
        </w:rPr>
        <w:t>members of a charter school board of directors</w:t>
      </w:r>
      <w:r w:rsidR="001E557B">
        <w:rPr>
          <w:rStyle w:val="scinsert"/>
        </w:rPr>
        <w:t>members of an authorizer or charter school governing board</w:t>
      </w:r>
      <w:r>
        <w:t xml:space="preserve"> who wilfully commit or engage in an act of malfeasance, misfeasance,</w:t>
      </w:r>
      <w:r w:rsidR="001E557B">
        <w:rPr>
          <w:rStyle w:val="scinsert"/>
        </w:rPr>
        <w:t xml:space="preserve"> chronic unexcused</w:t>
      </w:r>
      <w:r>
        <w:t xml:space="preserve"> absenteeism, conflicts of interest, misconduct, or persistent neglect of duty in office, or are deemed </w:t>
      </w:r>
      <w:r w:rsidR="001E557B">
        <w:rPr>
          <w:rStyle w:val="scinsert"/>
        </w:rPr>
        <w:t xml:space="preserve">medically </w:t>
      </w:r>
      <w:r>
        <w:t xml:space="preserve">incompetent or </w:t>
      </w:r>
      <w:r w:rsidR="001E557B">
        <w:rPr>
          <w:rStyle w:val="scinsert"/>
        </w:rPr>
        <w:t xml:space="preserve">medically </w:t>
      </w:r>
      <w:r>
        <w:t xml:space="preserve">incapacitated, </w:t>
      </w:r>
      <w:r>
        <w:rPr>
          <w:rStyle w:val="scstrike"/>
        </w:rPr>
        <w:t>may be removed from office</w:t>
      </w:r>
      <w:r w:rsidR="001E557B">
        <w:rPr>
          <w:rStyle w:val="scinsert"/>
        </w:rPr>
        <w:t>must be subject to removal</w:t>
      </w:r>
      <w:r>
        <w:t xml:space="preserve"> by the Governor upon any of the forgoing causes being made to</w:t>
      </w:r>
      <w:r w:rsidR="001E557B">
        <w:rPr>
          <w:rStyle w:val="scinsert"/>
        </w:rPr>
        <w:t xml:space="preserve"> appear to</w:t>
      </w:r>
      <w:r>
        <w:t xml:space="preserve"> the satisfaction of the Governor.  Before removing </w:t>
      </w:r>
      <w:r w:rsidR="001E557B">
        <w:rPr>
          <w:rStyle w:val="scinsert"/>
        </w:rPr>
        <w:t xml:space="preserve">any such </w:t>
      </w:r>
      <w:r>
        <w:rPr>
          <w:rStyle w:val="scstrike"/>
        </w:rPr>
        <w:t xml:space="preserve">the </w:t>
      </w:r>
      <w:r>
        <w:t xml:space="preserve">officer, the Governor shall inform him in writing of the specific charges brought against him and </w:t>
      </w:r>
      <w:r>
        <w:lastRenderedPageBreak/>
        <w:t xml:space="preserve">give him an opportunity on reasonable notice to be heard.  Vacancies occurring in the membership of any </w:t>
      </w:r>
      <w:r>
        <w:rPr>
          <w:rStyle w:val="scstrike"/>
        </w:rPr>
        <w:t>board of directors</w:t>
      </w:r>
      <w:r w:rsidR="001E557B">
        <w:rPr>
          <w:rStyle w:val="scinsert"/>
        </w:rPr>
        <w:t>governing board</w:t>
      </w:r>
      <w:r>
        <w:t xml:space="preserve"> as a result of removal pursuant to this subsection must be filled in the manner provided in the </w:t>
      </w:r>
      <w:r>
        <w:rPr>
          <w:rStyle w:val="scstrike"/>
        </w:rPr>
        <w:t>charter school's bylaws</w:t>
      </w:r>
      <w:r w:rsidR="001E557B">
        <w:rPr>
          <w:rStyle w:val="scinsert"/>
        </w:rPr>
        <w:t>same manner as provided for full‑term appointments</w:t>
      </w:r>
      <w:r>
        <w:t>.</w:t>
      </w:r>
    </w:p>
    <w:p w:rsidR="00125C45" w:rsidP="00125C45" w:rsidRDefault="00125C45" w14:paraId="77B64EF1" w14:textId="64932463">
      <w:pPr>
        <w:pStyle w:val="sccodifiedsection"/>
      </w:pPr>
      <w:r>
        <w:tab/>
      </w:r>
      <w:bookmarkStart w:name="ss_T59C40N75SC_lv1_033b76599" w:id="97"/>
      <w:r>
        <w:t>(</w:t>
      </w:r>
      <w:bookmarkEnd w:id="97"/>
      <w:r>
        <w:t xml:space="preserve">C) Whenever it appears to the satisfaction of the Governor that probable cause exists to charge a member </w:t>
      </w:r>
      <w:r>
        <w:rPr>
          <w:rStyle w:val="scstrike"/>
        </w:rPr>
        <w:t xml:space="preserve">of the South Carolina Public Charter School District or </w:t>
      </w:r>
      <w:r>
        <w:t xml:space="preserve">of the governing board of </w:t>
      </w:r>
      <w:r w:rsidR="001E557B">
        <w:rPr>
          <w:rStyle w:val="scinsert"/>
        </w:rPr>
        <w:t>an authorizer or a</w:t>
      </w:r>
      <w:r w:rsidRPr="007F31AF" w:rsidR="001E557B">
        <w:t xml:space="preserve"> </w:t>
      </w:r>
      <w:r>
        <w:rPr>
          <w:rStyle w:val="scstrike"/>
        </w:rPr>
        <w:t>the</w:t>
      </w:r>
      <w:r w:rsidRPr="007F31AF">
        <w:t xml:space="preserve"> </w:t>
      </w:r>
      <w:r>
        <w:t>charter school who has the custody of public or trust funds with embezzlement or the appropriation of public or trust funds to private use, then the Governor shall direct his immediate prosecution by the proper officer.</w:t>
      </w:r>
    </w:p>
    <w:p w:rsidRPr="001D45A0" w:rsidR="001D45A0" w:rsidP="001D45A0" w:rsidRDefault="001E557B" w14:paraId="3D0BF1A6" w14:textId="6ABB722E">
      <w:pPr>
        <w:pStyle w:val="sccodifiedsection"/>
      </w:pPr>
      <w:r w:rsidRPr="007F31AF">
        <w:tab/>
      </w:r>
      <w:bookmarkStart w:name="ss_T59C40N75SD_lv1_e66875f27" w:id="98"/>
      <w:r>
        <w:rPr>
          <w:rStyle w:val="scinsert"/>
        </w:rPr>
        <w:t>(</w:t>
      </w:r>
      <w:bookmarkEnd w:id="98"/>
      <w:r>
        <w:rPr>
          <w:rStyle w:val="scinsert"/>
        </w:rPr>
        <w:t>D)</w:t>
      </w:r>
      <w:bookmarkStart w:name="ss_T59C40N75S1_lv2_973efd378" w:id="99"/>
      <w:r w:rsidRPr="001D45A0" w:rsidR="001D45A0">
        <w:rPr>
          <w:rStyle w:val="scinsert"/>
        </w:rPr>
        <w:t>(</w:t>
      </w:r>
      <w:bookmarkEnd w:id="99"/>
      <w:r w:rsidRPr="001D45A0" w:rsidR="001D45A0">
        <w:rPr>
          <w:rStyle w:val="scinsert"/>
        </w:rPr>
        <w:t>1)</w:t>
      </w:r>
      <w:r>
        <w:rPr>
          <w:rStyle w:val="scinsert"/>
        </w:rPr>
        <w:t xml:space="preserve"> An individual is prohibited from serving as a member of the governing board</w:t>
      </w:r>
      <w:r w:rsidRPr="001D45A0" w:rsidR="001D45A0">
        <w:rPr>
          <w:rStyle w:val="scinsert"/>
        </w:rPr>
        <w:t xml:space="preserve"> or employee</w:t>
      </w:r>
      <w:r>
        <w:rPr>
          <w:rStyle w:val="scinsert"/>
        </w:rPr>
        <w:t xml:space="preserve"> of either a charter school or charter school authorizer if the individual, an immediate family member, or the individual’s spouse is a full or part owner or principal with an entity with whom the charter school or authorizer contracts, directly or indirectly, for professional services,</w:t>
      </w:r>
      <w:r w:rsidRPr="001D45A0" w:rsidR="001D45A0">
        <w:rPr>
          <w:rStyle w:val="scinsert"/>
        </w:rPr>
        <w:t xml:space="preserve"> management organization services,</w:t>
      </w:r>
      <w:r>
        <w:rPr>
          <w:rStyle w:val="scinsert"/>
        </w:rPr>
        <w:t xml:space="preserve"> goods</w:t>
      </w:r>
      <w:r w:rsidR="007D38B5">
        <w:rPr>
          <w:rStyle w:val="scinsert"/>
        </w:rPr>
        <w:t>,</w:t>
      </w:r>
      <w:r>
        <w:rPr>
          <w:rStyle w:val="scinsert"/>
        </w:rPr>
        <w:t xml:space="preserve"> or facilities or is an employee of the charter school authorizer.</w:t>
      </w:r>
      <w:r w:rsidRPr="001D45A0" w:rsidR="001D45A0">
        <w:rPr>
          <w:rStyle w:val="scinsert"/>
        </w:rPr>
        <w:t xml:space="preserve"> </w:t>
      </w:r>
    </w:p>
    <w:p w:rsidRPr="001D45A0" w:rsidR="001D45A0" w:rsidP="001D45A0" w:rsidRDefault="001D45A0" w14:paraId="0E423816" w14:textId="2DA18E91">
      <w:pPr>
        <w:pStyle w:val="sccodifiedsection"/>
      </w:pPr>
      <w:r w:rsidRPr="001D45A0">
        <w:rPr>
          <w:rStyle w:val="scinsert"/>
        </w:rPr>
        <w:tab/>
      </w:r>
      <w:r w:rsidRPr="001D45A0">
        <w:rPr>
          <w:rStyle w:val="scinsert"/>
        </w:rPr>
        <w:tab/>
      </w:r>
      <w:bookmarkStart w:name="ss_T59C40N75S2_lv2_3b379a4d9" w:id="100"/>
      <w:r w:rsidRPr="001D45A0">
        <w:rPr>
          <w:rStyle w:val="scinsert"/>
        </w:rPr>
        <w:t>(</w:t>
      </w:r>
      <w:bookmarkEnd w:id="100"/>
      <w:r w:rsidRPr="001D45A0">
        <w:rPr>
          <w:rStyle w:val="scinsert"/>
        </w:rPr>
        <w:t xml:space="preserve">2) An individual is prohibited from serving as a member of the governing board of either a charter school or charter school authorizer if the individual, an immediate family member, or the individual’s spouse is a full or part owner, principal owner, or employee of a management organization. </w:t>
      </w:r>
    </w:p>
    <w:p w:rsidR="001E557B" w:rsidP="001E557B" w:rsidRDefault="001E557B" w14:paraId="2C56C30F" w14:textId="2BE060F4">
      <w:pPr>
        <w:pStyle w:val="sccodifiedsection"/>
      </w:pPr>
      <w:r w:rsidRPr="007F31AF">
        <w:tab/>
      </w:r>
      <w:bookmarkStart w:name="ss_T59C40N75SE_lv1_0c72f24a9" w:id="101"/>
      <w:r>
        <w:rPr>
          <w:rStyle w:val="scinsert"/>
        </w:rPr>
        <w:t>(</w:t>
      </w:r>
      <w:bookmarkEnd w:id="101"/>
      <w:r>
        <w:rPr>
          <w:rStyle w:val="scinsert"/>
        </w:rPr>
        <w:t>E)</w:t>
      </w:r>
      <w:bookmarkStart w:name="ss_T59C40N75S1_lv2_c46a7097f" w:id="102"/>
      <w:r w:rsidR="00DF31A3">
        <w:rPr>
          <w:rStyle w:val="scinsert"/>
        </w:rPr>
        <w:t>(</w:t>
      </w:r>
      <w:bookmarkEnd w:id="102"/>
      <w:r w:rsidR="00DF31A3">
        <w:rPr>
          <w:rStyle w:val="scinsert"/>
        </w:rPr>
        <w:t>1)</w:t>
      </w:r>
      <w:r>
        <w:rPr>
          <w:rStyle w:val="scinsert"/>
        </w:rPr>
        <w:t xml:space="preserve"> An individual is prohibited from employment by an authorizer of a charter school, if the individual, an immediate family member, or the individual’s spouse is employed in a position to exercise direct or indirect financial </w:t>
      </w:r>
      <w:r w:rsidR="007D38B5">
        <w:rPr>
          <w:rStyle w:val="scinsert"/>
        </w:rPr>
        <w:t>decision‑making</w:t>
      </w:r>
      <w:r>
        <w:rPr>
          <w:rStyle w:val="scinsert"/>
        </w:rPr>
        <w:t xml:space="preserve"> authority with a charter school authorized by the authorizer.</w:t>
      </w:r>
    </w:p>
    <w:p w:rsidR="001E557B" w:rsidP="001E557B" w:rsidRDefault="00DF31A3" w14:paraId="1785D564" w14:textId="4A4CD067">
      <w:pPr>
        <w:pStyle w:val="sccodifiedsection"/>
      </w:pPr>
      <w:r w:rsidRPr="007F31AF">
        <w:tab/>
      </w:r>
      <w:r w:rsidRPr="007F31AF">
        <w:tab/>
      </w:r>
      <w:bookmarkStart w:name="ss_T59C40N75S2_lv2_2cda55357" w:id="103"/>
      <w:r>
        <w:rPr>
          <w:rStyle w:val="scinsert"/>
        </w:rPr>
        <w:t>(</w:t>
      </w:r>
      <w:bookmarkEnd w:id="103"/>
      <w:r>
        <w:rPr>
          <w:rStyle w:val="scinsert"/>
        </w:rPr>
        <w:t xml:space="preserve">2) </w:t>
      </w:r>
      <w:r w:rsidR="001E557B">
        <w:rPr>
          <w:rStyle w:val="scinsert"/>
        </w:rPr>
        <w:t>For the purpose of this section</w:t>
      </w:r>
      <w:r w:rsidR="007D38B5">
        <w:rPr>
          <w:rStyle w:val="scinsert"/>
        </w:rPr>
        <w:t>,</w:t>
      </w:r>
      <w:r w:rsidR="001E557B">
        <w:rPr>
          <w:rStyle w:val="scinsert"/>
        </w:rPr>
        <w:t xml:space="preserve"> immediate family member means a child, a spouse, or an individual claimed by the individual as a dependent for income tax purposes.</w:t>
      </w:r>
    </w:p>
    <w:p w:rsidR="001E557B" w:rsidP="001E557B" w:rsidRDefault="001E557B" w14:paraId="360D6153" w14:textId="77199B46">
      <w:pPr>
        <w:pStyle w:val="sccodifiedsection"/>
      </w:pPr>
      <w:r w:rsidRPr="007F31AF">
        <w:tab/>
      </w:r>
      <w:bookmarkStart w:name="ss_T59C40N75SF_lv1_1b2f9847c" w:id="104"/>
      <w:r>
        <w:rPr>
          <w:rStyle w:val="scinsert"/>
        </w:rPr>
        <w:t>(</w:t>
      </w:r>
      <w:bookmarkEnd w:id="104"/>
      <w:r>
        <w:rPr>
          <w:rStyle w:val="scinsert"/>
        </w:rPr>
        <w:t>F) An individual may not serve simultaneously as a member of more than one governing board of either a charter school or a charter school authorizer.</w:t>
      </w:r>
    </w:p>
    <w:p w:rsidR="001E557B" w:rsidP="001E557B" w:rsidRDefault="001E557B" w14:paraId="2C0CA68C" w14:textId="77777777">
      <w:pPr>
        <w:pStyle w:val="scemptyline"/>
      </w:pPr>
    </w:p>
    <w:p w:rsidR="001E557B" w:rsidP="001E557B" w:rsidRDefault="001E557B" w14:paraId="4A531A21" w14:textId="77777777">
      <w:pPr>
        <w:pStyle w:val="scdirectionallanguage"/>
      </w:pPr>
      <w:bookmarkStart w:name="bs_num_7_fb4f8af7b" w:id="105"/>
      <w:r>
        <w:t>S</w:t>
      </w:r>
      <w:bookmarkEnd w:id="105"/>
      <w:r>
        <w:t>ECTION 7.</w:t>
      </w:r>
      <w:r>
        <w:tab/>
      </w:r>
      <w:bookmarkStart w:name="dl_617b0692d" w:id="106"/>
      <w:r>
        <w:t>S</w:t>
      </w:r>
      <w:bookmarkEnd w:id="106"/>
      <w:r>
        <w:t>ection 59‑40‑90 of the S.C. Code is amended to read:</w:t>
      </w:r>
    </w:p>
    <w:p w:rsidR="001E557B" w:rsidP="001E557B" w:rsidRDefault="001E557B" w14:paraId="2ED80F77" w14:textId="77777777">
      <w:pPr>
        <w:pStyle w:val="sccodifiedsection"/>
      </w:pPr>
    </w:p>
    <w:p w:rsidR="001E557B" w:rsidP="001D45A0" w:rsidRDefault="001E557B" w14:paraId="3E77EBF7" w14:textId="7EC7A039">
      <w:pPr>
        <w:pStyle w:val="sccodifiedsection"/>
      </w:pPr>
      <w:r>
        <w:tab/>
      </w:r>
      <w:bookmarkStart w:name="cs_T59C40N90_0ac0ee07d" w:id="107"/>
      <w:r>
        <w:t>S</w:t>
      </w:r>
      <w:bookmarkEnd w:id="107"/>
      <w:r>
        <w:t>ection 59</w:t>
      </w:r>
      <w:r>
        <w:rPr>
          <w:rFonts w:ascii="Cambria Math" w:hAnsi="Cambria Math" w:cs="Cambria Math"/>
        </w:rPr>
        <w:t>‑</w:t>
      </w:r>
      <w:r>
        <w:t>40</w:t>
      </w:r>
      <w:r>
        <w:rPr>
          <w:rFonts w:ascii="Cambria Math" w:hAnsi="Cambria Math" w:cs="Cambria Math"/>
        </w:rPr>
        <w:t>‑</w:t>
      </w:r>
      <w:r>
        <w:t>90.</w:t>
      </w:r>
      <w:r>
        <w:tab/>
      </w:r>
      <w:r>
        <w:rPr>
          <w:rStyle w:val="scstrike"/>
        </w:rPr>
        <w:t>A final decision of the school district or a public or independent institution of higher learning sponsor may be appealed by any party to the Administrative Law Court as provided in Sections 1‑23‑380(B) and 1‑23‑600(D).</w:t>
      </w:r>
      <w:r w:rsidR="005F475E">
        <w:rPr>
          <w:rStyle w:val="scinsert"/>
        </w:rPr>
        <w:t xml:space="preserve">An appeal of any final decision made </w:t>
      </w:r>
      <w:r w:rsidRPr="001D45A0" w:rsidR="001D45A0">
        <w:rPr>
          <w:rStyle w:val="scinsert"/>
        </w:rPr>
        <w:t xml:space="preserve">by an authorizer </w:t>
      </w:r>
      <w:r w:rsidR="005F475E">
        <w:rPr>
          <w:rStyle w:val="scinsert"/>
        </w:rPr>
        <w:t xml:space="preserve">pursuant to this chapter must be made to the </w:t>
      </w:r>
      <w:r w:rsidR="007F31AF">
        <w:rPr>
          <w:rStyle w:val="scinsert"/>
        </w:rPr>
        <w:t>a</w:t>
      </w:r>
      <w:r w:rsidR="005F475E">
        <w:rPr>
          <w:rStyle w:val="scinsert"/>
        </w:rPr>
        <w:t xml:space="preserve">dministrative </w:t>
      </w:r>
      <w:r w:rsidR="007F31AF">
        <w:rPr>
          <w:rStyle w:val="scinsert"/>
        </w:rPr>
        <w:t>l</w:t>
      </w:r>
      <w:r w:rsidR="005F475E">
        <w:rPr>
          <w:rStyle w:val="scinsert"/>
        </w:rPr>
        <w:t xml:space="preserve">aw </w:t>
      </w:r>
      <w:r w:rsidR="007F31AF">
        <w:rPr>
          <w:rStyle w:val="scinsert"/>
        </w:rPr>
        <w:t>c</w:t>
      </w:r>
      <w:r w:rsidR="005F475E">
        <w:rPr>
          <w:rStyle w:val="scinsert"/>
        </w:rPr>
        <w:t>ourt.</w:t>
      </w:r>
    </w:p>
    <w:p w:rsidR="00F15C81" w:rsidP="00F15C81" w:rsidRDefault="00F15C81" w14:paraId="24A96B8D" w14:textId="77777777">
      <w:pPr>
        <w:pStyle w:val="scemptyline"/>
      </w:pPr>
    </w:p>
    <w:p w:rsidR="00F15C81" w:rsidP="00F15C81" w:rsidRDefault="00F15C81" w14:paraId="5BC3FAAB" w14:textId="77777777">
      <w:pPr>
        <w:pStyle w:val="scdirectionallanguage"/>
      </w:pPr>
      <w:bookmarkStart w:name="bs_num_8_7b1ff9e18" w:id="108"/>
      <w:r>
        <w:t>S</w:t>
      </w:r>
      <w:bookmarkEnd w:id="108"/>
      <w:r>
        <w:t>ECTION 8.</w:t>
      </w:r>
      <w:r>
        <w:tab/>
      </w:r>
      <w:bookmarkStart w:name="dl_7141b67a3" w:id="109"/>
      <w:r>
        <w:t>S</w:t>
      </w:r>
      <w:bookmarkEnd w:id="109"/>
      <w:r>
        <w:t>ection 59‑40‑115 of the S.C. Code is amended to read:</w:t>
      </w:r>
    </w:p>
    <w:p w:rsidR="00F15C81" w:rsidP="00F15C81" w:rsidRDefault="00F15C81" w14:paraId="71286750" w14:textId="77777777">
      <w:pPr>
        <w:pStyle w:val="sccodifiedsection"/>
      </w:pPr>
    </w:p>
    <w:p w:rsidR="00F15C81" w:rsidP="001D45A0" w:rsidRDefault="00F15C81" w14:paraId="337F6B8E" w14:textId="03836913">
      <w:pPr>
        <w:pStyle w:val="sccodifiedsection"/>
      </w:pPr>
      <w:r>
        <w:tab/>
      </w:r>
      <w:bookmarkStart w:name="cs_T59C40N115_ec17dc03f" w:id="110"/>
      <w:r>
        <w:t>S</w:t>
      </w:r>
      <w:bookmarkEnd w:id="110"/>
      <w:r>
        <w:t>ection 59</w:t>
      </w:r>
      <w:r>
        <w:rPr>
          <w:rFonts w:ascii="Cambria Math" w:hAnsi="Cambria Math" w:cs="Cambria Math"/>
        </w:rPr>
        <w:t>‑</w:t>
      </w:r>
      <w:r>
        <w:t>40</w:t>
      </w:r>
      <w:r>
        <w:rPr>
          <w:rFonts w:ascii="Cambria Math" w:hAnsi="Cambria Math" w:cs="Cambria Math"/>
        </w:rPr>
        <w:t>‑</w:t>
      </w:r>
      <w:r>
        <w:t>115.</w:t>
      </w:r>
      <w:r>
        <w:tab/>
      </w:r>
      <w:bookmarkStart w:name="ss_T59C40N115SA_lv1_829191610" w:id="111"/>
      <w:r w:rsidR="00260BB1">
        <w:rPr>
          <w:rStyle w:val="scinsert"/>
        </w:rPr>
        <w:t>(</w:t>
      </w:r>
      <w:bookmarkEnd w:id="111"/>
      <w:r w:rsidR="00260BB1">
        <w:rPr>
          <w:rStyle w:val="scinsert"/>
        </w:rPr>
        <w:t xml:space="preserve">A) </w:t>
      </w:r>
      <w:r>
        <w:t xml:space="preserve">A charter school may </w:t>
      </w:r>
      <w:r w:rsidR="00260BB1">
        <w:rPr>
          <w:rStyle w:val="scinsert"/>
        </w:rPr>
        <w:t xml:space="preserve">voluntarily </w:t>
      </w:r>
      <w:r>
        <w:t xml:space="preserve">terminate its </w:t>
      </w:r>
      <w:r w:rsidR="00260BB1">
        <w:rPr>
          <w:rStyle w:val="scinsert"/>
        </w:rPr>
        <w:t xml:space="preserve">charter and </w:t>
      </w:r>
      <w:r>
        <w:t xml:space="preserve">contract with </w:t>
      </w:r>
      <w:r>
        <w:rPr>
          <w:rStyle w:val="scstrike"/>
        </w:rPr>
        <w:t xml:space="preserve">a </w:t>
      </w:r>
      <w:r>
        <w:rPr>
          <w:rStyle w:val="scstrike"/>
        </w:rPr>
        <w:lastRenderedPageBreak/>
        <w:t>sponsor</w:t>
      </w:r>
      <w:r w:rsidR="00260BB1">
        <w:rPr>
          <w:rStyle w:val="scinsert"/>
        </w:rPr>
        <w:t>the authorizer</w:t>
      </w:r>
      <w:r>
        <w:t xml:space="preserve"> before the </w:t>
      </w:r>
      <w:r w:rsidR="00260BB1">
        <w:rPr>
          <w:rStyle w:val="scinsert"/>
        </w:rPr>
        <w:t xml:space="preserve">expiration of the </w:t>
      </w:r>
      <w:r>
        <w:t xml:space="preserve">ten‑year term of </w:t>
      </w:r>
      <w:r w:rsidR="00260BB1">
        <w:rPr>
          <w:rStyle w:val="scinsert"/>
        </w:rPr>
        <w:t xml:space="preserve">the </w:t>
      </w:r>
      <w:r>
        <w:t xml:space="preserve">contract </w:t>
      </w:r>
      <w:r>
        <w:rPr>
          <w:rStyle w:val="scstrike"/>
        </w:rPr>
        <w:t>if all parties under contract with the charter school agree to the dissolution. A charter school that terminates its contract with a sponsor directly may seek application for the length of time remaining on its original contract from another sponsor.</w:t>
      </w:r>
      <w:r w:rsidR="00260BB1">
        <w:rPr>
          <w:rStyle w:val="scinsert"/>
        </w:rPr>
        <w:t>by a majority vote of the charter school board, which constitutes a dissolution event of the corporation</w:t>
      </w:r>
      <w:r w:rsidRPr="001D45A0" w:rsidR="001D45A0">
        <w:rPr>
          <w:rStyle w:val="scinsert"/>
        </w:rPr>
        <w:t xml:space="preserve"> and the charter school</w:t>
      </w:r>
      <w:r w:rsidR="00260BB1">
        <w:rPr>
          <w:rStyle w:val="scinsert"/>
        </w:rPr>
        <w:t>.</w:t>
      </w:r>
    </w:p>
    <w:p w:rsidR="00260BB1" w:rsidP="00260BB1" w:rsidRDefault="00260BB1" w14:paraId="01AD80EB" w14:textId="77777777">
      <w:pPr>
        <w:pStyle w:val="sccodifiedsection"/>
      </w:pPr>
      <w:r w:rsidRPr="007F31AF">
        <w:tab/>
      </w:r>
      <w:bookmarkStart w:name="ss_T59C40N115SB_lv1_d77638a78" w:id="112"/>
      <w:r>
        <w:rPr>
          <w:rStyle w:val="scinsert"/>
        </w:rPr>
        <w:t>(</w:t>
      </w:r>
      <w:bookmarkEnd w:id="112"/>
      <w:r>
        <w:rPr>
          <w:rStyle w:val="scinsert"/>
        </w:rPr>
        <w:t>B) In order for a charter school to transfer its charter to another authorizer, it must obtain the approval of its current authorizer and the proposed new authorizer pursuant to procedures in this section.</w:t>
      </w:r>
    </w:p>
    <w:p w:rsidR="00260BB1" w:rsidP="00260BB1" w:rsidRDefault="00260BB1" w14:paraId="783758F0" w14:textId="20FAB431">
      <w:pPr>
        <w:pStyle w:val="sccodifiedsection"/>
      </w:pPr>
      <w:r w:rsidRPr="007F31AF">
        <w:tab/>
      </w:r>
      <w:r w:rsidRPr="007F31AF">
        <w:tab/>
      </w:r>
      <w:bookmarkStart w:name="ss_T59C40N115S1_lv2_3a5221d26" w:id="113"/>
      <w:r>
        <w:rPr>
          <w:rStyle w:val="scinsert"/>
        </w:rPr>
        <w:t>(</w:t>
      </w:r>
      <w:bookmarkEnd w:id="113"/>
      <w:r>
        <w:rPr>
          <w:rStyle w:val="scinsert"/>
        </w:rPr>
        <w:t xml:space="preserve">1) A charter school shall submit a written request to the current authorizer </w:t>
      </w:r>
      <w:r w:rsidR="00DC3AC5">
        <w:rPr>
          <w:rStyle w:val="scinsert"/>
        </w:rPr>
        <w:t xml:space="preserve">and the proposed receiving authorizer </w:t>
      </w:r>
      <w:r>
        <w:rPr>
          <w:rStyle w:val="scinsert"/>
        </w:rPr>
        <w:t>to transfer its charter to a different authorizer before September first.</w:t>
      </w:r>
      <w:r w:rsidR="00DC3AC5">
        <w:rPr>
          <w:rStyle w:val="scinsert"/>
        </w:rPr>
        <w:t xml:space="preserve"> The request must include documentation of the charter school board’s affirmative vote to initiate the transfer process.</w:t>
      </w:r>
      <w:r>
        <w:rPr>
          <w:rStyle w:val="scinsert"/>
        </w:rPr>
        <w:t xml:space="preserve"> The transfer must be effective on July first of the following year.</w:t>
      </w:r>
    </w:p>
    <w:p w:rsidRPr="001D45A0" w:rsidR="001D45A0" w:rsidP="001D45A0" w:rsidRDefault="00260BB1" w14:paraId="31C3381F" w14:textId="39CF9C7A">
      <w:pPr>
        <w:pStyle w:val="sccodifiedsection"/>
      </w:pPr>
      <w:r w:rsidRPr="007F31AF">
        <w:tab/>
      </w:r>
      <w:r w:rsidRPr="007F31AF">
        <w:tab/>
      </w:r>
      <w:bookmarkStart w:name="ss_T59C40N115S2_lv2_426cb105b" w:id="114"/>
      <w:r>
        <w:rPr>
          <w:rStyle w:val="scinsert"/>
        </w:rPr>
        <w:t>(</w:t>
      </w:r>
      <w:bookmarkEnd w:id="114"/>
      <w:r>
        <w:rPr>
          <w:rStyle w:val="scinsert"/>
        </w:rPr>
        <w:t>2) The proposed new authorizer shall issue a written final decision approving or denying the request to transfer before October thirty</w:t>
      </w:r>
      <w:r w:rsidR="00F439A8">
        <w:rPr>
          <w:rStyle w:val="scinsert"/>
        </w:rPr>
        <w:t>‑</w:t>
      </w:r>
      <w:r>
        <w:rPr>
          <w:rStyle w:val="scinsert"/>
        </w:rPr>
        <w:t>first. The request to transfer may be denied by the proposed new authorizer for any reason</w:t>
      </w:r>
      <w:r w:rsidR="00F439A8">
        <w:rPr>
          <w:rStyle w:val="scinsert"/>
        </w:rPr>
        <w:t>;</w:t>
      </w:r>
      <w:r>
        <w:rPr>
          <w:rStyle w:val="scinsert"/>
        </w:rPr>
        <w:t xml:space="preserve"> however</w:t>
      </w:r>
      <w:r w:rsidR="00F439A8">
        <w:rPr>
          <w:rStyle w:val="scinsert"/>
        </w:rPr>
        <w:t>,</w:t>
      </w:r>
      <w:r>
        <w:rPr>
          <w:rStyle w:val="scinsert"/>
        </w:rPr>
        <w:t xml:space="preserve"> if the proposed authorizer determines the charter school’s request to transfer is, to avoid accountability, prohibited by law or untimely, </w:t>
      </w:r>
      <w:r w:rsidR="00F439A8">
        <w:rPr>
          <w:rStyle w:val="scinsert"/>
        </w:rPr>
        <w:t xml:space="preserve">then </w:t>
      </w:r>
      <w:r>
        <w:rPr>
          <w:rStyle w:val="scinsert"/>
        </w:rPr>
        <w:t>the transfer must be denied. A copy of the final decision must be served on the charter school applying to transfer, the current authorizer, and the Department of Education before November fifth.</w:t>
      </w:r>
      <w:r w:rsidRPr="001D45A0" w:rsidR="001D45A0">
        <w:rPr>
          <w:rStyle w:val="scinsert"/>
        </w:rPr>
        <w:t xml:space="preserve"> The decision of the proposed new authorizer to deny the request is not appealable. </w:t>
      </w:r>
    </w:p>
    <w:p w:rsidR="00260BB1" w:rsidP="001D45A0" w:rsidRDefault="00260BB1" w14:paraId="2463E164" w14:textId="63605E60">
      <w:pPr>
        <w:pStyle w:val="sccodifiedsection"/>
      </w:pPr>
      <w:r w:rsidRPr="007F31AF">
        <w:tab/>
      </w:r>
      <w:r w:rsidRPr="007F31AF">
        <w:tab/>
      </w:r>
      <w:bookmarkStart w:name="ss_T59C40N115S3_lv2_7ac80996c" w:id="115"/>
      <w:r>
        <w:rPr>
          <w:rStyle w:val="scinsert"/>
        </w:rPr>
        <w:t>(</w:t>
      </w:r>
      <w:bookmarkEnd w:id="115"/>
      <w:r>
        <w:rPr>
          <w:rStyle w:val="scinsert"/>
        </w:rPr>
        <w:t xml:space="preserve">3) If the proposed new authorizer approves the request to transfer, </w:t>
      </w:r>
      <w:r w:rsidR="00F439A8">
        <w:rPr>
          <w:rStyle w:val="scinsert"/>
        </w:rPr>
        <w:t xml:space="preserve">then </w:t>
      </w:r>
      <w:r>
        <w:rPr>
          <w:rStyle w:val="scinsert"/>
        </w:rPr>
        <w:t>the current authorizer shall issue a final decision approving or denying the request to transfer before December thirty</w:t>
      </w:r>
      <w:r w:rsidR="00DF31A3">
        <w:rPr>
          <w:rStyle w:val="scinsert"/>
        </w:rPr>
        <w:t>‑</w:t>
      </w:r>
      <w:r>
        <w:rPr>
          <w:rStyle w:val="scinsert"/>
        </w:rPr>
        <w:t xml:space="preserve">first. The authorizer must permit the charter school to submit materials or information to support its transfer request, all of which must be submitted at least five business days before the board </w:t>
      </w:r>
      <w:r w:rsidR="00DC3AC5">
        <w:rPr>
          <w:rStyle w:val="scinsert"/>
        </w:rPr>
        <w:t>meeting</w:t>
      </w:r>
      <w:r>
        <w:rPr>
          <w:rStyle w:val="scinsert"/>
        </w:rPr>
        <w:t xml:space="preserve">. </w:t>
      </w:r>
      <w:r w:rsidR="002078A6">
        <w:rPr>
          <w:rStyle w:val="scinsert"/>
        </w:rPr>
        <w:t>A charter school who makes a written request at least five business days before the board meeting must be given an opportunity to appear and present information regarding their request</w:t>
      </w:r>
      <w:r>
        <w:rPr>
          <w:rStyle w:val="scinsert"/>
        </w:rPr>
        <w:t>. If an authorizer fails to comply with</w:t>
      </w:r>
      <w:r w:rsidRPr="001D45A0" w:rsidR="001D45A0">
        <w:rPr>
          <w:rStyle w:val="scinsert"/>
        </w:rPr>
        <w:t xml:space="preserve"> items (1) through (4)</w:t>
      </w:r>
      <w:r>
        <w:rPr>
          <w:rStyle w:val="scinsert"/>
        </w:rPr>
        <w:t xml:space="preserve">, </w:t>
      </w:r>
      <w:r w:rsidR="00F439A8">
        <w:rPr>
          <w:rStyle w:val="scinsert"/>
        </w:rPr>
        <w:t xml:space="preserve">then </w:t>
      </w:r>
      <w:r>
        <w:rPr>
          <w:rStyle w:val="scinsert"/>
        </w:rPr>
        <w:t>the Department of Education may compel the authorizer to comply by withholding the authorizer’s fees related to the charter school seeking to transfer until</w:t>
      </w:r>
      <w:r w:rsidRPr="001D45A0" w:rsidR="001D45A0">
        <w:rPr>
          <w:rStyle w:val="scinsert"/>
        </w:rPr>
        <w:t xml:space="preserve"> the authorizer complies</w:t>
      </w:r>
      <w:r>
        <w:rPr>
          <w:rStyle w:val="scinsert"/>
        </w:rPr>
        <w:t>.</w:t>
      </w:r>
    </w:p>
    <w:p w:rsidR="00260BB1" w:rsidP="00260BB1" w:rsidRDefault="00260BB1" w14:paraId="72C0450D" w14:textId="641EDEE3">
      <w:pPr>
        <w:pStyle w:val="sccodifiedsection"/>
      </w:pPr>
      <w:r w:rsidRPr="007F31AF">
        <w:tab/>
      </w:r>
      <w:r w:rsidRPr="007F31AF">
        <w:tab/>
      </w:r>
      <w:bookmarkStart w:name="ss_T59C40N115S4_lv2_e6a003415" w:id="116"/>
      <w:r>
        <w:rPr>
          <w:rStyle w:val="scinsert"/>
        </w:rPr>
        <w:t>(</w:t>
      </w:r>
      <w:bookmarkEnd w:id="116"/>
      <w:r>
        <w:rPr>
          <w:rStyle w:val="scinsert"/>
        </w:rPr>
        <w:t>4) Items (1) through (3) must be conducted in the year in which the request was submitted</w:t>
      </w:r>
      <w:r w:rsidR="002078A6">
        <w:rPr>
          <w:rStyle w:val="scinsert"/>
        </w:rPr>
        <w:t xml:space="preserve"> </w:t>
      </w:r>
      <w:r>
        <w:rPr>
          <w:rStyle w:val="scinsert"/>
        </w:rPr>
        <w:t xml:space="preserve">following proper notice, public discussion, and a vote by the board during a public </w:t>
      </w:r>
      <w:r w:rsidR="002078A6">
        <w:rPr>
          <w:rStyle w:val="scinsert"/>
        </w:rPr>
        <w:t xml:space="preserve">open session </w:t>
      </w:r>
      <w:r>
        <w:rPr>
          <w:rStyle w:val="scinsert"/>
        </w:rPr>
        <w:t xml:space="preserve">meeting </w:t>
      </w:r>
      <w:r w:rsidR="00BA2BAA">
        <w:rPr>
          <w:rStyle w:val="scinsert"/>
        </w:rPr>
        <w:t xml:space="preserve">held </w:t>
      </w:r>
      <w:r>
        <w:rPr>
          <w:rStyle w:val="scinsert"/>
        </w:rPr>
        <w:t>in accordance with the Freedom of Information Act.</w:t>
      </w:r>
    </w:p>
    <w:p w:rsidR="00260BB1" w:rsidP="00260BB1" w:rsidRDefault="00260BB1" w14:paraId="5525E7C0" w14:textId="21010C91">
      <w:pPr>
        <w:pStyle w:val="sccodifiedsection"/>
      </w:pPr>
      <w:r w:rsidRPr="007F31AF">
        <w:tab/>
      </w:r>
      <w:r w:rsidRPr="007F31AF">
        <w:tab/>
      </w:r>
      <w:bookmarkStart w:name="ss_T59C40N115S5_lv2_b5d0ea621" w:id="117"/>
      <w:r>
        <w:rPr>
          <w:rStyle w:val="scinsert"/>
        </w:rPr>
        <w:t>(</w:t>
      </w:r>
      <w:bookmarkEnd w:id="117"/>
      <w:r w:rsidR="00BA2BAA">
        <w:rPr>
          <w:rStyle w:val="scinsert"/>
        </w:rPr>
        <w:t>5</w:t>
      </w:r>
      <w:r>
        <w:rPr>
          <w:rStyle w:val="scinsert"/>
        </w:rPr>
        <w:t>) The current authorizer must deny a request to transfer to the proposed new authorizer if the current authorizer determines the charter school’s request to transfer is to avoid accountability, prohibited by law, untimely, or other good cause to deny the transfer exits.</w:t>
      </w:r>
    </w:p>
    <w:p w:rsidR="00260BB1" w:rsidP="00260BB1" w:rsidRDefault="00260BB1" w14:paraId="2A389D79" w14:textId="17A6DB07">
      <w:pPr>
        <w:pStyle w:val="sccodifiedsection"/>
      </w:pPr>
      <w:r w:rsidRPr="007F31AF">
        <w:tab/>
      </w:r>
      <w:r w:rsidRPr="007F31AF">
        <w:tab/>
      </w:r>
      <w:bookmarkStart w:name="ss_T59C40N115S6_lv2_9c6f0a7c5" w:id="118"/>
      <w:r>
        <w:rPr>
          <w:rStyle w:val="scinsert"/>
        </w:rPr>
        <w:t>(</w:t>
      </w:r>
      <w:bookmarkEnd w:id="118"/>
      <w:r w:rsidR="00BA2BAA">
        <w:rPr>
          <w:rStyle w:val="scinsert"/>
        </w:rPr>
        <w:t>6</w:t>
      </w:r>
      <w:r>
        <w:rPr>
          <w:rStyle w:val="scinsert"/>
        </w:rPr>
        <w:t>) Good cause to deny the charter school’s transfer request includes, but is not limited to:</w:t>
      </w:r>
    </w:p>
    <w:p w:rsidR="00260BB1" w:rsidP="00260BB1" w:rsidRDefault="00260BB1" w14:paraId="58FDF3F0" w14:textId="77777777">
      <w:pPr>
        <w:pStyle w:val="sccodifiedsection"/>
      </w:pPr>
      <w:r w:rsidRPr="007F31AF">
        <w:tab/>
      </w:r>
      <w:r w:rsidRPr="007F31AF">
        <w:tab/>
      </w:r>
      <w:r w:rsidRPr="007F31AF">
        <w:tab/>
      </w:r>
      <w:bookmarkStart w:name="ss_T59C40N115Sa_lv3_849c9cfe2" w:id="119"/>
      <w:r>
        <w:rPr>
          <w:rStyle w:val="scinsert"/>
        </w:rPr>
        <w:t>(</w:t>
      </w:r>
      <w:bookmarkEnd w:id="119"/>
      <w:r>
        <w:rPr>
          <w:rStyle w:val="scinsert"/>
        </w:rPr>
        <w:t xml:space="preserve">a) violations of the charter, contract, or applicable law, that have not been resolved by the </w:t>
      </w:r>
      <w:r>
        <w:rPr>
          <w:rStyle w:val="scinsert"/>
        </w:rPr>
        <w:lastRenderedPageBreak/>
        <w:t>charter school;</w:t>
      </w:r>
    </w:p>
    <w:p w:rsidR="00260BB1" w:rsidP="00260BB1" w:rsidRDefault="00260BB1" w14:paraId="218414E2" w14:textId="77777777">
      <w:pPr>
        <w:pStyle w:val="sccodifiedsection"/>
      </w:pPr>
      <w:r w:rsidRPr="007F31AF">
        <w:tab/>
      </w:r>
      <w:r w:rsidRPr="007F31AF">
        <w:tab/>
      </w:r>
      <w:r w:rsidRPr="007F31AF">
        <w:tab/>
      </w:r>
      <w:bookmarkStart w:name="ss_T59C40N115Sb_lv3_ad7ddefa1" w:id="120"/>
      <w:r>
        <w:rPr>
          <w:rStyle w:val="scinsert"/>
        </w:rPr>
        <w:t>(</w:t>
      </w:r>
      <w:bookmarkEnd w:id="120"/>
      <w:r>
        <w:rPr>
          <w:rStyle w:val="scinsert"/>
        </w:rPr>
        <w:t>b) receipt of the lowest performance level rating under the state or federal accountability system during the past two academic years by the charter school seeking to transfer;</w:t>
      </w:r>
    </w:p>
    <w:p w:rsidR="00260BB1" w:rsidP="001D45A0" w:rsidRDefault="00260BB1" w14:paraId="6321DBA5" w14:textId="3F4F2FEC">
      <w:pPr>
        <w:pStyle w:val="sccodifiedsection"/>
      </w:pPr>
      <w:r w:rsidRPr="007F31AF">
        <w:tab/>
      </w:r>
      <w:r w:rsidRPr="007F31AF">
        <w:tab/>
      </w:r>
      <w:r w:rsidRPr="007F31AF">
        <w:tab/>
      </w:r>
      <w:bookmarkStart w:name="ss_T59C40N115Sc_lv3_4f0a4f14e" w:id="121"/>
      <w:r>
        <w:rPr>
          <w:rStyle w:val="scinsert"/>
        </w:rPr>
        <w:t>(</w:t>
      </w:r>
      <w:bookmarkEnd w:id="121"/>
      <w:r>
        <w:rPr>
          <w:rStyle w:val="scinsert"/>
        </w:rPr>
        <w:t xml:space="preserve">c) more than </w:t>
      </w:r>
      <w:r w:rsidRPr="001D45A0" w:rsidR="001D45A0">
        <w:rPr>
          <w:rStyle w:val="scinsert"/>
        </w:rPr>
        <w:t xml:space="preserve">one </w:t>
      </w:r>
      <w:r>
        <w:rPr>
          <w:rStyle w:val="scinsert"/>
        </w:rPr>
        <w:t xml:space="preserve">transfer request by the charter school within a </w:t>
      </w:r>
      <w:r w:rsidR="00DF31A3">
        <w:rPr>
          <w:rStyle w:val="scinsert"/>
        </w:rPr>
        <w:t>ten</w:t>
      </w:r>
      <w:r w:rsidR="00DF31A3">
        <w:rPr>
          <w:rStyle w:val="scinsert"/>
          <w:rFonts w:ascii="Cambria Math" w:hAnsi="Cambria Math" w:cs="Cambria Math"/>
        </w:rPr>
        <w:t>‑</w:t>
      </w:r>
      <w:r w:rsidR="00DF31A3">
        <w:rPr>
          <w:rStyle w:val="scinsert"/>
        </w:rPr>
        <w:t>year</w:t>
      </w:r>
      <w:r>
        <w:rPr>
          <w:rStyle w:val="scinsert"/>
        </w:rPr>
        <w:t xml:space="preserve"> period; or</w:t>
      </w:r>
    </w:p>
    <w:p w:rsidR="00260BB1" w:rsidP="00260BB1" w:rsidRDefault="00260BB1" w14:paraId="24F435F7" w14:textId="77777777">
      <w:pPr>
        <w:pStyle w:val="sccodifiedsection"/>
      </w:pPr>
      <w:r w:rsidRPr="007F31AF">
        <w:tab/>
      </w:r>
      <w:r w:rsidRPr="007F31AF">
        <w:tab/>
      </w:r>
      <w:r w:rsidRPr="007F31AF">
        <w:tab/>
      </w:r>
      <w:bookmarkStart w:name="ss_T59C40N115Sd_lv3_f8f746a16" w:id="122"/>
      <w:r>
        <w:rPr>
          <w:rStyle w:val="scinsert"/>
        </w:rPr>
        <w:t>(</w:t>
      </w:r>
      <w:bookmarkEnd w:id="122"/>
      <w:r>
        <w:rPr>
          <w:rStyle w:val="scinsert"/>
        </w:rPr>
        <w:t>d) the charter school has operated less than two years with the current authorizer.</w:t>
      </w:r>
    </w:p>
    <w:p w:rsidRPr="001D45A0" w:rsidR="001D45A0" w:rsidP="0020685E" w:rsidRDefault="00260BB1" w14:paraId="1A967435" w14:textId="77777777">
      <w:pPr>
        <w:pStyle w:val="sccodifiedsection"/>
      </w:pPr>
      <w:r w:rsidRPr="007F31AF">
        <w:tab/>
      </w:r>
      <w:r w:rsidRPr="007F31AF">
        <w:tab/>
      </w:r>
      <w:bookmarkStart w:name="ss_T59C40N115S7_lv2_af00b1a17" w:id="123"/>
      <w:r>
        <w:rPr>
          <w:rStyle w:val="scinsert"/>
        </w:rPr>
        <w:t>(</w:t>
      </w:r>
      <w:bookmarkEnd w:id="123"/>
      <w:r w:rsidR="00BA2BAA">
        <w:rPr>
          <w:rStyle w:val="scinsert"/>
        </w:rPr>
        <w:t>7</w:t>
      </w:r>
      <w:r>
        <w:rPr>
          <w:rStyle w:val="scinsert"/>
        </w:rPr>
        <w:t xml:space="preserve">) The final decision of the current authorizer is appealable to the </w:t>
      </w:r>
      <w:r w:rsidR="007F31AF">
        <w:rPr>
          <w:rStyle w:val="scinsert"/>
        </w:rPr>
        <w:t>a</w:t>
      </w:r>
      <w:r>
        <w:rPr>
          <w:rStyle w:val="scinsert"/>
        </w:rPr>
        <w:t xml:space="preserve">dministrative </w:t>
      </w:r>
      <w:r w:rsidR="007F31AF">
        <w:rPr>
          <w:rStyle w:val="scinsert"/>
        </w:rPr>
        <w:t>l</w:t>
      </w:r>
      <w:r>
        <w:rPr>
          <w:rStyle w:val="scinsert"/>
        </w:rPr>
        <w:t xml:space="preserve">aw </w:t>
      </w:r>
      <w:r w:rsidR="007F31AF">
        <w:rPr>
          <w:rStyle w:val="scinsert"/>
        </w:rPr>
        <w:t>c</w:t>
      </w:r>
      <w:r>
        <w:rPr>
          <w:rStyle w:val="scinsert"/>
        </w:rPr>
        <w:t>ourt.</w:t>
      </w:r>
    </w:p>
    <w:p w:rsidRPr="001D45A0" w:rsidR="001D45A0" w:rsidP="001D45A0" w:rsidRDefault="001D45A0" w14:paraId="18F4C2D0" w14:textId="09028957">
      <w:pPr>
        <w:pStyle w:val="sccodifiedsection"/>
      </w:pPr>
      <w:r w:rsidRPr="001D45A0">
        <w:rPr>
          <w:rStyle w:val="scinsert"/>
        </w:rPr>
        <w:tab/>
      </w:r>
      <w:r w:rsidRPr="001D45A0">
        <w:rPr>
          <w:rStyle w:val="scinsert"/>
        </w:rPr>
        <w:tab/>
      </w:r>
      <w:bookmarkStart w:name="ss_T59C40N115S8_lv2_4d0ce5eb2" w:id="124"/>
      <w:r w:rsidRPr="001D45A0">
        <w:rPr>
          <w:rStyle w:val="scinsert"/>
        </w:rPr>
        <w:t>(</w:t>
      </w:r>
      <w:bookmarkEnd w:id="124"/>
      <w:r w:rsidRPr="001D45A0">
        <w:rPr>
          <w:rStyle w:val="scinsert"/>
        </w:rPr>
        <w:t xml:space="preserve">8) A charter school renewal application shall not be subject to the provisions of this section and is deemed not to be a transfer request. </w:t>
      </w:r>
    </w:p>
    <w:p w:rsidR="00807D93" w:rsidP="00807D93" w:rsidRDefault="00807D93" w14:paraId="23CF7CF7" w14:textId="77777777">
      <w:pPr>
        <w:pStyle w:val="scemptyline"/>
      </w:pPr>
    </w:p>
    <w:p w:rsidR="00807D93" w:rsidP="00807D93" w:rsidRDefault="00807D93" w14:paraId="5FF9BAEF" w14:textId="77777777">
      <w:pPr>
        <w:pStyle w:val="scdirectionallanguage"/>
      </w:pPr>
      <w:bookmarkStart w:name="bs_num_9_e370cc382" w:id="125"/>
      <w:r>
        <w:t>S</w:t>
      </w:r>
      <w:bookmarkEnd w:id="125"/>
      <w:r>
        <w:t>ECTION 9.</w:t>
      </w:r>
      <w:r>
        <w:tab/>
      </w:r>
      <w:bookmarkStart w:name="dl_d62eaccb3" w:id="126"/>
      <w:r>
        <w:t>S</w:t>
      </w:r>
      <w:bookmarkEnd w:id="126"/>
      <w:r>
        <w:t>ection 59‑40‑150 of the S.C. Code is amended to read:</w:t>
      </w:r>
    </w:p>
    <w:p w:rsidR="00807D93" w:rsidP="00807D93" w:rsidRDefault="00807D93" w14:paraId="365801B4" w14:textId="77777777">
      <w:pPr>
        <w:pStyle w:val="sccodifiedsection"/>
      </w:pPr>
    </w:p>
    <w:p w:rsidR="00807D93" w:rsidP="00807D93" w:rsidRDefault="00807D93" w14:paraId="445EDCFC" w14:textId="7D810EF0">
      <w:pPr>
        <w:pStyle w:val="sccodifiedsection"/>
      </w:pPr>
      <w:r>
        <w:tab/>
      </w:r>
      <w:bookmarkStart w:name="cs_T59C40N150_21b5a23d1" w:id="127"/>
      <w:r>
        <w:t>S</w:t>
      </w:r>
      <w:bookmarkEnd w:id="127"/>
      <w:r>
        <w:t>ection 59‑40‑150.</w:t>
      </w:r>
      <w:r>
        <w:tab/>
      </w:r>
      <w:bookmarkStart w:name="ss_T59C40N150SA_lv1_732ad7102" w:id="128"/>
      <w:r>
        <w:t>(</w:t>
      </w:r>
      <w:bookmarkEnd w:id="128"/>
      <w:r>
        <w:t xml:space="preserve">A) The Department of Education shall disseminate information to the public, directly and through </w:t>
      </w:r>
      <w:r>
        <w:rPr>
          <w:rStyle w:val="scstrike"/>
        </w:rPr>
        <w:t>sponsors</w:t>
      </w:r>
      <w:r w:rsidR="0016226B">
        <w:rPr>
          <w:rStyle w:val="scinsert"/>
        </w:rPr>
        <w:t>authorizers</w:t>
      </w:r>
      <w:r>
        <w:t>, on how to form and operate a charter school and how to utilize the offerings of a charter school.</w:t>
      </w:r>
    </w:p>
    <w:p w:rsidR="00807D93" w:rsidP="00807D93" w:rsidRDefault="00807D93" w14:paraId="36102ECC" w14:textId="711B620D">
      <w:pPr>
        <w:pStyle w:val="sccodifiedsection"/>
      </w:pPr>
      <w:r>
        <w:tab/>
      </w:r>
      <w:bookmarkStart w:name="ss_T59C40N150SB_lv1_a723d0eff" w:id="129"/>
      <w:r>
        <w:t>(</w:t>
      </w:r>
      <w:bookmarkEnd w:id="129"/>
      <w:r>
        <w:t xml:space="preserve">B) At least annually, the </w:t>
      </w:r>
      <w:r>
        <w:rPr>
          <w:rStyle w:val="scstrike"/>
        </w:rPr>
        <w:t>department</w:t>
      </w:r>
      <w:r w:rsidR="00100B1F">
        <w:rPr>
          <w:rStyle w:val="scinsert"/>
        </w:rPr>
        <w:t>Department</w:t>
      </w:r>
      <w:r w:rsidRPr="00100B1F" w:rsidR="00100B1F">
        <w:rPr>
          <w:rStyle w:val="scinsert"/>
        </w:rPr>
        <w:t xml:space="preserve"> </w:t>
      </w:r>
      <w:r w:rsidR="00100B1F">
        <w:rPr>
          <w:rStyle w:val="scinsert"/>
        </w:rPr>
        <w:t>of Education</w:t>
      </w:r>
      <w:r>
        <w:t xml:space="preserve">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w:t>
      </w:r>
    </w:p>
    <w:p w:rsidR="0016226B" w:rsidP="001D45A0" w:rsidRDefault="00807D93" w14:paraId="7AB20EDF" w14:textId="5B3FFAFA">
      <w:pPr>
        <w:pStyle w:val="sccodifiedsection"/>
      </w:pPr>
      <w:r>
        <w:tab/>
      </w:r>
      <w:bookmarkStart w:name="ss_T59C40N150SC_lv1_e6c096e30" w:id="130"/>
      <w:r>
        <w:t>(</w:t>
      </w:r>
      <w:bookmarkEnd w:id="130"/>
      <w:r>
        <w:t xml:space="preserve">C) </w:t>
      </w:r>
      <w:r w:rsidR="0016226B">
        <w:rPr>
          <w:rStyle w:val="scinsert"/>
        </w:rPr>
        <w:t xml:space="preserve">The </w:t>
      </w:r>
      <w:r w:rsidR="00945374">
        <w:rPr>
          <w:rStyle w:val="scinsert"/>
        </w:rPr>
        <w:t>D</w:t>
      </w:r>
      <w:r w:rsidR="0016226B">
        <w:rPr>
          <w:rStyle w:val="scinsert"/>
        </w:rPr>
        <w:t>epartment</w:t>
      </w:r>
      <w:r w:rsidR="00945374">
        <w:rPr>
          <w:rStyle w:val="scinsert"/>
        </w:rPr>
        <w:t xml:space="preserve"> of Education</w:t>
      </w:r>
      <w:r w:rsidR="0016226B">
        <w:rPr>
          <w:rStyle w:val="scinsert"/>
        </w:rPr>
        <w:t xml:space="preserve"> shall fulfill all duties of the State Education Agency (SEA) for each authorizer and shall provide technical assistance, oversight, and guidance to authorizers for compliance with LEA responsibilities to the same extent as other LEAs in this State. Sanctions issued by the </w:t>
      </w:r>
      <w:r w:rsidRPr="001D45A0" w:rsidR="001D45A0">
        <w:rPr>
          <w:rStyle w:val="scinsert"/>
        </w:rPr>
        <w:t xml:space="preserve">Department of Education </w:t>
      </w:r>
      <w:r w:rsidR="0016226B">
        <w:rPr>
          <w:rStyle w:val="scinsert"/>
        </w:rPr>
        <w:t>against a</w:t>
      </w:r>
      <w:r w:rsidR="00DF31A3">
        <w:rPr>
          <w:rStyle w:val="scinsert"/>
        </w:rPr>
        <w:t>n</w:t>
      </w:r>
      <w:r w:rsidR="0016226B">
        <w:rPr>
          <w:rStyle w:val="scinsert"/>
        </w:rPr>
        <w:t xml:space="preserve"> authorizer may be appealed to the Administrative Law Court and must be stayed pending resolution of the appeal.</w:t>
      </w:r>
    </w:p>
    <w:p w:rsidR="0016226B" w:rsidP="0016226B" w:rsidRDefault="0016226B" w14:paraId="4BD8A9BD" w14:textId="54C36AB5">
      <w:pPr>
        <w:pStyle w:val="sccodifiedsection"/>
      </w:pPr>
      <w:r w:rsidRPr="007F31AF">
        <w:tab/>
      </w:r>
      <w:bookmarkStart w:name="ss_T59C40N150SD_lv1_964a247db" w:id="131"/>
      <w:r>
        <w:rPr>
          <w:rStyle w:val="scinsert"/>
        </w:rPr>
        <w:t>(</w:t>
      </w:r>
      <w:bookmarkEnd w:id="131"/>
      <w:r>
        <w:rPr>
          <w:rStyle w:val="scinsert"/>
        </w:rPr>
        <w:t xml:space="preserve">D) The </w:t>
      </w:r>
      <w:r w:rsidR="00945374">
        <w:rPr>
          <w:rStyle w:val="scinsert"/>
        </w:rPr>
        <w:t>D</w:t>
      </w:r>
      <w:r>
        <w:rPr>
          <w:rStyle w:val="scinsert"/>
        </w:rPr>
        <w:t>epartment</w:t>
      </w:r>
      <w:r w:rsidR="00945374">
        <w:rPr>
          <w:rStyle w:val="scinsert"/>
        </w:rPr>
        <w:t xml:space="preserve"> of Education</w:t>
      </w:r>
      <w:r>
        <w:rPr>
          <w:rStyle w:val="scinsert"/>
        </w:rPr>
        <w:t xml:space="preserve"> shall annually review the policies, procedures, and performance of each authorizer for compliance with the provisions of this chapter, state regulations, and other state and federal law.</w:t>
      </w:r>
    </w:p>
    <w:p w:rsidR="00807D93" w:rsidP="00807D93" w:rsidRDefault="0016226B" w14:paraId="2E2A1545" w14:textId="591E258E">
      <w:pPr>
        <w:pStyle w:val="sccodifiedsection"/>
      </w:pPr>
      <w:r w:rsidRPr="007F31AF">
        <w:tab/>
      </w:r>
      <w:bookmarkStart w:name="ss_T59C40N150SE_lv1_65b9256fb" w:id="132"/>
      <w:r>
        <w:rPr>
          <w:rStyle w:val="scinsert"/>
        </w:rPr>
        <w:t>(</w:t>
      </w:r>
      <w:bookmarkEnd w:id="132"/>
      <w:r>
        <w:rPr>
          <w:rStyle w:val="scinsert"/>
        </w:rPr>
        <w:t>E)</w:t>
      </w:r>
      <w:r w:rsidRPr="007F31AF">
        <w:t xml:space="preserve"> </w:t>
      </w:r>
      <w:r w:rsidR="00807D93">
        <w:t xml:space="preserve">The </w:t>
      </w:r>
      <w:r w:rsidR="00807D93">
        <w:rPr>
          <w:rStyle w:val="scstrike"/>
        </w:rPr>
        <w:t>department</w:t>
      </w:r>
      <w:r w:rsidR="00945374">
        <w:rPr>
          <w:rStyle w:val="scinsert"/>
        </w:rPr>
        <w:t>Department of Education</w:t>
      </w:r>
      <w:r w:rsidR="00807D93">
        <w:t xml:space="preserve"> shall bear the cost of complying with this section.</w:t>
      </w:r>
    </w:p>
    <w:p w:rsidR="001D45A0" w:rsidP="00DD38B8" w:rsidRDefault="001D45A0" w14:paraId="26BC88C6" w14:textId="77777777">
      <w:pPr>
        <w:pStyle w:val="scemptyline"/>
      </w:pPr>
    </w:p>
    <w:p w:rsidRPr="001D45A0" w:rsidR="001D45A0" w:rsidP="001D45A0" w:rsidRDefault="001D45A0" w14:paraId="29D7E022" w14:textId="77777777">
      <w:pPr>
        <w:pStyle w:val="sccodifiedsection"/>
      </w:pPr>
      <w:bookmarkStart w:name="bs_num_10_6a337a3cd" w:id="133"/>
      <w:r w:rsidRPr="001D45A0">
        <w:t>S</w:t>
      </w:r>
      <w:bookmarkEnd w:id="133"/>
      <w:r w:rsidRPr="001D45A0">
        <w:t>ECTION 10.</w:t>
      </w:r>
      <w:r w:rsidRPr="001D45A0">
        <w:tab/>
      </w:r>
      <w:bookmarkStart w:name="dl_89ae9d2c7" w:id="134"/>
      <w:r w:rsidRPr="001D45A0">
        <w:t>S</w:t>
      </w:r>
      <w:bookmarkEnd w:id="134"/>
      <w:r w:rsidRPr="001D45A0">
        <w:t>ection 59-40-155 of the S.C. Code is amended to read:</w:t>
      </w:r>
    </w:p>
    <w:p w:rsidRPr="001D45A0" w:rsidR="001D45A0" w:rsidP="00DD38B8" w:rsidRDefault="001D45A0" w14:paraId="59BE47C6" w14:textId="77777777">
      <w:pPr>
        <w:pStyle w:val="sccodifiedsection"/>
      </w:pPr>
    </w:p>
    <w:p w:rsidRPr="001D45A0" w:rsidR="001D45A0" w:rsidP="00DD38B8" w:rsidRDefault="001D45A0" w14:paraId="73D46572" w14:textId="77777777">
      <w:pPr>
        <w:pStyle w:val="sccodifiedsection"/>
      </w:pPr>
      <w:r w:rsidRPr="001D45A0">
        <w:tab/>
      </w:r>
      <w:bookmarkStart w:name="cs_T59C40N155_6613870bd" w:id="135"/>
      <w:r w:rsidRPr="001D45A0">
        <w:t>S</w:t>
      </w:r>
      <w:bookmarkEnd w:id="135"/>
      <w:r w:rsidRPr="001D45A0">
        <w:t>ection 59-40-155.</w:t>
      </w:r>
      <w:r w:rsidRPr="001D45A0">
        <w:tab/>
      </w:r>
      <w:bookmarkStart w:name="ss_T59C40N155SA_lv1_8972a29a0" w:id="136"/>
      <w:r w:rsidRPr="001D45A0">
        <w:t>(</w:t>
      </w:r>
      <w:bookmarkEnd w:id="136"/>
      <w:r w:rsidRPr="001D45A0">
        <w:t xml:space="preserve">A) Within one year of taking office, all persons elected or appointed as members of a charter school board of trustees after July 1, 2006, shall complete successfully an orientation program in the powers, duties, and responsibilities of a board member including, but not limited to, topics on policy development, personnel, instructional programs, school finance, school law, ethics, and community relations. The orientation must be provided at no charge by the </w:t>
      </w:r>
      <w:r w:rsidRPr="001D45A0">
        <w:rPr>
          <w:rStyle w:val="scstrike"/>
        </w:rPr>
        <w:t xml:space="preserve">State </w:t>
      </w:r>
      <w:r w:rsidRPr="001D45A0">
        <w:t>Department of Education or an association approved by the department.</w:t>
      </w:r>
    </w:p>
    <w:p w:rsidRPr="001D45A0" w:rsidR="001D45A0" w:rsidP="00DD38B8" w:rsidRDefault="001D45A0" w14:paraId="3644C38C" w14:textId="77777777">
      <w:pPr>
        <w:pStyle w:val="sccodifiedsection"/>
      </w:pPr>
      <w:r w:rsidRPr="001D45A0">
        <w:rPr>
          <w:rStyle w:val="scinsert"/>
        </w:rPr>
        <w:tab/>
      </w:r>
      <w:bookmarkStart w:name="ss_T59C40N155SB_lv1_6a829a4c" w:id="137"/>
      <w:r w:rsidRPr="001D45A0">
        <w:rPr>
          <w:rStyle w:val="scinsert"/>
        </w:rPr>
        <w:t>(</w:t>
      </w:r>
      <w:bookmarkEnd w:id="137"/>
      <w:r w:rsidRPr="001D45A0">
        <w:rPr>
          <w:rStyle w:val="scinsert"/>
        </w:rPr>
        <w:t xml:space="preserve">B) The Department of Education shall develop an application and approval process to allow authorizers the ability to implement board training programs that meet the requirements provided for in Section 59-40-155(A). </w:t>
      </w:r>
    </w:p>
    <w:p w:rsidRPr="001D45A0" w:rsidR="001D45A0" w:rsidP="00DD38B8" w:rsidRDefault="001D45A0" w14:paraId="070E9287" w14:textId="77777777">
      <w:pPr>
        <w:pStyle w:val="sccodifiedsection"/>
      </w:pPr>
      <w:r w:rsidRPr="001D45A0">
        <w:tab/>
      </w:r>
      <w:r w:rsidRPr="001D45A0">
        <w:rPr>
          <w:rStyle w:val="scstrike"/>
        </w:rPr>
        <w:t>(B)</w:t>
      </w:r>
      <w:bookmarkStart w:name="ss_T59C40N155SC_lv1_4b94a3ab0" w:id="138"/>
      <w:r w:rsidRPr="001D45A0">
        <w:rPr>
          <w:rStyle w:val="scinsert"/>
        </w:rPr>
        <w:t>(</w:t>
      </w:r>
      <w:bookmarkEnd w:id="138"/>
      <w:r w:rsidRPr="001D45A0">
        <w:rPr>
          <w:rStyle w:val="scinsert"/>
        </w:rPr>
        <w:t>C)</w:t>
      </w:r>
      <w:r w:rsidRPr="001D45A0">
        <w:t xml:space="preserve"> Within ninety days of employment, an administrator employed by the charter school, who is not certified, shall complete successfully an orientation program in the powers, duties, and responsibilities of a school administrator including, but not limited to, topics on personnel, instructional programs, school finance, school law, ethics, and community relations.  The orientation must be provided at no charge by the </w:t>
      </w:r>
      <w:r w:rsidRPr="001D45A0">
        <w:rPr>
          <w:rStyle w:val="scstrike"/>
        </w:rPr>
        <w:t xml:space="preserve">State </w:t>
      </w:r>
      <w:r w:rsidRPr="001D45A0">
        <w:t>Department of Education or an association approved by the department.</w:t>
      </w:r>
    </w:p>
    <w:p w:rsidRPr="001D45A0" w:rsidR="001D45A0" w:rsidP="00DD38B8" w:rsidRDefault="001D45A0" w14:paraId="5517EF27" w14:textId="77777777">
      <w:pPr>
        <w:pStyle w:val="sccodifiedsection"/>
      </w:pPr>
      <w:r w:rsidRPr="001D45A0">
        <w:rPr>
          <w:rStyle w:val="scinsert"/>
        </w:rPr>
        <w:tab/>
      </w:r>
      <w:bookmarkStart w:name="ss_T59C40N155SD_lv1_79b03dc3" w:id="139"/>
      <w:r w:rsidRPr="001D45A0">
        <w:rPr>
          <w:rStyle w:val="scinsert"/>
        </w:rPr>
        <w:t>(</w:t>
      </w:r>
      <w:bookmarkEnd w:id="139"/>
      <w:r w:rsidRPr="001D45A0">
        <w:rPr>
          <w:rStyle w:val="scinsert"/>
        </w:rPr>
        <w:t xml:space="preserve">D) Authorizers may require members of a charter school board of trustees to complete governance training programs as specified and agreed upon in a charter school contract. </w:t>
      </w:r>
    </w:p>
    <w:p w:rsidR="0016226B" w:rsidP="0016226B" w:rsidRDefault="0016226B" w14:paraId="33D649CF" w14:textId="409EC5E3">
      <w:pPr>
        <w:pStyle w:val="scemptyline"/>
      </w:pPr>
    </w:p>
    <w:p w:rsidR="0016226B" w:rsidP="0016226B" w:rsidRDefault="0016226B" w14:paraId="35D9B954" w14:textId="77777777">
      <w:pPr>
        <w:pStyle w:val="scdirectionallanguage"/>
      </w:pPr>
      <w:bookmarkStart w:name="bs_num_11_4b4a9971a" w:id="140"/>
      <w:r>
        <w:t>S</w:t>
      </w:r>
      <w:bookmarkEnd w:id="140"/>
      <w:r>
        <w:t>ECTION 11.</w:t>
      </w:r>
      <w:r>
        <w:tab/>
      </w:r>
      <w:bookmarkStart w:name="dl_2a814f0a6" w:id="141"/>
      <w:r>
        <w:t>S</w:t>
      </w:r>
      <w:bookmarkEnd w:id="141"/>
      <w:r>
        <w:t>ection 59‑40‑180 of the S.C. Code is amended to read:</w:t>
      </w:r>
    </w:p>
    <w:p w:rsidR="0016226B" w:rsidP="0016226B" w:rsidRDefault="0016226B" w14:paraId="429712BC" w14:textId="77777777">
      <w:pPr>
        <w:pStyle w:val="sccodifiedsection"/>
      </w:pPr>
    </w:p>
    <w:p w:rsidR="0016226B" w:rsidP="0016226B" w:rsidRDefault="0016226B" w14:paraId="5BC3BF3A" w14:textId="207D7525">
      <w:pPr>
        <w:pStyle w:val="sccodifiedsection"/>
      </w:pPr>
      <w:r>
        <w:tab/>
      </w:r>
      <w:bookmarkStart w:name="cs_T59C40N180_f31e3fc77" w:id="142"/>
      <w:r>
        <w:t>S</w:t>
      </w:r>
      <w:bookmarkEnd w:id="142"/>
      <w:r>
        <w:t>ection 59‑40‑180.</w:t>
      </w:r>
      <w:r>
        <w:tab/>
        <w:t xml:space="preserve">The State Board of Education shall promulgate regulations and develop guidelines necessary to implement the provisions of this chapter, including standards to determine compliance with this chapter and an application process </w:t>
      </w:r>
      <w:r w:rsidR="003E5147">
        <w:rPr>
          <w:rStyle w:val="scinsert"/>
        </w:rPr>
        <w:t xml:space="preserve">for new authorizers and charter schools </w:t>
      </w:r>
      <w:r>
        <w:t>to include a timeline for submission of applications that will allow for final decisions</w:t>
      </w:r>
      <w:r>
        <w:rPr>
          <w:rStyle w:val="scstrike"/>
        </w:rPr>
        <w:t>, including Administrative Law Court appeal, by December first of the year preceding the charter school's opening</w:t>
      </w:r>
      <w:r w:rsidR="003E5147">
        <w:rPr>
          <w:rStyle w:val="scinsert"/>
        </w:rPr>
        <w:t xml:space="preserve"> to be issued consistent with budget and funding needs</w:t>
      </w:r>
      <w:r>
        <w:t>.</w:t>
      </w:r>
      <w:r w:rsidR="000F5B08">
        <w:rPr>
          <w:rStyle w:val="scinsert"/>
        </w:rPr>
        <w:t xml:space="preserve"> An authorizer registered pursuant to this </w:t>
      </w:r>
      <w:r w:rsidR="00100B1F">
        <w:rPr>
          <w:rStyle w:val="scinsert"/>
        </w:rPr>
        <w:t>c</w:t>
      </w:r>
      <w:r w:rsidR="000F5B08">
        <w:rPr>
          <w:rStyle w:val="scinsert"/>
        </w:rPr>
        <w:t xml:space="preserve">hapter, prior to the enactment of this act, is not considered a new authorizer subject to the application process provided </w:t>
      </w:r>
      <w:r w:rsidR="00BA2BAA">
        <w:rPr>
          <w:rStyle w:val="scinsert"/>
        </w:rPr>
        <w:t xml:space="preserve">in this </w:t>
      </w:r>
      <w:r w:rsidR="00100B1F">
        <w:rPr>
          <w:rStyle w:val="scinsert"/>
        </w:rPr>
        <w:t>c</w:t>
      </w:r>
      <w:r w:rsidR="00BA2BAA">
        <w:rPr>
          <w:rStyle w:val="scinsert"/>
        </w:rPr>
        <w:t>hapter</w:t>
      </w:r>
      <w:r w:rsidR="000F5B08">
        <w:rPr>
          <w:rStyle w:val="scinsert"/>
        </w:rPr>
        <w:t>.</w:t>
      </w:r>
    </w:p>
    <w:p w:rsidR="003E5147" w:rsidP="003E5147" w:rsidRDefault="003E5147" w14:paraId="1054B25A" w14:textId="77777777">
      <w:pPr>
        <w:pStyle w:val="scemptyline"/>
      </w:pPr>
    </w:p>
    <w:p w:rsidR="003E5147" w:rsidP="00D43D5F" w:rsidRDefault="003E5147" w14:paraId="01133F78" w14:textId="52D011AB">
      <w:pPr>
        <w:pStyle w:val="scnoncodifiedsection"/>
      </w:pPr>
      <w:bookmarkStart w:name="bs_num_12_b7692cb0f" w:id="143"/>
      <w:r>
        <w:t>S</w:t>
      </w:r>
      <w:bookmarkEnd w:id="143"/>
      <w:r>
        <w:t>ECTION 12.</w:t>
      </w:r>
      <w:r w:rsidRPr="007D0266" w:rsidR="007D0266">
        <w:t xml:space="preserve"> The Code Commissioner is directed to change all references in Title 59 of the </w:t>
      </w:r>
      <w:r w:rsidR="00DF31A3">
        <w:t xml:space="preserve">South Carolina Code of Laws </w:t>
      </w:r>
      <w:r w:rsidRPr="007D0266" w:rsidR="007D0266">
        <w:t>from the "Charter School Sponsor</w:t>
      </w:r>
      <w:r w:rsidR="007F31AF">
        <w:t>,</w:t>
      </w:r>
      <w:r w:rsidRPr="007D0266" w:rsidR="007D0266">
        <w:t>” “Sponsor(s)</w:t>
      </w:r>
      <w:r w:rsidR="007F31AF">
        <w:t>,</w:t>
      </w:r>
      <w:r w:rsidRPr="007D0266" w:rsidR="007D0266">
        <w:t>” and “School Sponsor(s)” to the "Charter School Authorizer</w:t>
      </w:r>
      <w:r w:rsidR="007F31AF">
        <w:t>,</w:t>
      </w:r>
      <w:r w:rsidRPr="007D0266" w:rsidR="007D0266">
        <w:t>” “Authorizer(s)</w:t>
      </w:r>
      <w:r w:rsidR="007F31AF">
        <w:t>,</w:t>
      </w:r>
      <w:r w:rsidRPr="007D0266" w:rsidR="007D0266">
        <w:t>” and “School Authorizer(s)</w:t>
      </w:r>
      <w:r w:rsidR="007F31AF">
        <w:t>,</w:t>
      </w:r>
      <w:r w:rsidRPr="007D0266" w:rsidR="007D0266">
        <w:t>” as appropriate.</w:t>
      </w:r>
    </w:p>
    <w:p w:rsidRPr="00DF3B44" w:rsidR="007E06BB" w:rsidP="00787433" w:rsidRDefault="007E06BB" w14:paraId="3D8F1FED" w14:textId="1C4AEA82">
      <w:pPr>
        <w:pStyle w:val="scemptyline"/>
      </w:pPr>
    </w:p>
    <w:p w:rsidRPr="00DF3B44" w:rsidR="007A10F1" w:rsidP="007A10F1" w:rsidRDefault="00E27805" w14:paraId="0E9393B4" w14:textId="3A662836">
      <w:pPr>
        <w:pStyle w:val="scnoncodifiedsection"/>
      </w:pPr>
      <w:bookmarkStart w:name="bs_num_13_lastsection" w:id="144"/>
      <w:bookmarkStart w:name="eff_date_section" w:id="145"/>
      <w:r w:rsidRPr="00DF3B44">
        <w:t>S</w:t>
      </w:r>
      <w:bookmarkEnd w:id="144"/>
      <w:r w:rsidRPr="00DF3B44">
        <w:t>ECTION 13.</w:t>
      </w:r>
      <w:r w:rsidRPr="00DF3B44" w:rsidR="005D3013">
        <w:tab/>
      </w:r>
      <w:r w:rsidRPr="00DF3B44" w:rsidR="007A10F1">
        <w:t>This act takes effect upon approval by the Governor.</w:t>
      </w:r>
      <w:bookmarkEnd w:id="14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83C5C">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AABD" w14:textId="0C866E04" w:rsidR="009C1FBA" w:rsidRPr="00BC78CD" w:rsidRDefault="009C1FB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454</w:t>
        </w:r>
      </w:sdtContent>
    </w:sdt>
    <w:r>
      <w:t>-</w:t>
    </w:r>
    <w:sdt>
      <w:sdtPr>
        <w:id w:val="-83876844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B47CB6D" w:rsidR="00685035" w:rsidRPr="007B4AF7" w:rsidRDefault="00A77CE1" w:rsidP="00D14995">
        <w:pPr>
          <w:pStyle w:val="scbillfooter"/>
        </w:pPr>
        <w:sdt>
          <w:sdtPr>
            <w:alias w:val="footer_billname"/>
            <w:tag w:val="footer_billname"/>
            <w:id w:val="457382597"/>
            <w:lock w:val="sdtContentLocked"/>
            <w:placeholder>
              <w:docPart w:val="A92297530BB54536A82EB16542C044BC"/>
            </w:placeholder>
            <w:dataBinding w:prefixMappings="xmlns:ns0='http://schemas.openxmlformats.org/package/2006/metadata/lwb360-metadata' " w:xpath="/ns0:lwb360Metadata[1]/ns0:T_BILL_T_BILLNAME[1]" w:storeItemID="{A70AC2F9-CF59-46A9-A8A7-29CBD0ED4110}"/>
            <w:text/>
          </w:sdtPr>
          <w:sdtEndPr/>
          <w:sdtContent>
            <w:r w:rsidR="00337CBC">
              <w:t>[0454]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A92297530BB54536A82EB16542C044BC"/>
            </w:placeholder>
            <w:dataBinding w:prefixMappings="xmlns:ns0='http://schemas.openxmlformats.org/package/2006/metadata/lwb360-metadata' " w:xpath="/ns0:lwb360Metadata[1]/ns0:T_BILL_T_FILENAME[1]" w:storeItemID="{A70AC2F9-CF59-46A9-A8A7-29CBD0ED4110}"/>
            <w:text/>
          </w:sdtPr>
          <w:sdtEndPr/>
          <w:sdtContent>
            <w:r w:rsidR="00CD0F66">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0C0B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534247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AEA69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FB876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F2AB6E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D2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5E147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52F46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0803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220F6D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146623698">
    <w:abstractNumId w:val="8"/>
  </w:num>
  <w:num w:numId="12" w16cid:durableId="1519926465">
    <w:abstractNumId w:val="3"/>
  </w:num>
  <w:num w:numId="13" w16cid:durableId="917253518">
    <w:abstractNumId w:val="2"/>
  </w:num>
  <w:num w:numId="14" w16cid:durableId="758252658">
    <w:abstractNumId w:val="1"/>
  </w:num>
  <w:num w:numId="15" w16cid:durableId="224412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412"/>
    <w:rsid w:val="00007CBD"/>
    <w:rsid w:val="00011182"/>
    <w:rsid w:val="00012912"/>
    <w:rsid w:val="00013D8A"/>
    <w:rsid w:val="00017FAF"/>
    <w:rsid w:val="00017FB0"/>
    <w:rsid w:val="00020B5D"/>
    <w:rsid w:val="0002308C"/>
    <w:rsid w:val="0002479E"/>
    <w:rsid w:val="000248C4"/>
    <w:rsid w:val="00024E94"/>
    <w:rsid w:val="000261FE"/>
    <w:rsid w:val="00026421"/>
    <w:rsid w:val="00030409"/>
    <w:rsid w:val="00037F04"/>
    <w:rsid w:val="000404BF"/>
    <w:rsid w:val="00044B84"/>
    <w:rsid w:val="000479D0"/>
    <w:rsid w:val="00063B46"/>
    <w:rsid w:val="0006464F"/>
    <w:rsid w:val="00066B54"/>
    <w:rsid w:val="00066F30"/>
    <w:rsid w:val="00070AF0"/>
    <w:rsid w:val="00070BA5"/>
    <w:rsid w:val="00072FCD"/>
    <w:rsid w:val="00074A4F"/>
    <w:rsid w:val="00077B65"/>
    <w:rsid w:val="000874C2"/>
    <w:rsid w:val="00090642"/>
    <w:rsid w:val="00096DB7"/>
    <w:rsid w:val="000972E7"/>
    <w:rsid w:val="000A3C25"/>
    <w:rsid w:val="000A635B"/>
    <w:rsid w:val="000A7A51"/>
    <w:rsid w:val="000B1441"/>
    <w:rsid w:val="000B4C02"/>
    <w:rsid w:val="000B5B4A"/>
    <w:rsid w:val="000B7FE1"/>
    <w:rsid w:val="000C2C8A"/>
    <w:rsid w:val="000C3E88"/>
    <w:rsid w:val="000C46B9"/>
    <w:rsid w:val="000C58E4"/>
    <w:rsid w:val="000C618F"/>
    <w:rsid w:val="000C6300"/>
    <w:rsid w:val="000C6F9A"/>
    <w:rsid w:val="000D08C2"/>
    <w:rsid w:val="000D2F44"/>
    <w:rsid w:val="000D33E4"/>
    <w:rsid w:val="000D4F5A"/>
    <w:rsid w:val="000E578A"/>
    <w:rsid w:val="000F2250"/>
    <w:rsid w:val="000F4C36"/>
    <w:rsid w:val="000F5B08"/>
    <w:rsid w:val="00100B1F"/>
    <w:rsid w:val="0010329A"/>
    <w:rsid w:val="00105756"/>
    <w:rsid w:val="00114128"/>
    <w:rsid w:val="001164F9"/>
    <w:rsid w:val="00116797"/>
    <w:rsid w:val="0011719C"/>
    <w:rsid w:val="00117A2D"/>
    <w:rsid w:val="001206B8"/>
    <w:rsid w:val="00125C45"/>
    <w:rsid w:val="00127480"/>
    <w:rsid w:val="00140049"/>
    <w:rsid w:val="00154E6A"/>
    <w:rsid w:val="0016226B"/>
    <w:rsid w:val="00171601"/>
    <w:rsid w:val="001730EB"/>
    <w:rsid w:val="00173276"/>
    <w:rsid w:val="001742CD"/>
    <w:rsid w:val="00176122"/>
    <w:rsid w:val="00176722"/>
    <w:rsid w:val="00183702"/>
    <w:rsid w:val="0019025B"/>
    <w:rsid w:val="00192AF7"/>
    <w:rsid w:val="00197366"/>
    <w:rsid w:val="001A0920"/>
    <w:rsid w:val="001A136C"/>
    <w:rsid w:val="001A63AA"/>
    <w:rsid w:val="001A76B3"/>
    <w:rsid w:val="001B05B2"/>
    <w:rsid w:val="001B6DA2"/>
    <w:rsid w:val="001C106D"/>
    <w:rsid w:val="001C25EC"/>
    <w:rsid w:val="001D45A0"/>
    <w:rsid w:val="001E557B"/>
    <w:rsid w:val="001E6314"/>
    <w:rsid w:val="001E701D"/>
    <w:rsid w:val="001F2A41"/>
    <w:rsid w:val="001F313F"/>
    <w:rsid w:val="001F331D"/>
    <w:rsid w:val="001F394C"/>
    <w:rsid w:val="001F5260"/>
    <w:rsid w:val="001F7BA4"/>
    <w:rsid w:val="002038AA"/>
    <w:rsid w:val="00206B27"/>
    <w:rsid w:val="002078A6"/>
    <w:rsid w:val="002114C8"/>
    <w:rsid w:val="0021166F"/>
    <w:rsid w:val="00212723"/>
    <w:rsid w:val="0021348F"/>
    <w:rsid w:val="00214BE1"/>
    <w:rsid w:val="002162DF"/>
    <w:rsid w:val="00230038"/>
    <w:rsid w:val="00232B1A"/>
    <w:rsid w:val="00233975"/>
    <w:rsid w:val="00235F5D"/>
    <w:rsid w:val="00236D73"/>
    <w:rsid w:val="00237746"/>
    <w:rsid w:val="00246535"/>
    <w:rsid w:val="00257F60"/>
    <w:rsid w:val="00260BB1"/>
    <w:rsid w:val="002625EA"/>
    <w:rsid w:val="00262AC5"/>
    <w:rsid w:val="00264AE9"/>
    <w:rsid w:val="00267637"/>
    <w:rsid w:val="0027055C"/>
    <w:rsid w:val="00275AE6"/>
    <w:rsid w:val="00275EB9"/>
    <w:rsid w:val="00277259"/>
    <w:rsid w:val="002836D8"/>
    <w:rsid w:val="00287FAD"/>
    <w:rsid w:val="00297358"/>
    <w:rsid w:val="002A00D8"/>
    <w:rsid w:val="002A03E3"/>
    <w:rsid w:val="002A2AB2"/>
    <w:rsid w:val="002A7989"/>
    <w:rsid w:val="002B02F3"/>
    <w:rsid w:val="002B2659"/>
    <w:rsid w:val="002C3463"/>
    <w:rsid w:val="002C61B5"/>
    <w:rsid w:val="002C7C82"/>
    <w:rsid w:val="002D266D"/>
    <w:rsid w:val="002D5B3D"/>
    <w:rsid w:val="002D7447"/>
    <w:rsid w:val="002E0605"/>
    <w:rsid w:val="002E2EBE"/>
    <w:rsid w:val="002E315A"/>
    <w:rsid w:val="002E368F"/>
    <w:rsid w:val="002E4F8C"/>
    <w:rsid w:val="002E6D3B"/>
    <w:rsid w:val="002F167F"/>
    <w:rsid w:val="002F32FA"/>
    <w:rsid w:val="002F40E4"/>
    <w:rsid w:val="002F560C"/>
    <w:rsid w:val="002F5847"/>
    <w:rsid w:val="0030425A"/>
    <w:rsid w:val="003058A2"/>
    <w:rsid w:val="00320B9D"/>
    <w:rsid w:val="00321F79"/>
    <w:rsid w:val="00333E35"/>
    <w:rsid w:val="00337CBC"/>
    <w:rsid w:val="00340BBA"/>
    <w:rsid w:val="00341A58"/>
    <w:rsid w:val="003421F1"/>
    <w:rsid w:val="003425DA"/>
    <w:rsid w:val="0034279C"/>
    <w:rsid w:val="00353937"/>
    <w:rsid w:val="00354F64"/>
    <w:rsid w:val="003559A1"/>
    <w:rsid w:val="00361563"/>
    <w:rsid w:val="003718FE"/>
    <w:rsid w:val="00371D36"/>
    <w:rsid w:val="003722AE"/>
    <w:rsid w:val="00373E17"/>
    <w:rsid w:val="003775E6"/>
    <w:rsid w:val="00381998"/>
    <w:rsid w:val="00392104"/>
    <w:rsid w:val="003A3CE8"/>
    <w:rsid w:val="003A5F1C"/>
    <w:rsid w:val="003A7F7A"/>
    <w:rsid w:val="003C037F"/>
    <w:rsid w:val="003C3E2E"/>
    <w:rsid w:val="003C45D8"/>
    <w:rsid w:val="003D4A3C"/>
    <w:rsid w:val="003D4F56"/>
    <w:rsid w:val="003D55B2"/>
    <w:rsid w:val="003E0033"/>
    <w:rsid w:val="003E5147"/>
    <w:rsid w:val="003E5452"/>
    <w:rsid w:val="003E5A0F"/>
    <w:rsid w:val="003E7165"/>
    <w:rsid w:val="003E7FF6"/>
    <w:rsid w:val="003F21AF"/>
    <w:rsid w:val="004046B5"/>
    <w:rsid w:val="00406F27"/>
    <w:rsid w:val="004141B8"/>
    <w:rsid w:val="004148BB"/>
    <w:rsid w:val="004177BD"/>
    <w:rsid w:val="004203B9"/>
    <w:rsid w:val="00423CCF"/>
    <w:rsid w:val="00432135"/>
    <w:rsid w:val="00437312"/>
    <w:rsid w:val="00437E5F"/>
    <w:rsid w:val="00445B7A"/>
    <w:rsid w:val="00446987"/>
    <w:rsid w:val="00446D28"/>
    <w:rsid w:val="00466CD0"/>
    <w:rsid w:val="00471C4D"/>
    <w:rsid w:val="00473583"/>
    <w:rsid w:val="00477F32"/>
    <w:rsid w:val="00481850"/>
    <w:rsid w:val="004851A0"/>
    <w:rsid w:val="00485629"/>
    <w:rsid w:val="0048627F"/>
    <w:rsid w:val="00487741"/>
    <w:rsid w:val="00492FCD"/>
    <w:rsid w:val="004932AB"/>
    <w:rsid w:val="00494BEF"/>
    <w:rsid w:val="004A0D18"/>
    <w:rsid w:val="004A5512"/>
    <w:rsid w:val="004A6513"/>
    <w:rsid w:val="004A6A39"/>
    <w:rsid w:val="004A6BE5"/>
    <w:rsid w:val="004B0C18"/>
    <w:rsid w:val="004B2728"/>
    <w:rsid w:val="004C1A04"/>
    <w:rsid w:val="004C20BC"/>
    <w:rsid w:val="004C5C9A"/>
    <w:rsid w:val="004C770F"/>
    <w:rsid w:val="004D1034"/>
    <w:rsid w:val="004D1442"/>
    <w:rsid w:val="004D2049"/>
    <w:rsid w:val="004D3DCB"/>
    <w:rsid w:val="004E0784"/>
    <w:rsid w:val="004E1790"/>
    <w:rsid w:val="004E1946"/>
    <w:rsid w:val="004E66E9"/>
    <w:rsid w:val="004E78E2"/>
    <w:rsid w:val="004E7DDE"/>
    <w:rsid w:val="004F0090"/>
    <w:rsid w:val="004F1713"/>
    <w:rsid w:val="004F172C"/>
    <w:rsid w:val="005002ED"/>
    <w:rsid w:val="00500DBC"/>
    <w:rsid w:val="00504650"/>
    <w:rsid w:val="005102BE"/>
    <w:rsid w:val="00511036"/>
    <w:rsid w:val="005223E1"/>
    <w:rsid w:val="00523F7F"/>
    <w:rsid w:val="00524D54"/>
    <w:rsid w:val="00527324"/>
    <w:rsid w:val="00534EB9"/>
    <w:rsid w:val="00543347"/>
    <w:rsid w:val="0054531B"/>
    <w:rsid w:val="00546C24"/>
    <w:rsid w:val="005476FF"/>
    <w:rsid w:val="005502AE"/>
    <w:rsid w:val="005516F6"/>
    <w:rsid w:val="00552842"/>
    <w:rsid w:val="00554E89"/>
    <w:rsid w:val="00562913"/>
    <w:rsid w:val="00563B99"/>
    <w:rsid w:val="00564B58"/>
    <w:rsid w:val="0056643E"/>
    <w:rsid w:val="00572281"/>
    <w:rsid w:val="00577927"/>
    <w:rsid w:val="005801DD"/>
    <w:rsid w:val="00584572"/>
    <w:rsid w:val="00585418"/>
    <w:rsid w:val="00591BD7"/>
    <w:rsid w:val="00592A40"/>
    <w:rsid w:val="005A1DC6"/>
    <w:rsid w:val="005A28BC"/>
    <w:rsid w:val="005A5377"/>
    <w:rsid w:val="005B13E8"/>
    <w:rsid w:val="005B7817"/>
    <w:rsid w:val="005C06C8"/>
    <w:rsid w:val="005C23D7"/>
    <w:rsid w:val="005C24B7"/>
    <w:rsid w:val="005C40EB"/>
    <w:rsid w:val="005D02B4"/>
    <w:rsid w:val="005D0B4C"/>
    <w:rsid w:val="005D1B04"/>
    <w:rsid w:val="005D3013"/>
    <w:rsid w:val="005E04C6"/>
    <w:rsid w:val="005E1E50"/>
    <w:rsid w:val="005E2B9C"/>
    <w:rsid w:val="005E3332"/>
    <w:rsid w:val="005F4587"/>
    <w:rsid w:val="005F475E"/>
    <w:rsid w:val="005F76B0"/>
    <w:rsid w:val="00600ACF"/>
    <w:rsid w:val="00604429"/>
    <w:rsid w:val="006067B0"/>
    <w:rsid w:val="00606A8B"/>
    <w:rsid w:val="00611EBA"/>
    <w:rsid w:val="00615FB4"/>
    <w:rsid w:val="006213A8"/>
    <w:rsid w:val="00623BEA"/>
    <w:rsid w:val="0063470D"/>
    <w:rsid w:val="006347E9"/>
    <w:rsid w:val="00636A0F"/>
    <w:rsid w:val="00637371"/>
    <w:rsid w:val="00640C87"/>
    <w:rsid w:val="006454BB"/>
    <w:rsid w:val="00657CF4"/>
    <w:rsid w:val="00661463"/>
    <w:rsid w:val="00663B8D"/>
    <w:rsid w:val="00663E00"/>
    <w:rsid w:val="00664F48"/>
    <w:rsid w:val="00664FAD"/>
    <w:rsid w:val="0067345B"/>
    <w:rsid w:val="00676F50"/>
    <w:rsid w:val="00683986"/>
    <w:rsid w:val="00685035"/>
    <w:rsid w:val="00685770"/>
    <w:rsid w:val="00690DBA"/>
    <w:rsid w:val="006924D3"/>
    <w:rsid w:val="00693112"/>
    <w:rsid w:val="006964F9"/>
    <w:rsid w:val="006A395F"/>
    <w:rsid w:val="006A65E2"/>
    <w:rsid w:val="006B37BD"/>
    <w:rsid w:val="006C092D"/>
    <w:rsid w:val="006C099D"/>
    <w:rsid w:val="006C18F0"/>
    <w:rsid w:val="006C7E01"/>
    <w:rsid w:val="006D388E"/>
    <w:rsid w:val="006D64A5"/>
    <w:rsid w:val="006D6D1C"/>
    <w:rsid w:val="006D78D8"/>
    <w:rsid w:val="006E0935"/>
    <w:rsid w:val="006E353F"/>
    <w:rsid w:val="006E35AB"/>
    <w:rsid w:val="006E6105"/>
    <w:rsid w:val="006F4589"/>
    <w:rsid w:val="006F5E2A"/>
    <w:rsid w:val="00704232"/>
    <w:rsid w:val="00707537"/>
    <w:rsid w:val="007113BF"/>
    <w:rsid w:val="00711AA9"/>
    <w:rsid w:val="00722155"/>
    <w:rsid w:val="0072580C"/>
    <w:rsid w:val="007318E8"/>
    <w:rsid w:val="007327EA"/>
    <w:rsid w:val="00737F19"/>
    <w:rsid w:val="00740E92"/>
    <w:rsid w:val="00744469"/>
    <w:rsid w:val="0074752F"/>
    <w:rsid w:val="00751DEC"/>
    <w:rsid w:val="00764A8E"/>
    <w:rsid w:val="00766059"/>
    <w:rsid w:val="0077220E"/>
    <w:rsid w:val="00774FEF"/>
    <w:rsid w:val="00782BF8"/>
    <w:rsid w:val="00783C75"/>
    <w:rsid w:val="007849D9"/>
    <w:rsid w:val="007853F1"/>
    <w:rsid w:val="00787433"/>
    <w:rsid w:val="007A10F1"/>
    <w:rsid w:val="007A19B8"/>
    <w:rsid w:val="007A3508"/>
    <w:rsid w:val="007A3D50"/>
    <w:rsid w:val="007B262D"/>
    <w:rsid w:val="007B2D29"/>
    <w:rsid w:val="007B412F"/>
    <w:rsid w:val="007B4AF7"/>
    <w:rsid w:val="007B4DBF"/>
    <w:rsid w:val="007C206A"/>
    <w:rsid w:val="007C5458"/>
    <w:rsid w:val="007D0266"/>
    <w:rsid w:val="007D272C"/>
    <w:rsid w:val="007D2C67"/>
    <w:rsid w:val="007D328D"/>
    <w:rsid w:val="007D38B5"/>
    <w:rsid w:val="007E06BB"/>
    <w:rsid w:val="007F0E6C"/>
    <w:rsid w:val="007F31AF"/>
    <w:rsid w:val="007F471E"/>
    <w:rsid w:val="007F50D1"/>
    <w:rsid w:val="00806070"/>
    <w:rsid w:val="00807A6E"/>
    <w:rsid w:val="00807D93"/>
    <w:rsid w:val="008128BD"/>
    <w:rsid w:val="00816CB6"/>
    <w:rsid w:val="00816D52"/>
    <w:rsid w:val="008236C0"/>
    <w:rsid w:val="008251C1"/>
    <w:rsid w:val="00825268"/>
    <w:rsid w:val="00831048"/>
    <w:rsid w:val="00834272"/>
    <w:rsid w:val="008415AB"/>
    <w:rsid w:val="008457E2"/>
    <w:rsid w:val="0085339D"/>
    <w:rsid w:val="008625C1"/>
    <w:rsid w:val="0087671D"/>
    <w:rsid w:val="008806F9"/>
    <w:rsid w:val="00887957"/>
    <w:rsid w:val="008A57E3"/>
    <w:rsid w:val="008B01A3"/>
    <w:rsid w:val="008B5BF4"/>
    <w:rsid w:val="008C0CEE"/>
    <w:rsid w:val="008C1B18"/>
    <w:rsid w:val="008D40D7"/>
    <w:rsid w:val="008D46EC"/>
    <w:rsid w:val="008D6843"/>
    <w:rsid w:val="008E0E25"/>
    <w:rsid w:val="008E61A1"/>
    <w:rsid w:val="008F1481"/>
    <w:rsid w:val="009031EF"/>
    <w:rsid w:val="00915388"/>
    <w:rsid w:val="00915907"/>
    <w:rsid w:val="00917EA3"/>
    <w:rsid w:val="00917EE0"/>
    <w:rsid w:val="00921022"/>
    <w:rsid w:val="00921B7E"/>
    <w:rsid w:val="00921C89"/>
    <w:rsid w:val="00926966"/>
    <w:rsid w:val="00926D03"/>
    <w:rsid w:val="00932E3B"/>
    <w:rsid w:val="00934036"/>
    <w:rsid w:val="00934889"/>
    <w:rsid w:val="0093731C"/>
    <w:rsid w:val="00945374"/>
    <w:rsid w:val="0094541D"/>
    <w:rsid w:val="0094595A"/>
    <w:rsid w:val="00945976"/>
    <w:rsid w:val="009473EA"/>
    <w:rsid w:val="00954E7E"/>
    <w:rsid w:val="009554D9"/>
    <w:rsid w:val="009572F9"/>
    <w:rsid w:val="00960D0F"/>
    <w:rsid w:val="00961267"/>
    <w:rsid w:val="00971525"/>
    <w:rsid w:val="009724CA"/>
    <w:rsid w:val="009741C6"/>
    <w:rsid w:val="00982E72"/>
    <w:rsid w:val="0098366F"/>
    <w:rsid w:val="00983A03"/>
    <w:rsid w:val="00983C5C"/>
    <w:rsid w:val="00983F8B"/>
    <w:rsid w:val="00986063"/>
    <w:rsid w:val="00991F67"/>
    <w:rsid w:val="00992876"/>
    <w:rsid w:val="009A0DCE"/>
    <w:rsid w:val="009A22CD"/>
    <w:rsid w:val="009A3E4B"/>
    <w:rsid w:val="009B1FB9"/>
    <w:rsid w:val="009B35FD"/>
    <w:rsid w:val="009B6815"/>
    <w:rsid w:val="009C1FBA"/>
    <w:rsid w:val="009D1F95"/>
    <w:rsid w:val="009D2967"/>
    <w:rsid w:val="009D3C2B"/>
    <w:rsid w:val="009E4191"/>
    <w:rsid w:val="009F006D"/>
    <w:rsid w:val="009F11F2"/>
    <w:rsid w:val="009F2AB1"/>
    <w:rsid w:val="009F3EA0"/>
    <w:rsid w:val="009F4FAF"/>
    <w:rsid w:val="009F54C2"/>
    <w:rsid w:val="009F68F1"/>
    <w:rsid w:val="009F7888"/>
    <w:rsid w:val="00A04529"/>
    <w:rsid w:val="00A0584B"/>
    <w:rsid w:val="00A17135"/>
    <w:rsid w:val="00A21A6F"/>
    <w:rsid w:val="00A2313C"/>
    <w:rsid w:val="00A24E56"/>
    <w:rsid w:val="00A25A1E"/>
    <w:rsid w:val="00A26A62"/>
    <w:rsid w:val="00A35A9B"/>
    <w:rsid w:val="00A362FA"/>
    <w:rsid w:val="00A4070E"/>
    <w:rsid w:val="00A40CA0"/>
    <w:rsid w:val="00A504A7"/>
    <w:rsid w:val="00A53677"/>
    <w:rsid w:val="00A53BF2"/>
    <w:rsid w:val="00A55EF7"/>
    <w:rsid w:val="00A60D68"/>
    <w:rsid w:val="00A6131F"/>
    <w:rsid w:val="00A62DDB"/>
    <w:rsid w:val="00A663FF"/>
    <w:rsid w:val="00A73D4F"/>
    <w:rsid w:val="00A73EFA"/>
    <w:rsid w:val="00A77A3B"/>
    <w:rsid w:val="00A77CE1"/>
    <w:rsid w:val="00A911E5"/>
    <w:rsid w:val="00A92F6F"/>
    <w:rsid w:val="00A96B64"/>
    <w:rsid w:val="00A97523"/>
    <w:rsid w:val="00AA7824"/>
    <w:rsid w:val="00AB0FA3"/>
    <w:rsid w:val="00AB73BF"/>
    <w:rsid w:val="00AC2026"/>
    <w:rsid w:val="00AC276C"/>
    <w:rsid w:val="00AC335C"/>
    <w:rsid w:val="00AC463E"/>
    <w:rsid w:val="00AD093C"/>
    <w:rsid w:val="00AD1E97"/>
    <w:rsid w:val="00AD3BE2"/>
    <w:rsid w:val="00AD3E3D"/>
    <w:rsid w:val="00AD7E34"/>
    <w:rsid w:val="00AE0295"/>
    <w:rsid w:val="00AE1EE4"/>
    <w:rsid w:val="00AE36EC"/>
    <w:rsid w:val="00AE56A3"/>
    <w:rsid w:val="00AE7406"/>
    <w:rsid w:val="00AF1688"/>
    <w:rsid w:val="00AF28DD"/>
    <w:rsid w:val="00AF3D33"/>
    <w:rsid w:val="00AF46E6"/>
    <w:rsid w:val="00AF5139"/>
    <w:rsid w:val="00B06EDA"/>
    <w:rsid w:val="00B1161F"/>
    <w:rsid w:val="00B11661"/>
    <w:rsid w:val="00B14A14"/>
    <w:rsid w:val="00B162CA"/>
    <w:rsid w:val="00B25E07"/>
    <w:rsid w:val="00B32B4D"/>
    <w:rsid w:val="00B4137E"/>
    <w:rsid w:val="00B41E97"/>
    <w:rsid w:val="00B47C37"/>
    <w:rsid w:val="00B54DF7"/>
    <w:rsid w:val="00B56223"/>
    <w:rsid w:val="00B56E79"/>
    <w:rsid w:val="00B57AA7"/>
    <w:rsid w:val="00B60C59"/>
    <w:rsid w:val="00B637AA"/>
    <w:rsid w:val="00B63BE2"/>
    <w:rsid w:val="00B7592C"/>
    <w:rsid w:val="00B809D3"/>
    <w:rsid w:val="00B84B66"/>
    <w:rsid w:val="00B85475"/>
    <w:rsid w:val="00B855A9"/>
    <w:rsid w:val="00B9090A"/>
    <w:rsid w:val="00B92196"/>
    <w:rsid w:val="00B9228D"/>
    <w:rsid w:val="00B929EC"/>
    <w:rsid w:val="00BA007C"/>
    <w:rsid w:val="00BA2BAA"/>
    <w:rsid w:val="00BB0725"/>
    <w:rsid w:val="00BB072B"/>
    <w:rsid w:val="00BC408A"/>
    <w:rsid w:val="00BC475C"/>
    <w:rsid w:val="00BC5023"/>
    <w:rsid w:val="00BC556C"/>
    <w:rsid w:val="00BD0519"/>
    <w:rsid w:val="00BD0943"/>
    <w:rsid w:val="00BD42DA"/>
    <w:rsid w:val="00BD4684"/>
    <w:rsid w:val="00BE08A7"/>
    <w:rsid w:val="00BE4391"/>
    <w:rsid w:val="00BF0D86"/>
    <w:rsid w:val="00BF3E48"/>
    <w:rsid w:val="00C0795B"/>
    <w:rsid w:val="00C15F1B"/>
    <w:rsid w:val="00C16288"/>
    <w:rsid w:val="00C17D1D"/>
    <w:rsid w:val="00C3327C"/>
    <w:rsid w:val="00C34ACF"/>
    <w:rsid w:val="00C37AD9"/>
    <w:rsid w:val="00C45923"/>
    <w:rsid w:val="00C50447"/>
    <w:rsid w:val="00C52794"/>
    <w:rsid w:val="00C53A80"/>
    <w:rsid w:val="00C543E7"/>
    <w:rsid w:val="00C55906"/>
    <w:rsid w:val="00C675B1"/>
    <w:rsid w:val="00C70225"/>
    <w:rsid w:val="00C72198"/>
    <w:rsid w:val="00C739FD"/>
    <w:rsid w:val="00C73C7D"/>
    <w:rsid w:val="00C75005"/>
    <w:rsid w:val="00C76BB5"/>
    <w:rsid w:val="00C84FDD"/>
    <w:rsid w:val="00C87704"/>
    <w:rsid w:val="00C970DF"/>
    <w:rsid w:val="00CA4314"/>
    <w:rsid w:val="00CA4FED"/>
    <w:rsid w:val="00CA7E71"/>
    <w:rsid w:val="00CB23D2"/>
    <w:rsid w:val="00CB2673"/>
    <w:rsid w:val="00CB6817"/>
    <w:rsid w:val="00CB701D"/>
    <w:rsid w:val="00CC09D0"/>
    <w:rsid w:val="00CC1845"/>
    <w:rsid w:val="00CC3F0E"/>
    <w:rsid w:val="00CC5E42"/>
    <w:rsid w:val="00CD08C9"/>
    <w:rsid w:val="00CD0F66"/>
    <w:rsid w:val="00CD188E"/>
    <w:rsid w:val="00CD1FE8"/>
    <w:rsid w:val="00CD38CD"/>
    <w:rsid w:val="00CD3E0C"/>
    <w:rsid w:val="00CD5565"/>
    <w:rsid w:val="00CD616C"/>
    <w:rsid w:val="00CE7B53"/>
    <w:rsid w:val="00CF68D6"/>
    <w:rsid w:val="00CF75C9"/>
    <w:rsid w:val="00CF7B4A"/>
    <w:rsid w:val="00D009F8"/>
    <w:rsid w:val="00D04532"/>
    <w:rsid w:val="00D078DA"/>
    <w:rsid w:val="00D14995"/>
    <w:rsid w:val="00D17DDC"/>
    <w:rsid w:val="00D204F2"/>
    <w:rsid w:val="00D219FA"/>
    <w:rsid w:val="00D2455C"/>
    <w:rsid w:val="00D25023"/>
    <w:rsid w:val="00D2783E"/>
    <w:rsid w:val="00D27F76"/>
    <w:rsid w:val="00D27F8C"/>
    <w:rsid w:val="00D33843"/>
    <w:rsid w:val="00D362AC"/>
    <w:rsid w:val="00D362EA"/>
    <w:rsid w:val="00D426E0"/>
    <w:rsid w:val="00D43D5F"/>
    <w:rsid w:val="00D45A26"/>
    <w:rsid w:val="00D54A6F"/>
    <w:rsid w:val="00D55CA2"/>
    <w:rsid w:val="00D57D57"/>
    <w:rsid w:val="00D62E42"/>
    <w:rsid w:val="00D70A83"/>
    <w:rsid w:val="00D772FB"/>
    <w:rsid w:val="00D779C5"/>
    <w:rsid w:val="00D93495"/>
    <w:rsid w:val="00D967E7"/>
    <w:rsid w:val="00DA1AA0"/>
    <w:rsid w:val="00DA512B"/>
    <w:rsid w:val="00DB336B"/>
    <w:rsid w:val="00DB4A33"/>
    <w:rsid w:val="00DC3AC5"/>
    <w:rsid w:val="00DC44A8"/>
    <w:rsid w:val="00DD4D0D"/>
    <w:rsid w:val="00DE4BEE"/>
    <w:rsid w:val="00DE5B3D"/>
    <w:rsid w:val="00DE7112"/>
    <w:rsid w:val="00DF19BE"/>
    <w:rsid w:val="00DF1C3B"/>
    <w:rsid w:val="00DF31A3"/>
    <w:rsid w:val="00DF38F0"/>
    <w:rsid w:val="00DF3B44"/>
    <w:rsid w:val="00DF6154"/>
    <w:rsid w:val="00E00600"/>
    <w:rsid w:val="00E0446B"/>
    <w:rsid w:val="00E0641F"/>
    <w:rsid w:val="00E06CB3"/>
    <w:rsid w:val="00E1183D"/>
    <w:rsid w:val="00E1241C"/>
    <w:rsid w:val="00E1372E"/>
    <w:rsid w:val="00E21570"/>
    <w:rsid w:val="00E21D30"/>
    <w:rsid w:val="00E24D9A"/>
    <w:rsid w:val="00E27805"/>
    <w:rsid w:val="00E27A11"/>
    <w:rsid w:val="00E30497"/>
    <w:rsid w:val="00E31999"/>
    <w:rsid w:val="00E358A2"/>
    <w:rsid w:val="00E35C9A"/>
    <w:rsid w:val="00E3771B"/>
    <w:rsid w:val="00E40979"/>
    <w:rsid w:val="00E427C2"/>
    <w:rsid w:val="00E43F26"/>
    <w:rsid w:val="00E44907"/>
    <w:rsid w:val="00E47A89"/>
    <w:rsid w:val="00E527AE"/>
    <w:rsid w:val="00E52A36"/>
    <w:rsid w:val="00E52BA8"/>
    <w:rsid w:val="00E6378B"/>
    <w:rsid w:val="00E63EC3"/>
    <w:rsid w:val="00E653DA"/>
    <w:rsid w:val="00E65958"/>
    <w:rsid w:val="00E6734D"/>
    <w:rsid w:val="00E70280"/>
    <w:rsid w:val="00E769A9"/>
    <w:rsid w:val="00E84FE5"/>
    <w:rsid w:val="00E879A5"/>
    <w:rsid w:val="00E879FC"/>
    <w:rsid w:val="00E9630B"/>
    <w:rsid w:val="00EA2574"/>
    <w:rsid w:val="00EA2F1F"/>
    <w:rsid w:val="00EA3F2E"/>
    <w:rsid w:val="00EA57EC"/>
    <w:rsid w:val="00EA6208"/>
    <w:rsid w:val="00EB120E"/>
    <w:rsid w:val="00EB34C8"/>
    <w:rsid w:val="00EB46E2"/>
    <w:rsid w:val="00EC0045"/>
    <w:rsid w:val="00EC2402"/>
    <w:rsid w:val="00ED1D5C"/>
    <w:rsid w:val="00ED2A94"/>
    <w:rsid w:val="00ED452E"/>
    <w:rsid w:val="00ED76DB"/>
    <w:rsid w:val="00EE1FDB"/>
    <w:rsid w:val="00EE3CDA"/>
    <w:rsid w:val="00EF1DEC"/>
    <w:rsid w:val="00EF37A8"/>
    <w:rsid w:val="00EF4FF9"/>
    <w:rsid w:val="00EF531F"/>
    <w:rsid w:val="00EF5904"/>
    <w:rsid w:val="00EF6650"/>
    <w:rsid w:val="00F045FC"/>
    <w:rsid w:val="00F04CED"/>
    <w:rsid w:val="00F05350"/>
    <w:rsid w:val="00F05FE8"/>
    <w:rsid w:val="00F06D86"/>
    <w:rsid w:val="00F11AD0"/>
    <w:rsid w:val="00F13D87"/>
    <w:rsid w:val="00F149E5"/>
    <w:rsid w:val="00F15C81"/>
    <w:rsid w:val="00F15E33"/>
    <w:rsid w:val="00F17DA2"/>
    <w:rsid w:val="00F22EC0"/>
    <w:rsid w:val="00F25C47"/>
    <w:rsid w:val="00F27D7B"/>
    <w:rsid w:val="00F31D34"/>
    <w:rsid w:val="00F32561"/>
    <w:rsid w:val="00F3340C"/>
    <w:rsid w:val="00F342A1"/>
    <w:rsid w:val="00F36FBA"/>
    <w:rsid w:val="00F428DC"/>
    <w:rsid w:val="00F438A0"/>
    <w:rsid w:val="00F439A8"/>
    <w:rsid w:val="00F44D36"/>
    <w:rsid w:val="00F46262"/>
    <w:rsid w:val="00F478C2"/>
    <w:rsid w:val="00F4795D"/>
    <w:rsid w:val="00F50A61"/>
    <w:rsid w:val="00F525CD"/>
    <w:rsid w:val="00F5286C"/>
    <w:rsid w:val="00F52E12"/>
    <w:rsid w:val="00F621BD"/>
    <w:rsid w:val="00F6389C"/>
    <w:rsid w:val="00F638CA"/>
    <w:rsid w:val="00F657C5"/>
    <w:rsid w:val="00F65D52"/>
    <w:rsid w:val="00F854FD"/>
    <w:rsid w:val="00F855C7"/>
    <w:rsid w:val="00F900B4"/>
    <w:rsid w:val="00FA0F2E"/>
    <w:rsid w:val="00FA1F16"/>
    <w:rsid w:val="00FA4DB1"/>
    <w:rsid w:val="00FB310D"/>
    <w:rsid w:val="00FB3F2A"/>
    <w:rsid w:val="00FC1282"/>
    <w:rsid w:val="00FC3593"/>
    <w:rsid w:val="00FD117D"/>
    <w:rsid w:val="00FD2D7C"/>
    <w:rsid w:val="00FD38A3"/>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BD7"/>
    <w:rPr>
      <w:lang w:val="en-US"/>
    </w:rPr>
  </w:style>
  <w:style w:type="paragraph" w:styleId="Heading1">
    <w:name w:val="heading 1"/>
    <w:basedOn w:val="Normal"/>
    <w:next w:val="Normal"/>
    <w:link w:val="Heading1Char"/>
    <w:uiPriority w:val="9"/>
    <w:qFormat/>
    <w:rsid w:val="00A231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231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231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231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2313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2313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2313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2313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2313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91BD7"/>
    <w:rPr>
      <w:rFonts w:ascii="Times New Roman" w:hAnsi="Times New Roman"/>
      <w:b w:val="0"/>
      <w:i w:val="0"/>
      <w:sz w:val="22"/>
    </w:rPr>
  </w:style>
  <w:style w:type="paragraph" w:styleId="NoSpacing">
    <w:name w:val="No Spacing"/>
    <w:uiPriority w:val="1"/>
    <w:qFormat/>
    <w:rsid w:val="00591BD7"/>
    <w:pPr>
      <w:spacing w:after="0" w:line="240" w:lineRule="auto"/>
    </w:pPr>
  </w:style>
  <w:style w:type="paragraph" w:customStyle="1" w:styleId="scemptylineheader">
    <w:name w:val="sc_emptyline_header"/>
    <w:qFormat/>
    <w:rsid w:val="00591BD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91BD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91BD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91BD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91BD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91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91BD7"/>
    <w:rPr>
      <w:color w:val="808080"/>
    </w:rPr>
  </w:style>
  <w:style w:type="paragraph" w:customStyle="1" w:styleId="scdirectionallanguage">
    <w:name w:val="sc_directional_language"/>
    <w:qFormat/>
    <w:rsid w:val="00591BD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91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91BD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91BD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91BD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1BD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91BD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91BD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91BD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91BD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91BD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91BD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91BD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91B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91BD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91BD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91BD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91BD7"/>
    <w:rPr>
      <w:rFonts w:ascii="Times New Roman" w:hAnsi="Times New Roman"/>
      <w:color w:val="auto"/>
      <w:sz w:val="22"/>
    </w:rPr>
  </w:style>
  <w:style w:type="paragraph" w:customStyle="1" w:styleId="scclippagebillheader">
    <w:name w:val="sc_clip_page_bill_header"/>
    <w:qFormat/>
    <w:rsid w:val="00591BD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91BD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91BD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9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BD7"/>
    <w:rPr>
      <w:lang w:val="en-US"/>
    </w:rPr>
  </w:style>
  <w:style w:type="paragraph" w:styleId="Footer">
    <w:name w:val="footer"/>
    <w:basedOn w:val="Normal"/>
    <w:link w:val="FooterChar"/>
    <w:uiPriority w:val="99"/>
    <w:unhideWhenUsed/>
    <w:rsid w:val="0059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BD7"/>
    <w:rPr>
      <w:lang w:val="en-US"/>
    </w:rPr>
  </w:style>
  <w:style w:type="paragraph" w:styleId="ListParagraph">
    <w:name w:val="List Paragraph"/>
    <w:basedOn w:val="Normal"/>
    <w:uiPriority w:val="34"/>
    <w:qFormat/>
    <w:rsid w:val="00591BD7"/>
    <w:pPr>
      <w:ind w:left="720"/>
      <w:contextualSpacing/>
    </w:pPr>
  </w:style>
  <w:style w:type="paragraph" w:customStyle="1" w:styleId="scbillfooter">
    <w:name w:val="sc_bill_footer"/>
    <w:qFormat/>
    <w:rsid w:val="00591BD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91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91BD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91BD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91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91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91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91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91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91BD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91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91BD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91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91BD7"/>
    <w:pPr>
      <w:widowControl w:val="0"/>
      <w:suppressAutoHyphens/>
      <w:spacing w:after="0" w:line="360" w:lineRule="auto"/>
    </w:pPr>
    <w:rPr>
      <w:rFonts w:ascii="Times New Roman" w:hAnsi="Times New Roman"/>
      <w:lang w:val="en-US"/>
    </w:rPr>
  </w:style>
  <w:style w:type="paragraph" w:customStyle="1" w:styleId="sctableln">
    <w:name w:val="sc_table_ln"/>
    <w:qFormat/>
    <w:rsid w:val="00591BD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91BD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91BD7"/>
    <w:rPr>
      <w:strike/>
      <w:dstrike w:val="0"/>
    </w:rPr>
  </w:style>
  <w:style w:type="character" w:customStyle="1" w:styleId="scinsert">
    <w:name w:val="sc_insert"/>
    <w:uiPriority w:val="1"/>
    <w:qFormat/>
    <w:rsid w:val="00591BD7"/>
    <w:rPr>
      <w:caps w:val="0"/>
      <w:smallCaps w:val="0"/>
      <w:strike w:val="0"/>
      <w:dstrike w:val="0"/>
      <w:vanish w:val="0"/>
      <w:u w:val="single"/>
      <w:vertAlign w:val="baseline"/>
    </w:rPr>
  </w:style>
  <w:style w:type="character" w:customStyle="1" w:styleId="scinsertred">
    <w:name w:val="sc_insert_red"/>
    <w:uiPriority w:val="1"/>
    <w:qFormat/>
    <w:rsid w:val="00591BD7"/>
    <w:rPr>
      <w:caps w:val="0"/>
      <w:smallCaps w:val="0"/>
      <w:strike w:val="0"/>
      <w:dstrike w:val="0"/>
      <w:vanish w:val="0"/>
      <w:color w:val="FF0000"/>
      <w:u w:val="single"/>
      <w:vertAlign w:val="baseline"/>
    </w:rPr>
  </w:style>
  <w:style w:type="character" w:customStyle="1" w:styleId="scinsertblue">
    <w:name w:val="sc_insert_blue"/>
    <w:uiPriority w:val="1"/>
    <w:qFormat/>
    <w:rsid w:val="00591BD7"/>
    <w:rPr>
      <w:caps w:val="0"/>
      <w:smallCaps w:val="0"/>
      <w:strike w:val="0"/>
      <w:dstrike w:val="0"/>
      <w:vanish w:val="0"/>
      <w:color w:val="0070C0"/>
      <w:u w:val="single"/>
      <w:vertAlign w:val="baseline"/>
    </w:rPr>
  </w:style>
  <w:style w:type="character" w:customStyle="1" w:styleId="scstrikered">
    <w:name w:val="sc_strike_red"/>
    <w:uiPriority w:val="1"/>
    <w:qFormat/>
    <w:rsid w:val="00591BD7"/>
    <w:rPr>
      <w:strike/>
      <w:dstrike w:val="0"/>
      <w:color w:val="FF0000"/>
    </w:rPr>
  </w:style>
  <w:style w:type="character" w:customStyle="1" w:styleId="scstrikeblue">
    <w:name w:val="sc_strike_blue"/>
    <w:uiPriority w:val="1"/>
    <w:qFormat/>
    <w:rsid w:val="00591BD7"/>
    <w:rPr>
      <w:strike/>
      <w:dstrike w:val="0"/>
      <w:color w:val="0070C0"/>
    </w:rPr>
  </w:style>
  <w:style w:type="character" w:customStyle="1" w:styleId="scinsertbluenounderline">
    <w:name w:val="sc_insert_blue_no_underline"/>
    <w:uiPriority w:val="1"/>
    <w:qFormat/>
    <w:rsid w:val="00591BD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91BD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91BD7"/>
    <w:rPr>
      <w:strike/>
      <w:dstrike w:val="0"/>
      <w:color w:val="0070C0"/>
      <w:lang w:val="en-US"/>
    </w:rPr>
  </w:style>
  <w:style w:type="character" w:customStyle="1" w:styleId="scstrikerednoncodified">
    <w:name w:val="sc_strike_red_non_codified"/>
    <w:uiPriority w:val="1"/>
    <w:qFormat/>
    <w:rsid w:val="00591BD7"/>
    <w:rPr>
      <w:strike/>
      <w:dstrike w:val="0"/>
      <w:color w:val="FF0000"/>
    </w:rPr>
  </w:style>
  <w:style w:type="paragraph" w:customStyle="1" w:styleId="scbillsiglines">
    <w:name w:val="sc_bill_sig_lines"/>
    <w:qFormat/>
    <w:rsid w:val="00591BD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91BD7"/>
    <w:rPr>
      <w:bdr w:val="none" w:sz="0" w:space="0" w:color="auto"/>
      <w:shd w:val="clear" w:color="auto" w:fill="FEC6C6"/>
    </w:rPr>
  </w:style>
  <w:style w:type="character" w:customStyle="1" w:styleId="screstoreblue">
    <w:name w:val="sc_restore_blue"/>
    <w:uiPriority w:val="1"/>
    <w:qFormat/>
    <w:rsid w:val="00591BD7"/>
    <w:rPr>
      <w:color w:val="4472C4" w:themeColor="accent1"/>
      <w:bdr w:val="none" w:sz="0" w:space="0" w:color="auto"/>
      <w:shd w:val="clear" w:color="auto" w:fill="auto"/>
    </w:rPr>
  </w:style>
  <w:style w:type="character" w:customStyle="1" w:styleId="screstorered">
    <w:name w:val="sc_restore_red"/>
    <w:uiPriority w:val="1"/>
    <w:qFormat/>
    <w:rsid w:val="00591BD7"/>
    <w:rPr>
      <w:color w:val="FF0000"/>
      <w:bdr w:val="none" w:sz="0" w:space="0" w:color="auto"/>
      <w:shd w:val="clear" w:color="auto" w:fill="auto"/>
    </w:rPr>
  </w:style>
  <w:style w:type="character" w:customStyle="1" w:styleId="scstrikenewblue">
    <w:name w:val="sc_strike_new_blue"/>
    <w:uiPriority w:val="1"/>
    <w:qFormat/>
    <w:rsid w:val="00591BD7"/>
    <w:rPr>
      <w:strike w:val="0"/>
      <w:dstrike/>
      <w:color w:val="0070C0"/>
      <w:u w:val="none"/>
    </w:rPr>
  </w:style>
  <w:style w:type="character" w:customStyle="1" w:styleId="scstrikenewred">
    <w:name w:val="sc_strike_new_red"/>
    <w:uiPriority w:val="1"/>
    <w:qFormat/>
    <w:rsid w:val="00591BD7"/>
    <w:rPr>
      <w:strike w:val="0"/>
      <w:dstrike/>
      <w:color w:val="FF0000"/>
      <w:u w:val="none"/>
    </w:rPr>
  </w:style>
  <w:style w:type="character" w:customStyle="1" w:styleId="scamendsenate">
    <w:name w:val="sc_amend_senate"/>
    <w:uiPriority w:val="1"/>
    <w:qFormat/>
    <w:rsid w:val="00591BD7"/>
    <w:rPr>
      <w:bdr w:val="none" w:sz="0" w:space="0" w:color="auto"/>
      <w:shd w:val="clear" w:color="auto" w:fill="FFF2CC" w:themeFill="accent4" w:themeFillTint="33"/>
    </w:rPr>
  </w:style>
  <w:style w:type="character" w:customStyle="1" w:styleId="scamendhouse">
    <w:name w:val="sc_amend_house"/>
    <w:uiPriority w:val="1"/>
    <w:qFormat/>
    <w:rsid w:val="00591BD7"/>
    <w:rPr>
      <w:bdr w:val="none" w:sz="0" w:space="0" w:color="auto"/>
      <w:shd w:val="clear" w:color="auto" w:fill="E2EFD9" w:themeFill="accent6" w:themeFillTint="33"/>
    </w:rPr>
  </w:style>
  <w:style w:type="paragraph" w:styleId="Revision">
    <w:name w:val="Revision"/>
    <w:hidden/>
    <w:uiPriority w:val="99"/>
    <w:semiHidden/>
    <w:rsid w:val="00FD38A3"/>
    <w:pPr>
      <w:spacing w:after="0" w:line="240" w:lineRule="auto"/>
    </w:pPr>
    <w:rPr>
      <w:lang w:val="en-US"/>
    </w:rPr>
  </w:style>
  <w:style w:type="character" w:styleId="CommentReference">
    <w:name w:val="annotation reference"/>
    <w:basedOn w:val="DefaultParagraphFont"/>
    <w:uiPriority w:val="99"/>
    <w:semiHidden/>
    <w:unhideWhenUsed/>
    <w:rsid w:val="001D45A0"/>
    <w:rPr>
      <w:sz w:val="16"/>
      <w:szCs w:val="16"/>
    </w:rPr>
  </w:style>
  <w:style w:type="paragraph" w:styleId="CommentText">
    <w:name w:val="annotation text"/>
    <w:basedOn w:val="Normal"/>
    <w:link w:val="CommentTextChar"/>
    <w:uiPriority w:val="99"/>
    <w:semiHidden/>
    <w:unhideWhenUsed/>
    <w:rsid w:val="001D45A0"/>
    <w:pPr>
      <w:spacing w:line="240" w:lineRule="auto"/>
    </w:pPr>
    <w:rPr>
      <w:sz w:val="20"/>
      <w:szCs w:val="20"/>
    </w:rPr>
  </w:style>
  <w:style w:type="character" w:customStyle="1" w:styleId="CommentTextChar">
    <w:name w:val="Comment Text Char"/>
    <w:basedOn w:val="DefaultParagraphFont"/>
    <w:link w:val="CommentText"/>
    <w:uiPriority w:val="99"/>
    <w:semiHidden/>
    <w:rsid w:val="001D45A0"/>
    <w:rPr>
      <w:sz w:val="20"/>
      <w:szCs w:val="20"/>
      <w:lang w:val="en-US"/>
    </w:rPr>
  </w:style>
  <w:style w:type="paragraph" w:styleId="CommentSubject">
    <w:name w:val="annotation subject"/>
    <w:basedOn w:val="CommentText"/>
    <w:next w:val="CommentText"/>
    <w:link w:val="CommentSubjectChar"/>
    <w:uiPriority w:val="99"/>
    <w:semiHidden/>
    <w:unhideWhenUsed/>
    <w:rsid w:val="001D45A0"/>
    <w:rPr>
      <w:b/>
      <w:bCs/>
    </w:rPr>
  </w:style>
  <w:style w:type="character" w:customStyle="1" w:styleId="CommentSubjectChar">
    <w:name w:val="Comment Subject Char"/>
    <w:basedOn w:val="CommentTextChar"/>
    <w:link w:val="CommentSubject"/>
    <w:uiPriority w:val="99"/>
    <w:semiHidden/>
    <w:rsid w:val="001D45A0"/>
    <w:rPr>
      <w:b/>
      <w:bCs/>
      <w:sz w:val="20"/>
      <w:szCs w:val="20"/>
      <w:lang w:val="en-US"/>
    </w:rPr>
  </w:style>
  <w:style w:type="paragraph" w:customStyle="1" w:styleId="sccoversheetfooter">
    <w:name w:val="sc_coversheet_footer"/>
    <w:qFormat/>
    <w:rsid w:val="009C1FBA"/>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9C1FB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C1FB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C1FB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C1FB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C1FB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C1FB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C1FB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C1FB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C1FB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C1FBA"/>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A23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13C"/>
    <w:rPr>
      <w:rFonts w:ascii="Segoe UI" w:hAnsi="Segoe UI" w:cs="Segoe UI"/>
      <w:sz w:val="18"/>
      <w:szCs w:val="18"/>
      <w:lang w:val="en-US"/>
    </w:rPr>
  </w:style>
  <w:style w:type="paragraph" w:styleId="Bibliography">
    <w:name w:val="Bibliography"/>
    <w:basedOn w:val="Normal"/>
    <w:next w:val="Normal"/>
    <w:uiPriority w:val="37"/>
    <w:semiHidden/>
    <w:unhideWhenUsed/>
    <w:rsid w:val="00A2313C"/>
  </w:style>
  <w:style w:type="paragraph" w:styleId="BlockText">
    <w:name w:val="Block Text"/>
    <w:basedOn w:val="Normal"/>
    <w:uiPriority w:val="99"/>
    <w:semiHidden/>
    <w:unhideWhenUsed/>
    <w:rsid w:val="00A2313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2313C"/>
    <w:pPr>
      <w:spacing w:after="120"/>
    </w:pPr>
  </w:style>
  <w:style w:type="character" w:customStyle="1" w:styleId="BodyTextChar">
    <w:name w:val="Body Text Char"/>
    <w:basedOn w:val="DefaultParagraphFont"/>
    <w:link w:val="BodyText"/>
    <w:uiPriority w:val="99"/>
    <w:semiHidden/>
    <w:rsid w:val="00A2313C"/>
    <w:rPr>
      <w:lang w:val="en-US"/>
    </w:rPr>
  </w:style>
  <w:style w:type="paragraph" w:styleId="BodyText2">
    <w:name w:val="Body Text 2"/>
    <w:basedOn w:val="Normal"/>
    <w:link w:val="BodyText2Char"/>
    <w:uiPriority w:val="99"/>
    <w:semiHidden/>
    <w:unhideWhenUsed/>
    <w:rsid w:val="00A2313C"/>
    <w:pPr>
      <w:spacing w:after="120" w:line="480" w:lineRule="auto"/>
    </w:pPr>
  </w:style>
  <w:style w:type="character" w:customStyle="1" w:styleId="BodyText2Char">
    <w:name w:val="Body Text 2 Char"/>
    <w:basedOn w:val="DefaultParagraphFont"/>
    <w:link w:val="BodyText2"/>
    <w:uiPriority w:val="99"/>
    <w:semiHidden/>
    <w:rsid w:val="00A2313C"/>
    <w:rPr>
      <w:lang w:val="en-US"/>
    </w:rPr>
  </w:style>
  <w:style w:type="paragraph" w:styleId="BodyText3">
    <w:name w:val="Body Text 3"/>
    <w:basedOn w:val="Normal"/>
    <w:link w:val="BodyText3Char"/>
    <w:uiPriority w:val="99"/>
    <w:semiHidden/>
    <w:unhideWhenUsed/>
    <w:rsid w:val="00A2313C"/>
    <w:pPr>
      <w:spacing w:after="120"/>
    </w:pPr>
    <w:rPr>
      <w:sz w:val="16"/>
      <w:szCs w:val="16"/>
    </w:rPr>
  </w:style>
  <w:style w:type="character" w:customStyle="1" w:styleId="BodyText3Char">
    <w:name w:val="Body Text 3 Char"/>
    <w:basedOn w:val="DefaultParagraphFont"/>
    <w:link w:val="BodyText3"/>
    <w:uiPriority w:val="99"/>
    <w:semiHidden/>
    <w:rsid w:val="00A2313C"/>
    <w:rPr>
      <w:sz w:val="16"/>
      <w:szCs w:val="16"/>
      <w:lang w:val="en-US"/>
    </w:rPr>
  </w:style>
  <w:style w:type="paragraph" w:styleId="BodyTextFirstIndent">
    <w:name w:val="Body Text First Indent"/>
    <w:basedOn w:val="BodyText"/>
    <w:link w:val="BodyTextFirstIndentChar"/>
    <w:uiPriority w:val="99"/>
    <w:semiHidden/>
    <w:unhideWhenUsed/>
    <w:rsid w:val="00A2313C"/>
    <w:pPr>
      <w:spacing w:after="160"/>
      <w:ind w:firstLine="360"/>
    </w:pPr>
  </w:style>
  <w:style w:type="character" w:customStyle="1" w:styleId="BodyTextFirstIndentChar">
    <w:name w:val="Body Text First Indent Char"/>
    <w:basedOn w:val="BodyTextChar"/>
    <w:link w:val="BodyTextFirstIndent"/>
    <w:uiPriority w:val="99"/>
    <w:semiHidden/>
    <w:rsid w:val="00A2313C"/>
    <w:rPr>
      <w:lang w:val="en-US"/>
    </w:rPr>
  </w:style>
  <w:style w:type="paragraph" w:styleId="BodyTextIndent">
    <w:name w:val="Body Text Indent"/>
    <w:basedOn w:val="Normal"/>
    <w:link w:val="BodyTextIndentChar"/>
    <w:uiPriority w:val="99"/>
    <w:semiHidden/>
    <w:unhideWhenUsed/>
    <w:rsid w:val="00A2313C"/>
    <w:pPr>
      <w:spacing w:after="120"/>
      <w:ind w:left="360"/>
    </w:pPr>
  </w:style>
  <w:style w:type="character" w:customStyle="1" w:styleId="BodyTextIndentChar">
    <w:name w:val="Body Text Indent Char"/>
    <w:basedOn w:val="DefaultParagraphFont"/>
    <w:link w:val="BodyTextIndent"/>
    <w:uiPriority w:val="99"/>
    <w:semiHidden/>
    <w:rsid w:val="00A2313C"/>
    <w:rPr>
      <w:lang w:val="en-US"/>
    </w:rPr>
  </w:style>
  <w:style w:type="paragraph" w:styleId="BodyTextFirstIndent2">
    <w:name w:val="Body Text First Indent 2"/>
    <w:basedOn w:val="BodyTextIndent"/>
    <w:link w:val="BodyTextFirstIndent2Char"/>
    <w:uiPriority w:val="99"/>
    <w:semiHidden/>
    <w:unhideWhenUsed/>
    <w:rsid w:val="00A2313C"/>
    <w:pPr>
      <w:spacing w:after="160"/>
      <w:ind w:firstLine="360"/>
    </w:pPr>
  </w:style>
  <w:style w:type="character" w:customStyle="1" w:styleId="BodyTextFirstIndent2Char">
    <w:name w:val="Body Text First Indent 2 Char"/>
    <w:basedOn w:val="BodyTextIndentChar"/>
    <w:link w:val="BodyTextFirstIndent2"/>
    <w:uiPriority w:val="99"/>
    <w:semiHidden/>
    <w:rsid w:val="00A2313C"/>
    <w:rPr>
      <w:lang w:val="en-US"/>
    </w:rPr>
  </w:style>
  <w:style w:type="paragraph" w:styleId="BodyTextIndent2">
    <w:name w:val="Body Text Indent 2"/>
    <w:basedOn w:val="Normal"/>
    <w:link w:val="BodyTextIndent2Char"/>
    <w:uiPriority w:val="99"/>
    <w:semiHidden/>
    <w:unhideWhenUsed/>
    <w:rsid w:val="00A2313C"/>
    <w:pPr>
      <w:spacing w:after="120" w:line="480" w:lineRule="auto"/>
      <w:ind w:left="360"/>
    </w:pPr>
  </w:style>
  <w:style w:type="character" w:customStyle="1" w:styleId="BodyTextIndent2Char">
    <w:name w:val="Body Text Indent 2 Char"/>
    <w:basedOn w:val="DefaultParagraphFont"/>
    <w:link w:val="BodyTextIndent2"/>
    <w:uiPriority w:val="99"/>
    <w:semiHidden/>
    <w:rsid w:val="00A2313C"/>
    <w:rPr>
      <w:lang w:val="en-US"/>
    </w:rPr>
  </w:style>
  <w:style w:type="paragraph" w:styleId="BodyTextIndent3">
    <w:name w:val="Body Text Indent 3"/>
    <w:basedOn w:val="Normal"/>
    <w:link w:val="BodyTextIndent3Char"/>
    <w:uiPriority w:val="99"/>
    <w:semiHidden/>
    <w:unhideWhenUsed/>
    <w:rsid w:val="00A231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2313C"/>
    <w:rPr>
      <w:sz w:val="16"/>
      <w:szCs w:val="16"/>
      <w:lang w:val="en-US"/>
    </w:rPr>
  </w:style>
  <w:style w:type="paragraph" w:styleId="Caption">
    <w:name w:val="caption"/>
    <w:basedOn w:val="Normal"/>
    <w:next w:val="Normal"/>
    <w:uiPriority w:val="35"/>
    <w:semiHidden/>
    <w:unhideWhenUsed/>
    <w:qFormat/>
    <w:rsid w:val="00A2313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2313C"/>
    <w:pPr>
      <w:spacing w:after="0" w:line="240" w:lineRule="auto"/>
      <w:ind w:left="4320"/>
    </w:pPr>
  </w:style>
  <w:style w:type="character" w:customStyle="1" w:styleId="ClosingChar">
    <w:name w:val="Closing Char"/>
    <w:basedOn w:val="DefaultParagraphFont"/>
    <w:link w:val="Closing"/>
    <w:uiPriority w:val="99"/>
    <w:semiHidden/>
    <w:rsid w:val="00A2313C"/>
    <w:rPr>
      <w:lang w:val="en-US"/>
    </w:rPr>
  </w:style>
  <w:style w:type="paragraph" w:styleId="Date">
    <w:name w:val="Date"/>
    <w:basedOn w:val="Normal"/>
    <w:next w:val="Normal"/>
    <w:link w:val="DateChar"/>
    <w:uiPriority w:val="99"/>
    <w:semiHidden/>
    <w:unhideWhenUsed/>
    <w:rsid w:val="00A2313C"/>
  </w:style>
  <w:style w:type="character" w:customStyle="1" w:styleId="DateChar">
    <w:name w:val="Date Char"/>
    <w:basedOn w:val="DefaultParagraphFont"/>
    <w:link w:val="Date"/>
    <w:uiPriority w:val="99"/>
    <w:semiHidden/>
    <w:rsid w:val="00A2313C"/>
    <w:rPr>
      <w:lang w:val="en-US"/>
    </w:rPr>
  </w:style>
  <w:style w:type="paragraph" w:styleId="DocumentMap">
    <w:name w:val="Document Map"/>
    <w:basedOn w:val="Normal"/>
    <w:link w:val="DocumentMapChar"/>
    <w:uiPriority w:val="99"/>
    <w:semiHidden/>
    <w:unhideWhenUsed/>
    <w:rsid w:val="00A2313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2313C"/>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A2313C"/>
    <w:pPr>
      <w:spacing w:after="0" w:line="240" w:lineRule="auto"/>
    </w:pPr>
  </w:style>
  <w:style w:type="character" w:customStyle="1" w:styleId="E-mailSignatureChar">
    <w:name w:val="E-mail Signature Char"/>
    <w:basedOn w:val="DefaultParagraphFont"/>
    <w:link w:val="E-mailSignature"/>
    <w:uiPriority w:val="99"/>
    <w:semiHidden/>
    <w:rsid w:val="00A2313C"/>
    <w:rPr>
      <w:lang w:val="en-US"/>
    </w:rPr>
  </w:style>
  <w:style w:type="paragraph" w:styleId="EndnoteText">
    <w:name w:val="endnote text"/>
    <w:basedOn w:val="Normal"/>
    <w:link w:val="EndnoteTextChar"/>
    <w:uiPriority w:val="99"/>
    <w:semiHidden/>
    <w:unhideWhenUsed/>
    <w:rsid w:val="00A231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313C"/>
    <w:rPr>
      <w:sz w:val="20"/>
      <w:szCs w:val="20"/>
      <w:lang w:val="en-US"/>
    </w:rPr>
  </w:style>
  <w:style w:type="paragraph" w:styleId="EnvelopeAddress">
    <w:name w:val="envelope address"/>
    <w:basedOn w:val="Normal"/>
    <w:uiPriority w:val="99"/>
    <w:semiHidden/>
    <w:unhideWhenUsed/>
    <w:rsid w:val="00A2313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2313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231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313C"/>
    <w:rPr>
      <w:sz w:val="20"/>
      <w:szCs w:val="20"/>
      <w:lang w:val="en-US"/>
    </w:rPr>
  </w:style>
  <w:style w:type="character" w:customStyle="1" w:styleId="Heading1Char">
    <w:name w:val="Heading 1 Char"/>
    <w:basedOn w:val="DefaultParagraphFont"/>
    <w:link w:val="Heading1"/>
    <w:uiPriority w:val="9"/>
    <w:rsid w:val="00A2313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A2313C"/>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A2313C"/>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A2313C"/>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2313C"/>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A2313C"/>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A2313C"/>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A2313C"/>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A2313C"/>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A2313C"/>
    <w:pPr>
      <w:spacing w:after="0" w:line="240" w:lineRule="auto"/>
    </w:pPr>
    <w:rPr>
      <w:i/>
      <w:iCs/>
    </w:rPr>
  </w:style>
  <w:style w:type="character" w:customStyle="1" w:styleId="HTMLAddressChar">
    <w:name w:val="HTML Address Char"/>
    <w:basedOn w:val="DefaultParagraphFont"/>
    <w:link w:val="HTMLAddress"/>
    <w:uiPriority w:val="99"/>
    <w:semiHidden/>
    <w:rsid w:val="00A2313C"/>
    <w:rPr>
      <w:i/>
      <w:iCs/>
      <w:lang w:val="en-US"/>
    </w:rPr>
  </w:style>
  <w:style w:type="paragraph" w:styleId="HTMLPreformatted">
    <w:name w:val="HTML Preformatted"/>
    <w:basedOn w:val="Normal"/>
    <w:link w:val="HTMLPreformattedChar"/>
    <w:uiPriority w:val="99"/>
    <w:semiHidden/>
    <w:unhideWhenUsed/>
    <w:rsid w:val="00A2313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313C"/>
    <w:rPr>
      <w:rFonts w:ascii="Consolas" w:hAnsi="Consolas"/>
      <w:sz w:val="20"/>
      <w:szCs w:val="20"/>
      <w:lang w:val="en-US"/>
    </w:rPr>
  </w:style>
  <w:style w:type="paragraph" w:styleId="Index1">
    <w:name w:val="index 1"/>
    <w:basedOn w:val="Normal"/>
    <w:next w:val="Normal"/>
    <w:autoRedefine/>
    <w:uiPriority w:val="99"/>
    <w:semiHidden/>
    <w:unhideWhenUsed/>
    <w:rsid w:val="00A2313C"/>
    <w:pPr>
      <w:spacing w:after="0" w:line="240" w:lineRule="auto"/>
      <w:ind w:left="220" w:hanging="220"/>
    </w:pPr>
  </w:style>
  <w:style w:type="paragraph" w:styleId="Index2">
    <w:name w:val="index 2"/>
    <w:basedOn w:val="Normal"/>
    <w:next w:val="Normal"/>
    <w:autoRedefine/>
    <w:uiPriority w:val="99"/>
    <w:semiHidden/>
    <w:unhideWhenUsed/>
    <w:rsid w:val="00A2313C"/>
    <w:pPr>
      <w:spacing w:after="0" w:line="240" w:lineRule="auto"/>
      <w:ind w:left="440" w:hanging="220"/>
    </w:pPr>
  </w:style>
  <w:style w:type="paragraph" w:styleId="Index3">
    <w:name w:val="index 3"/>
    <w:basedOn w:val="Normal"/>
    <w:next w:val="Normal"/>
    <w:autoRedefine/>
    <w:uiPriority w:val="99"/>
    <w:semiHidden/>
    <w:unhideWhenUsed/>
    <w:rsid w:val="00A2313C"/>
    <w:pPr>
      <w:spacing w:after="0" w:line="240" w:lineRule="auto"/>
      <w:ind w:left="660" w:hanging="220"/>
    </w:pPr>
  </w:style>
  <w:style w:type="paragraph" w:styleId="Index4">
    <w:name w:val="index 4"/>
    <w:basedOn w:val="Normal"/>
    <w:next w:val="Normal"/>
    <w:autoRedefine/>
    <w:uiPriority w:val="99"/>
    <w:semiHidden/>
    <w:unhideWhenUsed/>
    <w:rsid w:val="00A2313C"/>
    <w:pPr>
      <w:spacing w:after="0" w:line="240" w:lineRule="auto"/>
      <w:ind w:left="880" w:hanging="220"/>
    </w:pPr>
  </w:style>
  <w:style w:type="paragraph" w:styleId="Index5">
    <w:name w:val="index 5"/>
    <w:basedOn w:val="Normal"/>
    <w:next w:val="Normal"/>
    <w:autoRedefine/>
    <w:uiPriority w:val="99"/>
    <w:semiHidden/>
    <w:unhideWhenUsed/>
    <w:rsid w:val="00A2313C"/>
    <w:pPr>
      <w:spacing w:after="0" w:line="240" w:lineRule="auto"/>
      <w:ind w:left="1100" w:hanging="220"/>
    </w:pPr>
  </w:style>
  <w:style w:type="paragraph" w:styleId="Index6">
    <w:name w:val="index 6"/>
    <w:basedOn w:val="Normal"/>
    <w:next w:val="Normal"/>
    <w:autoRedefine/>
    <w:uiPriority w:val="99"/>
    <w:semiHidden/>
    <w:unhideWhenUsed/>
    <w:rsid w:val="00A2313C"/>
    <w:pPr>
      <w:spacing w:after="0" w:line="240" w:lineRule="auto"/>
      <w:ind w:left="1320" w:hanging="220"/>
    </w:pPr>
  </w:style>
  <w:style w:type="paragraph" w:styleId="Index7">
    <w:name w:val="index 7"/>
    <w:basedOn w:val="Normal"/>
    <w:next w:val="Normal"/>
    <w:autoRedefine/>
    <w:uiPriority w:val="99"/>
    <w:semiHidden/>
    <w:unhideWhenUsed/>
    <w:rsid w:val="00A2313C"/>
    <w:pPr>
      <w:spacing w:after="0" w:line="240" w:lineRule="auto"/>
      <w:ind w:left="1540" w:hanging="220"/>
    </w:pPr>
  </w:style>
  <w:style w:type="paragraph" w:styleId="Index8">
    <w:name w:val="index 8"/>
    <w:basedOn w:val="Normal"/>
    <w:next w:val="Normal"/>
    <w:autoRedefine/>
    <w:uiPriority w:val="99"/>
    <w:semiHidden/>
    <w:unhideWhenUsed/>
    <w:rsid w:val="00A2313C"/>
    <w:pPr>
      <w:spacing w:after="0" w:line="240" w:lineRule="auto"/>
      <w:ind w:left="1760" w:hanging="220"/>
    </w:pPr>
  </w:style>
  <w:style w:type="paragraph" w:styleId="Index9">
    <w:name w:val="index 9"/>
    <w:basedOn w:val="Normal"/>
    <w:next w:val="Normal"/>
    <w:autoRedefine/>
    <w:uiPriority w:val="99"/>
    <w:semiHidden/>
    <w:unhideWhenUsed/>
    <w:rsid w:val="00A2313C"/>
    <w:pPr>
      <w:spacing w:after="0" w:line="240" w:lineRule="auto"/>
      <w:ind w:left="1980" w:hanging="220"/>
    </w:pPr>
  </w:style>
  <w:style w:type="paragraph" w:styleId="IndexHeading">
    <w:name w:val="index heading"/>
    <w:basedOn w:val="Normal"/>
    <w:next w:val="Index1"/>
    <w:uiPriority w:val="99"/>
    <w:semiHidden/>
    <w:unhideWhenUsed/>
    <w:rsid w:val="00A2313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2313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2313C"/>
    <w:rPr>
      <w:i/>
      <w:iCs/>
      <w:color w:val="4472C4" w:themeColor="accent1"/>
      <w:lang w:val="en-US"/>
    </w:rPr>
  </w:style>
  <w:style w:type="paragraph" w:styleId="List">
    <w:name w:val="List"/>
    <w:basedOn w:val="Normal"/>
    <w:uiPriority w:val="99"/>
    <w:semiHidden/>
    <w:unhideWhenUsed/>
    <w:rsid w:val="00A2313C"/>
    <w:pPr>
      <w:ind w:left="360" w:hanging="360"/>
      <w:contextualSpacing/>
    </w:pPr>
  </w:style>
  <w:style w:type="paragraph" w:styleId="List2">
    <w:name w:val="List 2"/>
    <w:basedOn w:val="Normal"/>
    <w:uiPriority w:val="99"/>
    <w:semiHidden/>
    <w:unhideWhenUsed/>
    <w:rsid w:val="00A2313C"/>
    <w:pPr>
      <w:ind w:left="720" w:hanging="360"/>
      <w:contextualSpacing/>
    </w:pPr>
  </w:style>
  <w:style w:type="paragraph" w:styleId="List3">
    <w:name w:val="List 3"/>
    <w:basedOn w:val="Normal"/>
    <w:uiPriority w:val="99"/>
    <w:semiHidden/>
    <w:unhideWhenUsed/>
    <w:rsid w:val="00A2313C"/>
    <w:pPr>
      <w:ind w:left="1080" w:hanging="360"/>
      <w:contextualSpacing/>
    </w:pPr>
  </w:style>
  <w:style w:type="paragraph" w:styleId="List4">
    <w:name w:val="List 4"/>
    <w:basedOn w:val="Normal"/>
    <w:uiPriority w:val="99"/>
    <w:semiHidden/>
    <w:unhideWhenUsed/>
    <w:rsid w:val="00A2313C"/>
    <w:pPr>
      <w:ind w:left="1440" w:hanging="360"/>
      <w:contextualSpacing/>
    </w:pPr>
  </w:style>
  <w:style w:type="paragraph" w:styleId="List5">
    <w:name w:val="List 5"/>
    <w:basedOn w:val="Normal"/>
    <w:uiPriority w:val="99"/>
    <w:semiHidden/>
    <w:unhideWhenUsed/>
    <w:rsid w:val="00A2313C"/>
    <w:pPr>
      <w:ind w:left="1800" w:hanging="360"/>
      <w:contextualSpacing/>
    </w:pPr>
  </w:style>
  <w:style w:type="paragraph" w:styleId="ListBullet">
    <w:name w:val="List Bullet"/>
    <w:basedOn w:val="Normal"/>
    <w:uiPriority w:val="99"/>
    <w:semiHidden/>
    <w:unhideWhenUsed/>
    <w:rsid w:val="00A2313C"/>
    <w:pPr>
      <w:numPr>
        <w:numId w:val="1"/>
      </w:numPr>
      <w:contextualSpacing/>
    </w:pPr>
  </w:style>
  <w:style w:type="paragraph" w:styleId="ListBullet2">
    <w:name w:val="List Bullet 2"/>
    <w:basedOn w:val="Normal"/>
    <w:uiPriority w:val="99"/>
    <w:semiHidden/>
    <w:unhideWhenUsed/>
    <w:rsid w:val="00A2313C"/>
    <w:pPr>
      <w:numPr>
        <w:numId w:val="3"/>
      </w:numPr>
      <w:contextualSpacing/>
    </w:pPr>
  </w:style>
  <w:style w:type="paragraph" w:styleId="ListBullet3">
    <w:name w:val="List Bullet 3"/>
    <w:basedOn w:val="Normal"/>
    <w:uiPriority w:val="99"/>
    <w:semiHidden/>
    <w:unhideWhenUsed/>
    <w:rsid w:val="00A2313C"/>
    <w:pPr>
      <w:numPr>
        <w:numId w:val="4"/>
      </w:numPr>
      <w:contextualSpacing/>
    </w:pPr>
  </w:style>
  <w:style w:type="paragraph" w:styleId="ListBullet4">
    <w:name w:val="List Bullet 4"/>
    <w:basedOn w:val="Normal"/>
    <w:uiPriority w:val="99"/>
    <w:semiHidden/>
    <w:unhideWhenUsed/>
    <w:rsid w:val="00A2313C"/>
    <w:pPr>
      <w:numPr>
        <w:numId w:val="5"/>
      </w:numPr>
      <w:contextualSpacing/>
    </w:pPr>
  </w:style>
  <w:style w:type="paragraph" w:styleId="ListBullet5">
    <w:name w:val="List Bullet 5"/>
    <w:basedOn w:val="Normal"/>
    <w:uiPriority w:val="99"/>
    <w:semiHidden/>
    <w:unhideWhenUsed/>
    <w:rsid w:val="00A2313C"/>
    <w:pPr>
      <w:numPr>
        <w:numId w:val="6"/>
      </w:numPr>
      <w:contextualSpacing/>
    </w:pPr>
  </w:style>
  <w:style w:type="paragraph" w:styleId="ListContinue">
    <w:name w:val="List Continue"/>
    <w:basedOn w:val="Normal"/>
    <w:uiPriority w:val="99"/>
    <w:semiHidden/>
    <w:unhideWhenUsed/>
    <w:rsid w:val="00A2313C"/>
    <w:pPr>
      <w:spacing w:after="120"/>
      <w:ind w:left="360"/>
      <w:contextualSpacing/>
    </w:pPr>
  </w:style>
  <w:style w:type="paragraph" w:styleId="ListContinue2">
    <w:name w:val="List Continue 2"/>
    <w:basedOn w:val="Normal"/>
    <w:uiPriority w:val="99"/>
    <w:semiHidden/>
    <w:unhideWhenUsed/>
    <w:rsid w:val="00A2313C"/>
    <w:pPr>
      <w:spacing w:after="120"/>
      <w:ind w:left="720"/>
      <w:contextualSpacing/>
    </w:pPr>
  </w:style>
  <w:style w:type="paragraph" w:styleId="ListContinue3">
    <w:name w:val="List Continue 3"/>
    <w:basedOn w:val="Normal"/>
    <w:uiPriority w:val="99"/>
    <w:semiHidden/>
    <w:unhideWhenUsed/>
    <w:rsid w:val="00A2313C"/>
    <w:pPr>
      <w:spacing w:after="120"/>
      <w:ind w:left="1080"/>
      <w:contextualSpacing/>
    </w:pPr>
  </w:style>
  <w:style w:type="paragraph" w:styleId="ListContinue4">
    <w:name w:val="List Continue 4"/>
    <w:basedOn w:val="Normal"/>
    <w:uiPriority w:val="99"/>
    <w:semiHidden/>
    <w:unhideWhenUsed/>
    <w:rsid w:val="00A2313C"/>
    <w:pPr>
      <w:spacing w:after="120"/>
      <w:ind w:left="1440"/>
      <w:contextualSpacing/>
    </w:pPr>
  </w:style>
  <w:style w:type="paragraph" w:styleId="ListContinue5">
    <w:name w:val="List Continue 5"/>
    <w:basedOn w:val="Normal"/>
    <w:uiPriority w:val="99"/>
    <w:semiHidden/>
    <w:unhideWhenUsed/>
    <w:rsid w:val="00A2313C"/>
    <w:pPr>
      <w:spacing w:after="120"/>
      <w:ind w:left="1800"/>
      <w:contextualSpacing/>
    </w:pPr>
  </w:style>
  <w:style w:type="paragraph" w:styleId="ListNumber">
    <w:name w:val="List Number"/>
    <w:basedOn w:val="Normal"/>
    <w:uiPriority w:val="99"/>
    <w:semiHidden/>
    <w:unhideWhenUsed/>
    <w:rsid w:val="00A2313C"/>
    <w:pPr>
      <w:numPr>
        <w:numId w:val="11"/>
      </w:numPr>
      <w:contextualSpacing/>
    </w:pPr>
  </w:style>
  <w:style w:type="paragraph" w:styleId="ListNumber2">
    <w:name w:val="List Number 2"/>
    <w:basedOn w:val="Normal"/>
    <w:uiPriority w:val="99"/>
    <w:semiHidden/>
    <w:unhideWhenUsed/>
    <w:rsid w:val="00A2313C"/>
    <w:pPr>
      <w:numPr>
        <w:numId w:val="12"/>
      </w:numPr>
      <w:contextualSpacing/>
    </w:pPr>
  </w:style>
  <w:style w:type="paragraph" w:styleId="ListNumber3">
    <w:name w:val="List Number 3"/>
    <w:basedOn w:val="Normal"/>
    <w:uiPriority w:val="99"/>
    <w:semiHidden/>
    <w:unhideWhenUsed/>
    <w:rsid w:val="00A2313C"/>
    <w:pPr>
      <w:numPr>
        <w:numId w:val="13"/>
      </w:numPr>
      <w:contextualSpacing/>
    </w:pPr>
  </w:style>
  <w:style w:type="paragraph" w:styleId="ListNumber4">
    <w:name w:val="List Number 4"/>
    <w:basedOn w:val="Normal"/>
    <w:uiPriority w:val="99"/>
    <w:semiHidden/>
    <w:unhideWhenUsed/>
    <w:rsid w:val="00A2313C"/>
    <w:pPr>
      <w:numPr>
        <w:numId w:val="14"/>
      </w:numPr>
      <w:contextualSpacing/>
    </w:pPr>
  </w:style>
  <w:style w:type="paragraph" w:styleId="ListNumber5">
    <w:name w:val="List Number 5"/>
    <w:basedOn w:val="Normal"/>
    <w:uiPriority w:val="99"/>
    <w:semiHidden/>
    <w:unhideWhenUsed/>
    <w:rsid w:val="00A2313C"/>
    <w:pPr>
      <w:numPr>
        <w:numId w:val="15"/>
      </w:numPr>
      <w:contextualSpacing/>
    </w:pPr>
  </w:style>
  <w:style w:type="paragraph" w:styleId="MacroText">
    <w:name w:val="macro"/>
    <w:link w:val="MacroTextChar"/>
    <w:uiPriority w:val="99"/>
    <w:semiHidden/>
    <w:unhideWhenUsed/>
    <w:rsid w:val="00A2313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A2313C"/>
    <w:rPr>
      <w:rFonts w:ascii="Consolas" w:hAnsi="Consolas"/>
      <w:sz w:val="20"/>
      <w:szCs w:val="20"/>
      <w:lang w:val="en-US"/>
    </w:rPr>
  </w:style>
  <w:style w:type="paragraph" w:styleId="MessageHeader">
    <w:name w:val="Message Header"/>
    <w:basedOn w:val="Normal"/>
    <w:link w:val="MessageHeaderChar"/>
    <w:uiPriority w:val="99"/>
    <w:semiHidden/>
    <w:unhideWhenUsed/>
    <w:rsid w:val="00A2313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2313C"/>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A2313C"/>
    <w:rPr>
      <w:rFonts w:ascii="Times New Roman" w:hAnsi="Times New Roman" w:cs="Times New Roman"/>
      <w:sz w:val="24"/>
      <w:szCs w:val="24"/>
    </w:rPr>
  </w:style>
  <w:style w:type="paragraph" w:styleId="NormalIndent">
    <w:name w:val="Normal Indent"/>
    <w:basedOn w:val="Normal"/>
    <w:uiPriority w:val="99"/>
    <w:semiHidden/>
    <w:unhideWhenUsed/>
    <w:rsid w:val="00A2313C"/>
    <w:pPr>
      <w:ind w:left="720"/>
    </w:pPr>
  </w:style>
  <w:style w:type="paragraph" w:styleId="NoteHeading">
    <w:name w:val="Note Heading"/>
    <w:basedOn w:val="Normal"/>
    <w:next w:val="Normal"/>
    <w:link w:val="NoteHeadingChar"/>
    <w:uiPriority w:val="99"/>
    <w:semiHidden/>
    <w:unhideWhenUsed/>
    <w:rsid w:val="00A2313C"/>
    <w:pPr>
      <w:spacing w:after="0" w:line="240" w:lineRule="auto"/>
    </w:pPr>
  </w:style>
  <w:style w:type="character" w:customStyle="1" w:styleId="NoteHeadingChar">
    <w:name w:val="Note Heading Char"/>
    <w:basedOn w:val="DefaultParagraphFont"/>
    <w:link w:val="NoteHeading"/>
    <w:uiPriority w:val="99"/>
    <w:semiHidden/>
    <w:rsid w:val="00A2313C"/>
    <w:rPr>
      <w:lang w:val="en-US"/>
    </w:rPr>
  </w:style>
  <w:style w:type="paragraph" w:styleId="PlainText">
    <w:name w:val="Plain Text"/>
    <w:basedOn w:val="Normal"/>
    <w:link w:val="PlainTextChar"/>
    <w:uiPriority w:val="99"/>
    <w:semiHidden/>
    <w:unhideWhenUsed/>
    <w:rsid w:val="00A2313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2313C"/>
    <w:rPr>
      <w:rFonts w:ascii="Consolas" w:hAnsi="Consolas"/>
      <w:sz w:val="21"/>
      <w:szCs w:val="21"/>
      <w:lang w:val="en-US"/>
    </w:rPr>
  </w:style>
  <w:style w:type="paragraph" w:styleId="Quote">
    <w:name w:val="Quote"/>
    <w:basedOn w:val="Normal"/>
    <w:next w:val="Normal"/>
    <w:link w:val="QuoteChar"/>
    <w:uiPriority w:val="29"/>
    <w:qFormat/>
    <w:rsid w:val="00A2313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2313C"/>
    <w:rPr>
      <w:i/>
      <w:iCs/>
      <w:color w:val="404040" w:themeColor="text1" w:themeTint="BF"/>
      <w:lang w:val="en-US"/>
    </w:rPr>
  </w:style>
  <w:style w:type="paragraph" w:styleId="Salutation">
    <w:name w:val="Salutation"/>
    <w:basedOn w:val="Normal"/>
    <w:next w:val="Normal"/>
    <w:link w:val="SalutationChar"/>
    <w:uiPriority w:val="99"/>
    <w:semiHidden/>
    <w:unhideWhenUsed/>
    <w:rsid w:val="00A2313C"/>
  </w:style>
  <w:style w:type="character" w:customStyle="1" w:styleId="SalutationChar">
    <w:name w:val="Salutation Char"/>
    <w:basedOn w:val="DefaultParagraphFont"/>
    <w:link w:val="Salutation"/>
    <w:uiPriority w:val="99"/>
    <w:semiHidden/>
    <w:rsid w:val="00A2313C"/>
    <w:rPr>
      <w:lang w:val="en-US"/>
    </w:rPr>
  </w:style>
  <w:style w:type="paragraph" w:styleId="Signature">
    <w:name w:val="Signature"/>
    <w:basedOn w:val="Normal"/>
    <w:link w:val="SignatureChar"/>
    <w:uiPriority w:val="99"/>
    <w:semiHidden/>
    <w:unhideWhenUsed/>
    <w:rsid w:val="00A2313C"/>
    <w:pPr>
      <w:spacing w:after="0" w:line="240" w:lineRule="auto"/>
      <w:ind w:left="4320"/>
    </w:pPr>
  </w:style>
  <w:style w:type="character" w:customStyle="1" w:styleId="SignatureChar">
    <w:name w:val="Signature Char"/>
    <w:basedOn w:val="DefaultParagraphFont"/>
    <w:link w:val="Signature"/>
    <w:uiPriority w:val="99"/>
    <w:semiHidden/>
    <w:rsid w:val="00A2313C"/>
    <w:rPr>
      <w:lang w:val="en-US"/>
    </w:rPr>
  </w:style>
  <w:style w:type="paragraph" w:styleId="Subtitle">
    <w:name w:val="Subtitle"/>
    <w:basedOn w:val="Normal"/>
    <w:next w:val="Normal"/>
    <w:link w:val="SubtitleChar"/>
    <w:uiPriority w:val="11"/>
    <w:qFormat/>
    <w:rsid w:val="00A2313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2313C"/>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A2313C"/>
    <w:pPr>
      <w:spacing w:after="0"/>
      <w:ind w:left="220" w:hanging="220"/>
    </w:pPr>
  </w:style>
  <w:style w:type="paragraph" w:styleId="TableofFigures">
    <w:name w:val="table of figures"/>
    <w:basedOn w:val="Normal"/>
    <w:next w:val="Normal"/>
    <w:uiPriority w:val="99"/>
    <w:semiHidden/>
    <w:unhideWhenUsed/>
    <w:rsid w:val="00A2313C"/>
    <w:pPr>
      <w:spacing w:after="0"/>
    </w:pPr>
  </w:style>
  <w:style w:type="paragraph" w:styleId="Title">
    <w:name w:val="Title"/>
    <w:basedOn w:val="Normal"/>
    <w:next w:val="Normal"/>
    <w:link w:val="TitleChar"/>
    <w:uiPriority w:val="10"/>
    <w:qFormat/>
    <w:rsid w:val="00A231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13C"/>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A2313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2313C"/>
    <w:pPr>
      <w:spacing w:after="100"/>
    </w:pPr>
  </w:style>
  <w:style w:type="paragraph" w:styleId="TOC2">
    <w:name w:val="toc 2"/>
    <w:basedOn w:val="Normal"/>
    <w:next w:val="Normal"/>
    <w:autoRedefine/>
    <w:uiPriority w:val="39"/>
    <w:semiHidden/>
    <w:unhideWhenUsed/>
    <w:rsid w:val="00A2313C"/>
    <w:pPr>
      <w:spacing w:after="100"/>
      <w:ind w:left="220"/>
    </w:pPr>
  </w:style>
  <w:style w:type="paragraph" w:styleId="TOC3">
    <w:name w:val="toc 3"/>
    <w:basedOn w:val="Normal"/>
    <w:next w:val="Normal"/>
    <w:autoRedefine/>
    <w:uiPriority w:val="39"/>
    <w:semiHidden/>
    <w:unhideWhenUsed/>
    <w:rsid w:val="00A2313C"/>
    <w:pPr>
      <w:spacing w:after="100"/>
      <w:ind w:left="440"/>
    </w:pPr>
  </w:style>
  <w:style w:type="paragraph" w:styleId="TOC4">
    <w:name w:val="toc 4"/>
    <w:basedOn w:val="Normal"/>
    <w:next w:val="Normal"/>
    <w:autoRedefine/>
    <w:uiPriority w:val="39"/>
    <w:semiHidden/>
    <w:unhideWhenUsed/>
    <w:rsid w:val="00A2313C"/>
    <w:pPr>
      <w:spacing w:after="100"/>
      <w:ind w:left="660"/>
    </w:pPr>
  </w:style>
  <w:style w:type="paragraph" w:styleId="TOC5">
    <w:name w:val="toc 5"/>
    <w:basedOn w:val="Normal"/>
    <w:next w:val="Normal"/>
    <w:autoRedefine/>
    <w:uiPriority w:val="39"/>
    <w:semiHidden/>
    <w:unhideWhenUsed/>
    <w:rsid w:val="00A2313C"/>
    <w:pPr>
      <w:spacing w:after="100"/>
      <w:ind w:left="880"/>
    </w:pPr>
  </w:style>
  <w:style w:type="paragraph" w:styleId="TOC6">
    <w:name w:val="toc 6"/>
    <w:basedOn w:val="Normal"/>
    <w:next w:val="Normal"/>
    <w:autoRedefine/>
    <w:uiPriority w:val="39"/>
    <w:semiHidden/>
    <w:unhideWhenUsed/>
    <w:rsid w:val="00A2313C"/>
    <w:pPr>
      <w:spacing w:after="100"/>
      <w:ind w:left="1100"/>
    </w:pPr>
  </w:style>
  <w:style w:type="paragraph" w:styleId="TOC7">
    <w:name w:val="toc 7"/>
    <w:basedOn w:val="Normal"/>
    <w:next w:val="Normal"/>
    <w:autoRedefine/>
    <w:uiPriority w:val="39"/>
    <w:semiHidden/>
    <w:unhideWhenUsed/>
    <w:rsid w:val="00A2313C"/>
    <w:pPr>
      <w:spacing w:after="100"/>
      <w:ind w:left="1320"/>
    </w:pPr>
  </w:style>
  <w:style w:type="paragraph" w:styleId="TOC8">
    <w:name w:val="toc 8"/>
    <w:basedOn w:val="Normal"/>
    <w:next w:val="Normal"/>
    <w:autoRedefine/>
    <w:uiPriority w:val="39"/>
    <w:semiHidden/>
    <w:unhideWhenUsed/>
    <w:rsid w:val="00A2313C"/>
    <w:pPr>
      <w:spacing w:after="100"/>
      <w:ind w:left="1540"/>
    </w:pPr>
  </w:style>
  <w:style w:type="paragraph" w:styleId="TOC9">
    <w:name w:val="toc 9"/>
    <w:basedOn w:val="Normal"/>
    <w:next w:val="Normal"/>
    <w:autoRedefine/>
    <w:uiPriority w:val="39"/>
    <w:semiHidden/>
    <w:unhideWhenUsed/>
    <w:rsid w:val="00A2313C"/>
    <w:pPr>
      <w:spacing w:after="100"/>
      <w:ind w:left="1760"/>
    </w:pPr>
  </w:style>
  <w:style w:type="paragraph" w:styleId="TOCHeading">
    <w:name w:val="TOC Heading"/>
    <w:basedOn w:val="Heading1"/>
    <w:next w:val="Normal"/>
    <w:uiPriority w:val="39"/>
    <w:semiHidden/>
    <w:unhideWhenUsed/>
    <w:qFormat/>
    <w:rsid w:val="00A2313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454&amp;session=126&amp;summary=B" TargetMode="External" Id="R58bcddf39df94fdb" /><Relationship Type="http://schemas.openxmlformats.org/officeDocument/2006/relationships/hyperlink" Target="https://www.scstatehouse.gov/sess126_2025-2026/prever/454_20250313.docx" TargetMode="External" Id="R30a831adb72747ed" /><Relationship Type="http://schemas.openxmlformats.org/officeDocument/2006/relationships/hyperlink" Target="https://www.scstatehouse.gov/sess126_2025-2026/prever/454_20250319.docx" TargetMode="External" Id="R9135eccf66f444f5" /><Relationship Type="http://schemas.openxmlformats.org/officeDocument/2006/relationships/hyperlink" Target="https://www.scstatehouse.gov/sess126_2025-2026/prever/454_20250409.docx" TargetMode="External" Id="Rf7af21a96c1f43f7" /><Relationship Type="http://schemas.openxmlformats.org/officeDocument/2006/relationships/hyperlink" Target="https://www.scstatehouse.gov/sess126_2025-2026/prever/454_20250410.docx" TargetMode="External" Id="R5561cd7a200140c3" /><Relationship Type="http://schemas.openxmlformats.org/officeDocument/2006/relationships/hyperlink" Target="https://www.scstatehouse.gov/sess126_2025-2026/prever/454_20250501.docx" TargetMode="External" Id="Rafa9e6e0a4bf4073" /><Relationship Type="http://schemas.openxmlformats.org/officeDocument/2006/relationships/hyperlink" Target="h:\sj\20250313.docx" TargetMode="External" Id="R470cacfb663640a2" /><Relationship Type="http://schemas.openxmlformats.org/officeDocument/2006/relationships/hyperlink" Target="h:\sj\20250313.docx" TargetMode="External" Id="Rec8c698e49ad45ad" /><Relationship Type="http://schemas.openxmlformats.org/officeDocument/2006/relationships/hyperlink" Target="h:\sj\20250409.docx" TargetMode="External" Id="Rc98f2ffe608e44b6" /><Relationship Type="http://schemas.openxmlformats.org/officeDocument/2006/relationships/hyperlink" Target="h:\sj\20250501.docx" TargetMode="External" Id="Rd1a3f9dac3d14fde" /><Relationship Type="http://schemas.openxmlformats.org/officeDocument/2006/relationships/hyperlink" Target="h:\sj\20250501.docx" TargetMode="External" Id="R17efc03060724fee" /><Relationship Type="http://schemas.openxmlformats.org/officeDocument/2006/relationships/hyperlink" Target="h:\sj\20250501.docx" TargetMode="External" Id="R5ce2adc4cbb44a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92297530BB54536A82EB16542C044BC"/>
        <w:category>
          <w:name w:val="General"/>
          <w:gallery w:val="placeholder"/>
        </w:category>
        <w:types>
          <w:type w:val="bbPlcHdr"/>
        </w:types>
        <w:behaviors>
          <w:behavior w:val="content"/>
        </w:behaviors>
        <w:guid w:val="{360B429A-08C3-4376-BC31-AB8C4C8868D2}"/>
      </w:docPartPr>
      <w:docPartBody>
        <w:p w:rsidR="00806406" w:rsidRDefault="00806406" w:rsidP="00806406">
          <w:pPr>
            <w:pStyle w:val="A92297530BB54536A82EB16542C044B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3B46"/>
    <w:rsid w:val="000874C2"/>
    <w:rsid w:val="000C5BC7"/>
    <w:rsid w:val="000F401F"/>
    <w:rsid w:val="00140B15"/>
    <w:rsid w:val="001B20DA"/>
    <w:rsid w:val="001C48FD"/>
    <w:rsid w:val="00235F5D"/>
    <w:rsid w:val="00287FAD"/>
    <w:rsid w:val="002A7C8A"/>
    <w:rsid w:val="002D4365"/>
    <w:rsid w:val="00320B9D"/>
    <w:rsid w:val="003E4FBC"/>
    <w:rsid w:val="003F4940"/>
    <w:rsid w:val="00445B7A"/>
    <w:rsid w:val="004A6A39"/>
    <w:rsid w:val="004E2BB5"/>
    <w:rsid w:val="00527324"/>
    <w:rsid w:val="00534EB9"/>
    <w:rsid w:val="00563B99"/>
    <w:rsid w:val="00580C56"/>
    <w:rsid w:val="005E04C6"/>
    <w:rsid w:val="006924D3"/>
    <w:rsid w:val="00693112"/>
    <w:rsid w:val="006B363F"/>
    <w:rsid w:val="007070D2"/>
    <w:rsid w:val="00751DEC"/>
    <w:rsid w:val="00776F2C"/>
    <w:rsid w:val="00806406"/>
    <w:rsid w:val="008236C0"/>
    <w:rsid w:val="008F7723"/>
    <w:rsid w:val="009031EF"/>
    <w:rsid w:val="00912A5F"/>
    <w:rsid w:val="00940EED"/>
    <w:rsid w:val="00985255"/>
    <w:rsid w:val="009C3651"/>
    <w:rsid w:val="00A51DBA"/>
    <w:rsid w:val="00AC276C"/>
    <w:rsid w:val="00B14A14"/>
    <w:rsid w:val="00B20DA6"/>
    <w:rsid w:val="00B457AF"/>
    <w:rsid w:val="00B855A9"/>
    <w:rsid w:val="00C37AD9"/>
    <w:rsid w:val="00C53A80"/>
    <w:rsid w:val="00C818FB"/>
    <w:rsid w:val="00CC0451"/>
    <w:rsid w:val="00D362AC"/>
    <w:rsid w:val="00D6665C"/>
    <w:rsid w:val="00D900BD"/>
    <w:rsid w:val="00DF6154"/>
    <w:rsid w:val="00E76813"/>
    <w:rsid w:val="00F04CED"/>
    <w:rsid w:val="00F621BD"/>
    <w:rsid w:val="00F82BD9"/>
    <w:rsid w:val="00F953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6406"/>
    <w:rPr>
      <w:color w:val="808080"/>
    </w:rPr>
  </w:style>
  <w:style w:type="paragraph" w:customStyle="1" w:styleId="A92297530BB54536A82EB16542C044BC">
    <w:name w:val="A92297530BB54536A82EB16542C044BC"/>
    <w:rsid w:val="0080640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AMENDMENTS_USED_FOR_MERGE>[{"drafter":null,"sponsor":"3a9d3251-3bb4-477d-8e0f-b640b0e05c85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8ccfcdab-be8b-4517-ae52-1f47f7540f42","name":"SEDU-454.KG0001S-Delta","filenameExtension":null,"parentId":"00000000-0000-0000-0000-000000000000","documentName":"SEDU-454.KG0001S-Delta","isProxyDoc":false,"isWordDoc":false,"isPDF":false,"isFolder":true},"isPerfectingAmendment":false,"originalAmendment":null,"previousBill":null,"isOffered":false,"order":1,"isAdopted":false,"amendmentNumber":"ED","internalBillVersion":1,"isCommitteeReport":true,"BillTitle":"&lt;Failed to get bill title&gt;","id":"277e5402-b958-40f0-a1ef-711007b7c9d6","name":"SEDU-454.KG0001S","filenameExtension":null,"parentId":"00000000-0000-0000-0000-000000000000","documentName":"SEDU-454.KG0001S","isProxyDoc":false,"isWordDoc":false,"isPDF":false,"isFolder":true}]</AMENDMENTS_USED_FOR_MERGE>
  <DOCUMENT_TYPE>Bill</DOCUMENT_TYPE>
  <FILENAME>&lt;&lt;filename&gt;&gt;</FILENAME>
  <ID>8e351d4f-a91f-42de-9bbd-e90a13ba9b78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2025-05-01T12:38:37.360601-04:00</T_BILL_DT_VERSION>
  <T_BILL_D_INTRODATE>2025-03-13</T_BILL_D_INTRODATE>
  <T_BILL_D_SENATEINTRODATE>2025-03-13</T_BILL_D_SENATEINTRODATE>
  <T_BILL_N_INTERNALVERSIONNUMBER>2</T_BILL_N_INTERNALVERSIONNUMBER>
  <T_BILL_N_SESSION>126</T_BILL_N_SESSION>
  <T_BILL_N_VERSIONNUMBER>2</T_BILL_N_VERSIONNUMBER>
  <T_BILL_N_YEAR>2025</T_BILL_N_YEAR>
  <T_BILL_REQUEST_REQUEST>3a8205d3-e3ae-429b-8d12-b47301ff8f6e</T_BILL_REQUEST_REQUEST>
  <T_BILL_R_ORIGINALBILL>6ac05a94-201d-4f05-8325-7b7edb0c311a</T_BILL_R_ORIGINALBILL>
  <T_BILL_R_ORIGINALDRAFT>ae843953-5bcf-4bb5-a8dd-f922101de2b0</T_BILL_R_ORIGINALDRAFT>
  <T_BILL_SPONSOR_SPONSOR>f1585a41-f203-4681-84cd-a25b09d486b1</T_BILL_SPONSOR_SPONSOR>
  <T_BILL_T_BILLNAME>[0454]</T_BILL_T_BILLNAME>
  <T_BILL_T_BILLNUMBER>454</T_BILL_T_BILLNUMBER>
  <T_BILL_T_BILLTITLE>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T_BILL_T_BILLTITLE>
  <T_BILL_T_CHAMBER>senate</T_BILL_T_CHAMBER>
  <T_BILL_T_FILENAME>
  </T_BILL_T_FILENAME>
  <T_BILL_T_LEGTYPE>bill_statewide</T_BILL_T_LEGTYPE>
  <T_BILL_T_RATNUMBERSTRING>SNone</T_BILL_T_RATNUMBERSTRING>
  <T_BILL_T_SECTIONS>[{"SectionUUID":"c72282fe-edad-45cd-9cab-6bd046f17576","SectionName":"code_section","SectionNumber":1,"SectionType":"code_section","CodeSections":[{"CodeSectionBookmarkName":"cs_T59C40N40_aa2dced1b","IsConstitutionSection":false,"Identity":"59-40-40","IsNew":false,"SubSections":[{"Level":1,"Identity":"T59C40N40S1","SubSectionBookmarkName":"ss_T59C40N40S1_lv1_de2cb021d","IsNewSubSection":false,"SubSectionReplacement":""},{"Level":1,"Identity":"T59C40N40S2","SubSectionBookmarkName":"ss_T59C40N40S2_lv1_d4eacb49b","IsNewSubSection":false,"SubSectionReplacement":""},{"Level":1,"Identity":"T59C40N40S3","SubSectionBookmarkName":"ss_T59C40N40S3_lv1_5c584e53d","IsNewSubSection":false,"SubSectionReplacement":""},{"Level":1,"Identity":"T59C40N40S4","SubSectionBookmarkName":"ss_T59C40N40S4_lv1_13e6b6436","IsNewSubSection":false,"SubSectionReplacement":""},{"Level":1,"Identity":"T59C40N40S5","SubSectionBookmarkName":"ss_T59C40N40S5_lv1_7840cc3af","IsNewSubSection":false,"SubSectionReplacement":""},{"Level":1,"Identity":"T59C40N40S6","SubSectionBookmarkName":"ss_T59C40N40S6_lv1_74573ea9d","IsNewSubSection":false,"SubSectionReplacement":""},{"Level":1,"Identity":"T59C40N40S7","SubSectionBookmarkName":"ss_T59C40N40S7_lv1_567cc7595","IsNewSubSection":false,"SubSectionReplacement":""},{"Level":1,"Identity":"T59C40N40S8","SubSectionBookmarkName":"ss_T59C40N40S8_lv1_63ef0f53a","IsNewSubSection":false,"SubSectionReplacement":""},{"Level":1,"Identity":"T59C40N40S9","SubSectionBookmarkName":"ss_T59C40N40S9_lv1_2e2f9f42e","IsNewSubSection":false,"SubSectionReplacement":""},{"Level":1,"Identity":"T59C40N40S10","SubSectionBookmarkName":"ss_T59C40N40S10_lv1_c6e789ca9","IsNewSubSection":false,"SubSectionReplacement":""},{"Level":2,"Identity":"T59C40N40Sa","SubSectionBookmarkName":"ss_T59C40N40Sa_lv2_fffc6ed30","IsNewSubSection":false,"SubSectionReplacement":""},{"Level":2,"Identity":"T59C40N40Sb","SubSectionBookmarkName":"ss_T59C40N40Sb_lv2_de40fd849","IsNewSubSection":false,"SubSectionReplacement":""},{"Level":2,"Identity":"T59C40N40Sc","SubSectionBookmarkName":"ss_T59C40N40Sc_lv2_b0bcdd306","IsNewSubSection":false,"SubSectionReplacement":""},{"Level":2,"Identity":"T59C40N40Sd","SubSectionBookmarkName":"ss_T59C40N40Sd_lv2_714a1091b","IsNewSubSection":false,"SubSectionReplacement":""},{"Level":2,"Identity":"T59C40N40Se","SubSectionBookmarkName":"ss_T59C40N40Se_lv2_502c13728","IsNewSubSection":false,"SubSectionReplacement":""},{"Level":1,"Identity":"T59C40N40S11","SubSectionBookmarkName":"ss_T59C40N40S11_lv1_d9c647c69R","IsNewSubSection":false,"SubSectionReplacement":""},{"Level":1,"Identity":"T59C40N40S12","SubSectionBookmarkName":"ss_T59C40N40S12_lv1_6932dc9fcR","IsNewSubSection":false,"SubSectionReplacement":""},{"Level":1,"Identity":"T59C40N40S13","SubSectionBookmarkName":"ss_T59C40N40S13_lv1_41c0881e4R","IsNewSubSection":false,"SubSectionReplacement":""},{"Level":1,"Identity":"T59C40N40S11","SubSectionBookmarkName":"ss_T59C40N40S11_lv1_ad4f7a7e","IsNewSubSection":false,"SubSectionReplacement":""},{"Level":1,"Identity":"T59C40N40S12","SubSectionBookmarkName":"ss_T59C40N40S12_lv1_c5005e30","IsNewSubSection":false,"SubSectionReplacement":""},{"Level":1,"Identity":"T59C40N40S13","SubSectionBookmarkName":"ss_T59C40N40S13_lv1_3c19d135","IsNewSubSection":false,"SubSectionReplacement":""}],"TitleRelatedTo":"defitinitions pertaining to charter schools","TitleSoAsTo":"change references to \"sponsor\" to \"authorizer\" and to provide other definitions","Deleted":false}],"TitleText":"","DisableControls":false,"Deleted":false,"RepealItems":[],"SectionBookmarkName":"bs_num_1_f03fd439d"},{"SectionUUID":"d8b53b4e-eceb-415e-b07b-8e6b63b103c5","SectionName":"code_section","SectionNumber":2,"SectionType":"code_section","CodeSections":[{"CodeSectionBookmarkName":"cs_T59C40N50_419505428","IsConstitutionSection":false,"Identity":"59-40-50","IsNew":false,"SubSections":[{"Level":1,"Identity":"T59C40N50SB","SubSectionBookmarkName":"ss_T59C40N50SB_lv1_fa06d3394","IsNewSubSection":false,"SubSectionReplacement":""},{"Level":2,"Identity":"T59C40N50S1","SubSectionBookmarkName":"ss_T59C40N50S1_lv2_1fd415e59","IsNewSubSection":false,"SubSectionReplacement":""},{"Level":2,"Identity":"T59C40N50S2","SubSectionBookmarkName":"ss_T59C40N50S2_lv2_3294fb6be","IsNewSubSection":false,"SubSectionReplacement":""},{"Level":2,"Identity":"T59C40N50S3","SubSectionBookmarkName":"ss_T59C40N50S3_lv2_8596be17c","IsNewSubSection":false,"SubSectionReplacement":""},{"Level":2,"Identity":"T59C40N50S4","SubSectionBookmarkName":"ss_T59C40N50S4_lv2_2a2c85b2e","IsNewSubSection":false,"SubSectionReplacement":""},{"Level":2,"Identity":"T59C40N50S5","SubSectionBookmarkName":"ss_T59C40N50S5_lv2_aa9c493ec","IsNewSubSection":false,"SubSectionReplacement":""},{"Level":2,"Identity":"T59C40N50S6","SubSectionBookmarkName":"ss_T59C40N50S6_lv2_005f668fb","IsNewSubSection":false,"SubSectionReplacement":""},{"Level":2,"Identity":"T59C40N50S7","SubSectionBookmarkName":"ss_T59C40N50S7_lv2_c1b799823","IsNewSubSection":false,"SubSectionReplacement":""},{"Level":2,"Identity":"T59C40N50S8","SubSectionBookmarkName":"ss_T59C40N50S8_lv2_cab6454b7","IsNewSubSection":false,"SubSectionReplacement":""},{"Level":2,"Identity":"T59C40N50S9","SubSectionBookmarkName":"ss_T59C40N50S9_lv2_aae391c26","IsNewSubSection":false,"SubSectionReplacement":""},{"Level":2,"Identity":"T59C40N50S10","SubSectionBookmarkName":"ss_T59C40N50S10_lv2_9b858a9d5","IsNewSubSection":false,"SubSectionReplacement":""},{"Level":2,"Identity":"T59C40N50S11","SubSectionBookmarkName":"ss_T59C40N50S11_lv2_874f1c093","IsNewSubSection":false,"SubSectionReplacement":""},{"Level":2,"Identity":"T59C40N50S12","SubSectionBookmarkName":"ss_T59C40N50S12_lv2_200eb9b00","IsNewSubSection":false,"SubSectionReplacement":""}],"TitleRelatedTo":"Exemptions","TitleSoAsTo":"require a charter school to post their annual audit on their website and to notify and provide a copy of any education management contracts to the authorizer","Deleted":false}],"TitleText":"","DisableControls":false,"Deleted":false,"RepealItems":[],"SectionBookmarkName":"bs_num_2_68c2220cd"},{"SectionUUID":"d75769a9-2f66-457f-8420-654a6f4438ed","SectionName":"code_section","SectionNumber":3,"SectionType":"code_section","CodeSections":[{"CodeSectionBookmarkName":"cs_T59C40N55_575e8b9df","IsConstitutionSection":false,"Identity":"59-40-55","IsNew":false,"SubSections":[{"Level":1,"Identity":"T59C40N55SA","SubSectionBookmarkName":"ss_T59C40N55SA_lv1_071415b94","IsNewSubSection":false,"SubSectionReplacement":""},{"Level":1,"Identity":"T59C40N55SB","SubSectionBookmarkName":"ss_T59C40N55SB_lv1_b046e93ff","IsNewSubSection":false,"SubSectionReplacement":""},{"Level":1,"Identity":"T59C40N55SC","SubSectionBookmarkName":"ss_T59C40N55SC_lv1_d01720e24","IsNewSubSection":false,"SubSectionReplacement":""},{"Level":2,"Identity":"T59C40N55S1","SubSectionBookmarkName":"ss_T59C40N55S1_lv2_b3492934b","IsNewSubSection":false,"SubSectionReplacement":""},{"Level":2,"Identity":"T59C40N55S2","SubSectionBookmarkName":"ss_T59C40N55S2_lv2_4c7d7a8c7","IsNewSubSection":false,"SubSectionReplacement":""},{"Level":2,"Identity":"T59C40N55S3","SubSectionBookmarkName":"ss_T59C40N55S3_lv2_9dc7fe7e2","IsNewSubSection":false,"SubSectionReplacement":""},{"Level":2,"Identity":"T59C40N55S4","SubSectionBookmarkName":"ss_T59C40N55S4_lv2_d1daaf1f4","IsNewSubSection":false,"SubSectionReplacement":""},{"Level":2,"Identity":"T59C40N55S5","SubSectionBookmarkName":"ss_T59C40N55S5_lv2_c65e95327","IsNewSubSection":false,"SubSectionReplacement":""},{"Level":2,"Identity":"T59C40N55S6","SubSectionBookmarkName":"ss_T59C40N55S6_lv2_1840900c2","IsNewSubSection":false,"SubSectionReplacement":""},{"Level":2,"Identity":"T59C40N55S7","SubSectionBookmarkName":"ss_T59C40N55S7_lv2_974aabcdd","IsNewSubSection":false,"SubSectionReplacement":""},{"Level":2,"Identity":"T59C40N55S8","SubSectionBookmarkName":"ss_T59C40N55S8_lv2_79b98305a","IsNewSubSection":false,"SubSectionReplacement":""},{"Level":2,"Identity":"T59C40N55S9","SubSectionBookmarkName":"ss_T59C40N55S9_lv2_1ef12d81d","IsNewSubSection":false,"SubSectionReplacement":""},{"Level":2,"Identity":"T59C40N55S10","SubSectionBookmarkName":"ss_T59C40N55S10_lv2_49c9c5a3b","IsNewSubSection":false,"SubSectionReplacement":""},{"Level":2,"Identity":"T59C40N55S11","SubSectionBookmarkName":"ss_T59C40N55S11_lv2_2f81b2978","IsNewSubSection":false,"SubSectionReplacement":""},{"Level":2,"Identity":"T59C40N55S12","SubSectionBookmarkName":"ss_T59C40N55S12_lv2_1d7b303ac","IsNewSubSection":false,"SubSectionReplacement":""},{"Level":2,"Identity":"T59C40N55S13","SubSectionBookmarkName":"ss_T59C40N55S13_lv2_afafd46a7","IsNewSubSection":false,"SubSectionReplacement":""},{"Level":2,"Identity":"T59C40N55S14","SubSectionBookmarkName":"ss_T59C40N55S14_lv2_d59afe5dd","IsNewSubSection":false,"SubSectionReplacement":""},{"Level":1,"Identity":"T59C40N55SD","SubSectionBookmarkName":"ss_T59C40N55SD_lv1_e713de0e5","IsNewSubSection":false,"SubSectionReplacement":""},{"Level":2,"Identity":"T59C40N55S15","SubSectionBookmarkName":"ss_T59C40N55S15_lv2_c50c9971b","IsNewSubSection":false,"SubSectionReplacement":""}],"TitleRelatedTo":"Authorizer powers and duties and the retention of funds","TitleSoAsTo":"require the authorizer to adopt and implement policies, procedures, and practices that ensure good governance and accountability","Deleted":false}],"TitleText":"","DisableControls":false,"Deleted":false,"RepealItems":[],"SectionBookmarkName":"bs_num_3_2d6fa5f98"},{"SectionUUID":"87870c21-6032-40bb-ad57-59f217cb613a","SectionName":"code_section","SectionNumber":4,"SectionType":"code_section","CodeSections":[{"CodeSectionBookmarkName":"cs_T59C40N60_7ca4ac42b","IsConstitutionSection":false,"Identity":"59-40-60","IsNew":false,"SubSections":[{"Level":1,"Identity":"T59C40N60SF","SubSectionBookmarkName":"ss_T59C40N60SF_lv1_9f0b8d751","IsNewSubSection":false,"SubSectionReplacement":""},{"Level":2,"Identity":"T59C40N60S1","SubSectionBookmarkName":"ss_T59C40N60S1_lv2_661fafc2e","IsNewSubSection":false,"SubSectionReplacement":""},{"Level":2,"Identity":"T59C40N60S2","SubSectionBookmarkName":"ss_T59C40N60S2_lv2_131f349d7","IsNewSubSection":false,"SubSectionReplacement":""},{"Level":2,"Identity":"T59C40N60S3","SubSectionBookmarkName":"ss_T59C40N60S3_lv2_ba07c7116","IsNewSubSection":false,"SubSectionReplacement":""},{"Level":2,"Identity":"T59C40N60S4","SubSectionBookmarkName":"ss_T59C40N60S4_lv2_f01aacd1b","IsNewSubSection":false,"SubSectionReplacement":""},{"Level":2,"Identity":"T59C40N60S5","SubSectionBookmarkName":"ss_T59C40N60S5_lv2_518728229","IsNewSubSection":false,"SubSectionReplacement":""},{"Level":2,"Identity":"T59C40N60S6","SubSectionBookmarkName":"ss_T59C40N60S6_lv2_c14200af2","IsNewSubSection":false,"SubSectionReplacement":""},{"Level":2,"Identity":"T59C40N60S7","SubSectionBookmarkName":"ss_T59C40N60S7_lv2_4d0a3cdee","IsNewSubSection":false,"SubSectionReplacement":""},{"Level":2,"Identity":"T59C40N60S8","SubSectionBookmarkName":"ss_T59C40N60S8_lv2_84ba1561e","IsNewSubSection":false,"SubSectionReplacement":""},{"Level":2,"Identity":"T59C40N60S9","SubSectionBookmarkName":"ss_T59C40N60S9_lv2_6212c7eaf","IsNewSubSection":false,"SubSectionReplacement":""},{"Level":2,"Identity":"T59C40N60S10","SubSectionBookmarkName":"ss_T59C40N60S10_lv2_3173a4e3a","IsNewSubSection":false,"SubSectionReplacement":""},{"Level":2,"Identity":"T59C40N60S11","SubSectionBookmarkName":"ss_T59C40N60S11_lv2_41802c328","IsNewSubSection":false,"SubSectionReplacement":""},{"Level":2,"Identity":"T59C40N60S12","SubSectionBookmarkName":"ss_T59C40N60S12_lv2_1661882d5","IsNewSubSection":false,"SubSectionReplacement":""},{"Level":2,"Identity":"T59C40N60S13","SubSectionBookmarkName":"ss_T59C40N60S13_lv2_58e7e7a31","IsNewSubSection":false,"SubSectionReplacement":""},{"Level":2,"Identity":"T59C40N60S14","SubSectionBookmarkName":"ss_T59C40N60S14_lv2_47764815c","IsNewSubSection":false,"SubSectionReplacement":""},{"Level":2,"Identity":"T59C40N60S15","SubSectionBookmarkName":"ss_T59C40N60S15_lv2_2f49adf19","IsNewSubSection":false,"SubSectionReplacement":""},{"Level":2,"Identity":"T59C40N60S16","SubSectionBookmarkName":"ss_T59C40N60S16_lv2_625213ec1","IsNewSubSection":false,"SubSectionReplacement":""},{"Level":2,"Identity":"T59C40N60S17","SubSectionBookmarkName":"ss_T59C40N60S17_lv2_4751c9f84","IsNewSubSection":false,"SubSectionReplacement":""},{"Level":1,"Identity":"T59C40N60SH","SubSectionBookmarkName":"ss_T59C40N60SH_lv1_ac2b26e1d","IsNewSubSection":false,"SubSectionReplacement":""}],"TitleRelatedTo":"Charter applications and committees","TitleSoAsTo":"expand the charter school application to include any proposed charter or education management contracts contemplated by the charter school","Deleted":false}],"TitleText":"","DisableControls":false,"Deleted":false,"RepealItems":[],"SectionBookmarkName":"bs_num_4_40e57acda"},{"SectionUUID":"9ab0a027-fbf3-4232-b9eb-a0511affb5c0","SectionName":"code_section","SectionNumber":5,"SectionType":"code_section","CodeSections":[{"CodeSectionBookmarkName":"cs_T59C40N70_69348f410","IsConstitutionSection":false,"Identity":"59-40-70","IsNew":false,"SubSections":[{"Level":1,"Identity":"T59C40N70SB","SubSectionBookmarkName":"ss_T59C40N70SB_lv1_3580722aa","IsNewSubSection":false,"SubSectionReplacement":""}],"TitleRelatedTo":"Application requirements and procedures","TitleSoAsTo":"set a time frame to hold a public hearing on the application for a charter school","Deleted":false}],"TitleText":"","DisableControls":false,"Deleted":false,"RepealItems":[],"SectionBookmarkName":"bs_num_5_fa64d5593"},{"SectionUUID":"8ec5fc9b-667f-4ea6-8b9d-9171933853f1","SectionName":"code_section","SectionNumber":6,"SectionType":"code_section","CodeSections":[{"CodeSectionBookmarkName":"cs_T59C40N75_e2dc88977","IsConstitutionSection":false,"Identity":"59-40-75","IsNew":false,"SubSections":[{"Level":1,"Identity":"T59C40N75SA","SubSectionBookmarkName":"ss_T59C40N75SA_lv1_2c57cf203","IsNewSubSection":false,"SubSectionReplacement":""},{"Level":1,"Identity":"T59C40N75SB","SubSectionBookmarkName":"ss_T59C40N75SB_lv1_333817284","IsNewSubSection":false,"SubSectionReplacement":""},{"Level":1,"Identity":"T59C40N75SC","SubSectionBookmarkName":"ss_T59C40N75SC_lv1_033b76599","IsNewSubSection":false,"SubSectionReplacement":""},{"Level":1,"Identity":"T59C40N75SD","SubSectionBookmarkName":"ss_T59C40N75SD_lv1_e66875f27","IsNewSubSection":false,"SubSectionReplacement":""},{"Level":1,"Identity":"T59C40N75SE","SubSectionBookmarkName":"ss_T59C40N75SE_lv1_0c72f24a9","IsNewSubSection":false,"SubSectionReplacement":""},{"Level":2,"Identity":"T59C40N75S1","SubSectionBookmarkName":"ss_T59C40N75S1_lv2_c46a7097f","IsNewSubSection":false,"SubSectionReplacement":""},{"Level":2,"Identity":"T59C40N75S2","SubSectionBookmarkName":"ss_T59C40N75S2_lv2_2cda55357","IsNewSubSection":false,"SubSectionReplacement":""},{"Level":1,"Identity":"T59C40N75SF","SubSectionBookmarkName":"ss_T59C40N75SF_lv1_1b2f9847c","IsNewSubSection":false,"SubSectionReplacement":""}],"TitleRelatedTo":"the removal of an authorizer or member of a district or governing board","TitleSoAsTo":"require the Governor to vacate the seat of a member of an authorizer or charter school governing board who is indicted for a crime; and to allow the govneror to remove a member for chronic unexecused absenteeism, medical incompetency, or medical incapacity","Deleted":false}],"TitleText":"","DisableControls":false,"Deleted":false,"RepealItems":[],"SectionBookmarkName":"bs_num_6_f8dce9ad8"},{"SectionUUID":"50ececfb-8bc6-4f82-8bbc-2f53aba3bf0c","SectionName":"code_section","SectionNumber":7,"SectionType":"code_section","CodeSections":[{"CodeSectionBookmarkName":"cs_T59C40N90_0ac0ee07d","IsConstitutionSection":false,"Identity":"59-40-90","IsNew":false,"SubSections":[],"TitleRelatedTo":"Appeals to Administrative Law Court","TitleSoAsTo":"allow an appeal for any final decision made pursuant to this chapter be made to the administrative law court","Deleted":false}],"TitleText":"","DisableControls":false,"Deleted":false,"RepealItems":[],"SectionBookmarkName":"bs_num_7_fb4f8af7b"},{"SectionUUID":"eee5fa0c-4379-423a-9df5-ae12a54cacd3","SectionName":"code_section","SectionNumber":8,"SectionType":"code_section","CodeSections":[{"CodeSectionBookmarkName":"cs_T59C40N115_ec17dc03f","IsConstitutionSection":false,"Identity":"59-40-115","IsNew":false,"SubSections":[{"Level":1,"Identity":"T59C40N115SA","SubSectionBookmarkName":"ss_T59C40N115SA_lv1_829191610","IsNewSubSection":false,"SubSectionReplacement":""},{"Level":1,"Identity":"T59C40N115SB","SubSectionBookmarkName":"ss_T59C40N115SB_lv1_d77638a78","IsNewSubSection":false,"SubSectionReplacement":""},{"Level":2,"Identity":"T59C40N115S1","SubSectionBookmarkName":"ss_T59C40N115S1_lv2_3a5221d26","IsNewSubSection":false,"SubSectionReplacement":""},{"Level":2,"Identity":"T59C40N115S2","SubSectionBookmarkName":"ss_T59C40N115S2_lv2_426cb105b","IsNewSubSection":false,"SubSectionReplacement":""},{"Level":2,"Identity":"T59C40N115S3","SubSectionBookmarkName":"ss_T59C40N115S3_lv2_7ac80996c","IsNewSubSection":false,"SubSectionReplacement":""},{"Level":2,"Identity":"T59C40N115S4","SubSectionBookmarkName":"ss_T59C40N115S4_lv2_e6a003415","IsNewSubSection":false,"SubSectionReplacement":""},{"Level":2,"Identity":"T59C40N115S5","SubSectionBookmarkName":"ss_T59C40N115S5_lv2_b5d0ea621","IsNewSubSection":false,"SubSectionReplacement":""},{"Level":2,"Identity":"T59C40N115S6","SubSectionBookmarkName":"ss_T59C40N115S6_lv2_9c6f0a7c5","IsNewSubSection":false,"SubSectionReplacement":""},{"Level":3,"Identity":"T59C40N115Sa","SubSectionBookmarkName":"ss_T59C40N115Sa_lv3_849c9cfe2","IsNewSubSection":false,"SubSectionReplacement":""},{"Level":3,"Identity":"T59C40N115Sb","SubSectionBookmarkName":"ss_T59C40N115Sb_lv3_ad7ddefa1","IsNewSubSection":false,"SubSectionReplacement":""},{"Level":3,"Identity":"T59C40N115Sc","SubSectionBookmarkName":"ss_T59C40N115Sc_lv3_4f0a4f14e","IsNewSubSection":false,"SubSectionReplacement":""},{"Level":3,"Identity":"T59C40N115Sd","SubSectionBookmarkName":"ss_T59C40N115Sd_lv3_f8f746a16","IsNewSubSection":false,"SubSectionReplacement":""},{"Level":2,"Identity":"T59C40N115S7","SubSectionBookmarkName":"ss_T59C40N115S7_lv2_af00b1a17","IsNewSubSection":false,"SubSectionReplacement":""},{"Level":2,"Identity":"T59C40N115S8","SubSectionBookmarkName":"ss_T59C40N115S8_lv2_4d0ce5eb2","IsNewSubSection":false,"SubSectionReplacement":""}],"TitleRelatedTo":"Termination of contract with an authorizer","TitleSoAsTo":"allow a charter school to terminate its charter and contract with an authorizer under certain conditions","Deleted":false}],"TitleText":"","DisableControls":false,"Deleted":false,"RepealItems":[],"SectionBookmarkName":"bs_num_8_7b1ff9e18"},{"SectionUUID":"6bf194b3-4339-40dc-aaf8-8c28ff47defa","SectionName":"code_section","SectionNumber":9,"SectionType":"code_section","CodeSections":[{"CodeSectionBookmarkName":"cs_T59C40N150_21b5a23d1","IsConstitutionSection":false,"Identity":"59-40-150","IsNew":false,"SubSections":[{"Level":1,"Identity":"T59C40N150SA","SubSectionBookmarkName":"ss_T59C40N150SA_lv1_732ad7102","IsNewSubSection":false,"SubSectionReplacement":""},{"Level":1,"Identity":"T59C40N150SB","SubSectionBookmarkName":"ss_T59C40N150SB_lv1_a723d0eff","IsNewSubSection":false,"SubSectionReplacement":""},{"Level":1,"Identity":"T59C40N150SC","SubSectionBookmarkName":"ss_T59C40N150SC_lv1_e6c096e30","IsNewSubSection":false,"SubSectionReplacement":""},{"Level":1,"Identity":"T59C40N150SD","SubSectionBookmarkName":"ss_T59C40N150SD_lv1_964a247db","IsNewSubSection":false,"SubSectionReplacement":""},{"Level":1,"Identity":"T59C40N150SE","SubSectionBookmarkName":"ss_T59C40N150SE_lv1_65b9256fb","IsNewSubSection":false,"SubSectionReplacement":""}],"TitleRelatedTo":"the Duties of the Department of Education","TitleSoAsTo":"establish the duties of the department of education to serve as the state education agency for each authorizer and annually review the policies, procedures, and performance of each authorizer for compliance","Deleted":false}],"TitleText":"","DisableControls":false,"Deleted":false,"RepealItems":[],"SectionBookmarkName":"bs_num_9_e370cc382"},{"SectionUUID":"c368640a-f28e-4f07-9624-55ac59e59877","SectionName":"code_section","SectionNumber":10,"SectionType":"code_section","CodeSections":[{"CodeSectionBookmarkName":"cs_T59C40N155_6613870bd","IsConstitutionSection":false,"Identity":"59-40-155","IsNew":false,"SubSections":[{"Level":1,"Identity":"T59C40N155SA","SubSectionBookmarkName":"ss_T59C40N155SA_lv1_8972a29a0","IsNewSubSection":false,"SubSectionReplacement":""},{"Level":1,"Identity":"T59C40N155SB","SubSectionBookmarkName":"ss_T59C40N155SB_lv1_6a829a4c","IsNewSubSection":false,"SubSectionReplacement":""},{"Level":1,"Identity":"T59C40N155SD","SubSectionBookmarkName":"ss_T59C40N155SD_lv1_79b03dc3","IsNewSubSection":false,"SubSectionReplacement":""}],"TitleRelatedTo":"","TitleSoAsTo":"","Deleted":false}],"TitleText":"","DisableControls":false,"Deleted":false,"RepealItems":[],"SectionBookmarkName":"bs_num_10_6a337a3cd"},{"SectionUUID":"4e93c616-252c-45e6-b570-08fd77b97f46","SectionName":"code_section","SectionNumber":11,"SectionType":"code_section","CodeSections":[{"CodeSectionBookmarkName":"cs_T59C40N180_f31e3fc77","IsConstitutionSection":false,"Identity":"59-40-180","IsNew":false,"SubSections":[],"TitleRelatedTo":"Regulations and guidelines","TitleSoAsTo":"clarify that guidelines will be applicable to new authorizers and charter schools","Deleted":false}],"TitleText":"","DisableControls":false,"Deleted":false,"RepealItems":[],"SectionBookmarkName":"bs_num_11_4b4a9971a"},{"SectionUUID":"8a6660a6-9482-4901-8c9c-b00f2af80154","SectionName":"New Blank SECTION","SectionNumber":12,"SectionType":"new","CodeSections":[],"TitleText":"","DisableControls":false,"Deleted":false,"RepealItems":[],"SectionBookmarkName":"bs_num_12_b7692cb0f"},{"SectionUUID":"8f03ca95-8faa-4d43-a9c2-8afc498075bd","SectionName":"standard_eff_date_section","SectionNumber":13,"SectionType":"drafting_clause","CodeSections":[],"TitleText":"","DisableControls":false,"Deleted":false,"RepealItems":[],"SectionBookmarkName":"bs_num_13_lastsection"}]</T_BILL_T_SECTIONS>
  <T_BILL_T_SUBJECT>Charter School Accountability</T_BILL_T_SUBJECT>
  <T_BILL_UR_DRAFTER>donnabarton@scsenate.gov</T_BILL_UR_DRAFTER>
  <T_BILL_UR_DRAFTINGASSISTANT>victoriachandler@scsenate.gov</T_BILL_UR_DRAFTINGASSISTANT>
</lwb360Metadata>
</file>

<file path=customXml/itemProps1.xml><?xml version="1.0" encoding="utf-8"?>
<ds:datastoreItem xmlns:ds="http://schemas.openxmlformats.org/officeDocument/2006/customXml" ds:itemID="{F84BA15A-85C5-4188-8C5B-1B1701C920A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7111</Words>
  <Characters>38614</Characters>
  <Application>Microsoft Office Word</Application>
  <DocSecurity>0</DocSecurity>
  <Lines>567</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7</cp:revision>
  <cp:lastPrinted>2026-01-05T19:17:00Z</cp:lastPrinted>
  <dcterms:created xsi:type="dcterms:W3CDTF">2025-05-01T17:02:00Z</dcterms:created>
  <dcterms:modified xsi:type="dcterms:W3CDTF">2026-01-05T19:17:00Z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