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LC-0435SA26.docx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Small Business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a2c9cb1e748840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c8c7fb3ea5421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26DB1" w:rsidRDefault="00432135" w14:paraId="2BC84EF0" w14:textId="35F632B9">
      <w:pPr>
        <w:pStyle w:val="scemptylineheader"/>
      </w:pPr>
      <w:bookmarkStart w:name="open_doc_here" w:id="0"/>
      <w:bookmarkEnd w:id="0"/>
    </w:p>
    <w:p w:rsidRPr="00BB0725" w:rsidR="00A73EFA" w:rsidP="00826DB1" w:rsidRDefault="00A73EFA" w14:paraId="3E8925C1" w14:textId="4104BFE5">
      <w:pPr>
        <w:pStyle w:val="scemptylineheader"/>
      </w:pPr>
    </w:p>
    <w:p w:rsidRPr="00BB0725" w:rsidR="00A73EFA" w:rsidP="00826DB1" w:rsidRDefault="00A73EFA" w14:paraId="2E7A36EB" w14:textId="6E42821D">
      <w:pPr>
        <w:pStyle w:val="scemptylineheader"/>
      </w:pPr>
    </w:p>
    <w:p w:rsidRPr="00DF3B44" w:rsidR="00A73EFA" w:rsidP="00826DB1" w:rsidRDefault="00A73EFA" w14:paraId="2199906B" w14:textId="08868F25">
      <w:pPr>
        <w:pStyle w:val="scemptylineheader"/>
      </w:pPr>
    </w:p>
    <w:p w:rsidRPr="00DF3B44" w:rsidR="00A73EFA" w:rsidP="00826DB1" w:rsidRDefault="00A73EFA" w14:paraId="1B461172" w14:textId="2D2E349E">
      <w:pPr>
        <w:pStyle w:val="scemptylineheader"/>
      </w:pPr>
    </w:p>
    <w:p w:rsidRPr="00DF3B44" w:rsidR="00A73EFA" w:rsidP="00826DB1" w:rsidRDefault="00A73EFA" w14:paraId="6A17FB35" w14:textId="60A55163">
      <w:pPr>
        <w:pStyle w:val="scemptylineheader"/>
      </w:pPr>
    </w:p>
    <w:p w:rsidRPr="00DF3B44" w:rsidR="002C3463" w:rsidP="00037F04" w:rsidRDefault="002C3463" w14:paraId="350D1452" w14:textId="77777777">
      <w:pPr>
        <w:pStyle w:val="scemptylineheader"/>
      </w:pPr>
    </w:p>
    <w:p w:rsidRPr="00DF3B44" w:rsidR="008E61A1" w:rsidP="00446987" w:rsidRDefault="008E61A1" w14:paraId="51D14F20" w14:textId="77777777">
      <w:pPr>
        <w:pStyle w:val="scemptylineheader"/>
      </w:pPr>
    </w:p>
    <w:p w:rsidRPr="00DF3B44" w:rsidR="002C3463" w:rsidP="00EB120E" w:rsidRDefault="002C3463" w14:paraId="65D56773" w14:textId="77777777">
      <w:pPr>
        <w:pStyle w:val="scbillheader"/>
      </w:pPr>
      <w:r w:rsidRPr="00DF3B44">
        <w:t>A bill</w:t>
      </w:r>
    </w:p>
    <w:p w:rsidRPr="00DF3B44" w:rsidR="002C3463" w:rsidP="001164F9" w:rsidRDefault="002C3463" w14:paraId="46EE850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6130" w14:paraId="47729771" w14:textId="18F1CB3F">
          <w:pPr>
            <w:pStyle w:val="scbilltitle"/>
            <w:tabs>
              <w:tab w:val="left" w:pos="2104"/>
            </w:tabs>
          </w:pPr>
          <w:r>
            <w:t>TO AMEND THE SOUTH CAROLINA CODE OF LAWS BY AMENDING SECTION 12‑36‑2120, RELATING TO EXEMPTIONS FROM SALES TAX, SO AS TO PROVIDE A SALES TAX EXEMPTION FOR CERTAIN SALES FROM A SMALL BUSINESS.</w:t>
          </w:r>
        </w:p>
      </w:sdtContent>
    </w:sdt>
    <w:bookmarkStart w:name="at_c71e66980" w:displacedByCustomXml="prev" w:id="1"/>
    <w:bookmarkEnd w:id="1"/>
    <w:p w:rsidRPr="00DF3B44" w:rsidR="006C18F0" w:rsidP="006C18F0" w:rsidRDefault="006C18F0" w14:paraId="1228967B" w14:textId="77777777">
      <w:pPr>
        <w:pStyle w:val="scbillwhereasclause"/>
      </w:pPr>
    </w:p>
    <w:p w:rsidRPr="0094541D" w:rsidR="007E06BB" w:rsidP="0094541D" w:rsidRDefault="002C3463" w14:paraId="3A21AAA6" w14:textId="77777777">
      <w:pPr>
        <w:pStyle w:val="scenactingwords"/>
      </w:pPr>
      <w:bookmarkStart w:name="ew_47f085373" w:id="2"/>
      <w:r w:rsidRPr="0094541D">
        <w:t>B</w:t>
      </w:r>
      <w:bookmarkEnd w:id="2"/>
      <w:r w:rsidRPr="0094541D">
        <w:t>e it enacted by the General Assembly of the State of South Carolina:</w:t>
      </w:r>
    </w:p>
    <w:p w:rsidR="00A30C19" w:rsidRDefault="00A30C19" w14:paraId="3CE5EDF0" w14:textId="77777777">
      <w:pPr>
        <w:pStyle w:val="scemptyline"/>
      </w:pPr>
    </w:p>
    <w:p w:rsidRPr="00DF3B44" w:rsidR="007E06BB" w:rsidP="009474A0" w:rsidRDefault="007E06BB" w14:paraId="5BE5F1BE" w14:textId="77777777">
      <w:pPr>
        <w:pStyle w:val="scdirectionallanguage"/>
      </w:pPr>
      <w:bookmarkStart w:name="bs_num_1_8242bf5ee" w:id="3"/>
      <w:r>
        <w:t>S</w:t>
      </w:r>
      <w:bookmarkEnd w:id="3"/>
      <w:r>
        <w:t>ECTION 1.</w:t>
      </w:r>
      <w:r>
        <w:tab/>
      </w:r>
      <w:bookmarkStart w:name="dl_786591ff4" w:id="4"/>
      <w:r>
        <w:t>S</w:t>
      </w:r>
      <w:bookmarkEnd w:id="4"/>
      <w:r>
        <w:t>ection 12‑36‑2120 of the S.C. Code is amended by adding:</w:t>
      </w:r>
    </w:p>
    <w:p w:rsidR="00A30C19" w:rsidRDefault="00A30C19" w14:paraId="1F77F2E6" w14:textId="77777777">
      <w:pPr>
        <w:pStyle w:val="scnewcodesection"/>
      </w:pPr>
    </w:p>
    <w:p w:rsidR="00A30C19" w:rsidRDefault="00A30C19" w14:paraId="57AE121B" w14:textId="048FA157">
      <w:pPr>
        <w:pStyle w:val="scnewcodesection"/>
      </w:pPr>
      <w:bookmarkStart w:name="ns_T12C36N2120_5ffb8160d" w:id="5"/>
      <w:r>
        <w:tab/>
      </w:r>
      <w:bookmarkStart w:name="ss_T12C36N2120S85_lv1_e454d02d3" w:id="6"/>
      <w:r>
        <w:t>(</w:t>
      </w:r>
      <w:bookmarkEnd w:id="6"/>
      <w:bookmarkEnd w:id="5"/>
      <w:r>
        <w:t xml:space="preserve">85) </w:t>
      </w:r>
      <w:r w:rsidRPr="00747772" w:rsidR="00747772">
        <w:t>sales made at a small business located in this State during one month each year of the small business’s choosing. For purposes of this item, “small business” has the same meaning as defined by the Small Business Administration and the North American Industry Classification System (NAICS). Each year a small business shall inform the department of which month it has chosen for its sales tax holiday by October first of the previous year.</w:t>
      </w:r>
    </w:p>
    <w:p w:rsidR="00A30C19" w:rsidRDefault="00A30C19" w14:paraId="4BF98A9F" w14:textId="77777777">
      <w:pPr>
        <w:pStyle w:val="scemptyline"/>
      </w:pPr>
    </w:p>
    <w:p w:rsidRPr="00DF3B44" w:rsidR="007A10F1" w:rsidP="007A10F1" w:rsidRDefault="000042E5" w14:paraId="3F47D66B" w14:textId="77777777">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41F9ACD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70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250D" w14:textId="77777777" w:rsidR="00FA4DB1" w:rsidRDefault="00FA4DB1" w:rsidP="0010329A">
      <w:pPr>
        <w:spacing w:after="0" w:line="240" w:lineRule="auto"/>
      </w:pPr>
      <w:r>
        <w:separator/>
      </w:r>
    </w:p>
    <w:p w14:paraId="512151CB" w14:textId="77777777" w:rsidR="00FA4DB1" w:rsidRDefault="00FA4DB1"/>
  </w:endnote>
  <w:endnote w:type="continuationSeparator" w:id="0">
    <w:p w14:paraId="2017C14A" w14:textId="77777777" w:rsidR="00FA4DB1" w:rsidRDefault="00FA4DB1" w:rsidP="0010329A">
      <w:pPr>
        <w:spacing w:after="0" w:line="240" w:lineRule="auto"/>
      </w:pPr>
      <w:r>
        <w:continuationSeparator/>
      </w:r>
    </w:p>
    <w:p w14:paraId="4A5EF00D" w14:textId="77777777" w:rsidR="00FA4DB1" w:rsidRDefault="00FA4DB1"/>
  </w:endnote>
  <w:endnote w:type="continuationNotice" w:id="1">
    <w:p w14:paraId="2CB31B6D"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560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1771B31" w14:textId="77777777" w:rsidR="00685035" w:rsidRPr="007B4AF7" w:rsidRDefault="00F41C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0B50">
              <w:rPr>
                <w:noProof/>
              </w:rPr>
              <w:t>LC-0435SA26.docx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36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5001" w14:textId="77777777" w:rsidR="00FA4DB1" w:rsidRDefault="00FA4DB1" w:rsidP="0010329A">
      <w:pPr>
        <w:spacing w:after="0" w:line="240" w:lineRule="auto"/>
      </w:pPr>
      <w:r>
        <w:separator/>
      </w:r>
    </w:p>
    <w:p w14:paraId="20520710" w14:textId="77777777" w:rsidR="00FA4DB1" w:rsidRDefault="00FA4DB1"/>
  </w:footnote>
  <w:footnote w:type="continuationSeparator" w:id="0">
    <w:p w14:paraId="5977330A" w14:textId="77777777" w:rsidR="00FA4DB1" w:rsidRDefault="00FA4DB1" w:rsidP="0010329A">
      <w:pPr>
        <w:spacing w:after="0" w:line="240" w:lineRule="auto"/>
      </w:pPr>
      <w:r>
        <w:continuationSeparator/>
      </w:r>
    </w:p>
    <w:p w14:paraId="4CEDF3E1" w14:textId="77777777" w:rsidR="00FA4DB1" w:rsidRDefault="00FA4DB1"/>
  </w:footnote>
  <w:footnote w:type="continuationNotice" w:id="1">
    <w:p w14:paraId="43D7428F"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CB9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20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40E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2E5"/>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01E"/>
    <w:rsid w:val="000B4C02"/>
    <w:rsid w:val="000B5B4A"/>
    <w:rsid w:val="000B7FE1"/>
    <w:rsid w:val="000C3E88"/>
    <w:rsid w:val="000C46B9"/>
    <w:rsid w:val="000C58E4"/>
    <w:rsid w:val="000C6F9A"/>
    <w:rsid w:val="000D2F44"/>
    <w:rsid w:val="000D33E4"/>
    <w:rsid w:val="000E4257"/>
    <w:rsid w:val="000E578A"/>
    <w:rsid w:val="000F2250"/>
    <w:rsid w:val="000F41AD"/>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386F"/>
    <w:rsid w:val="002162DF"/>
    <w:rsid w:val="00230038"/>
    <w:rsid w:val="00233975"/>
    <w:rsid w:val="00236D73"/>
    <w:rsid w:val="002538C2"/>
    <w:rsid w:val="00257F60"/>
    <w:rsid w:val="002625EA"/>
    <w:rsid w:val="00264AE9"/>
    <w:rsid w:val="00275AE6"/>
    <w:rsid w:val="002836D8"/>
    <w:rsid w:val="00284955"/>
    <w:rsid w:val="002A6EC3"/>
    <w:rsid w:val="002A7989"/>
    <w:rsid w:val="002B02F3"/>
    <w:rsid w:val="002C3463"/>
    <w:rsid w:val="002C529E"/>
    <w:rsid w:val="002C6F56"/>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8F5"/>
    <w:rsid w:val="004203B9"/>
    <w:rsid w:val="00432135"/>
    <w:rsid w:val="0043321E"/>
    <w:rsid w:val="00446987"/>
    <w:rsid w:val="00446D28"/>
    <w:rsid w:val="00466CD0"/>
    <w:rsid w:val="00473583"/>
    <w:rsid w:val="00473F19"/>
    <w:rsid w:val="00477F32"/>
    <w:rsid w:val="00481850"/>
    <w:rsid w:val="004851A0"/>
    <w:rsid w:val="0048627F"/>
    <w:rsid w:val="00491DDE"/>
    <w:rsid w:val="004932AB"/>
    <w:rsid w:val="00494BEF"/>
    <w:rsid w:val="004A5512"/>
    <w:rsid w:val="004A6BE5"/>
    <w:rsid w:val="004B0C18"/>
    <w:rsid w:val="004C1A04"/>
    <w:rsid w:val="004C20BC"/>
    <w:rsid w:val="004C5C9A"/>
    <w:rsid w:val="004D1442"/>
    <w:rsid w:val="004D3DCB"/>
    <w:rsid w:val="004E566C"/>
    <w:rsid w:val="004E7DDE"/>
    <w:rsid w:val="004F0090"/>
    <w:rsid w:val="004F172C"/>
    <w:rsid w:val="005002ED"/>
    <w:rsid w:val="00500DBC"/>
    <w:rsid w:val="00505098"/>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054E"/>
    <w:rsid w:val="0067345B"/>
    <w:rsid w:val="00676852"/>
    <w:rsid w:val="00683986"/>
    <w:rsid w:val="00685035"/>
    <w:rsid w:val="00685770"/>
    <w:rsid w:val="006964F9"/>
    <w:rsid w:val="006A395F"/>
    <w:rsid w:val="006A65E2"/>
    <w:rsid w:val="006B37BD"/>
    <w:rsid w:val="006C092D"/>
    <w:rsid w:val="006C099D"/>
    <w:rsid w:val="006C18F0"/>
    <w:rsid w:val="006C7E01"/>
    <w:rsid w:val="006D64A5"/>
    <w:rsid w:val="006D7012"/>
    <w:rsid w:val="006E0935"/>
    <w:rsid w:val="006E353F"/>
    <w:rsid w:val="006E35AB"/>
    <w:rsid w:val="006F4F71"/>
    <w:rsid w:val="00711AA9"/>
    <w:rsid w:val="00716130"/>
    <w:rsid w:val="00722155"/>
    <w:rsid w:val="00737F19"/>
    <w:rsid w:val="00747772"/>
    <w:rsid w:val="0076141C"/>
    <w:rsid w:val="00781F29"/>
    <w:rsid w:val="00782BF8"/>
    <w:rsid w:val="00783C75"/>
    <w:rsid w:val="007849D9"/>
    <w:rsid w:val="00787433"/>
    <w:rsid w:val="007942E3"/>
    <w:rsid w:val="007A10F1"/>
    <w:rsid w:val="007A3D50"/>
    <w:rsid w:val="007B2D29"/>
    <w:rsid w:val="007B412F"/>
    <w:rsid w:val="007B4AF7"/>
    <w:rsid w:val="007B4DBF"/>
    <w:rsid w:val="007C5458"/>
    <w:rsid w:val="007D1791"/>
    <w:rsid w:val="007D2C67"/>
    <w:rsid w:val="007E06BB"/>
    <w:rsid w:val="007E7BF9"/>
    <w:rsid w:val="007F50D1"/>
    <w:rsid w:val="00816D52"/>
    <w:rsid w:val="00826DB1"/>
    <w:rsid w:val="00831048"/>
    <w:rsid w:val="00834272"/>
    <w:rsid w:val="008361FB"/>
    <w:rsid w:val="00843A42"/>
    <w:rsid w:val="0084570E"/>
    <w:rsid w:val="008625C1"/>
    <w:rsid w:val="008806F9"/>
    <w:rsid w:val="0088313D"/>
    <w:rsid w:val="00897D58"/>
    <w:rsid w:val="008A57E3"/>
    <w:rsid w:val="008B5BF4"/>
    <w:rsid w:val="008C0CEE"/>
    <w:rsid w:val="008C1B18"/>
    <w:rsid w:val="008D3299"/>
    <w:rsid w:val="008D46EC"/>
    <w:rsid w:val="008E0E25"/>
    <w:rsid w:val="008E61A1"/>
    <w:rsid w:val="008F296E"/>
    <w:rsid w:val="008F3BA2"/>
    <w:rsid w:val="00900B50"/>
    <w:rsid w:val="00902C83"/>
    <w:rsid w:val="00917EA3"/>
    <w:rsid w:val="00917EE0"/>
    <w:rsid w:val="00921C89"/>
    <w:rsid w:val="009241A2"/>
    <w:rsid w:val="00926966"/>
    <w:rsid w:val="00926D03"/>
    <w:rsid w:val="00934036"/>
    <w:rsid w:val="00934889"/>
    <w:rsid w:val="00937249"/>
    <w:rsid w:val="0094541D"/>
    <w:rsid w:val="009473EA"/>
    <w:rsid w:val="009474A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A76"/>
    <w:rsid w:val="009F4FAF"/>
    <w:rsid w:val="009F68F1"/>
    <w:rsid w:val="00A04529"/>
    <w:rsid w:val="00A04814"/>
    <w:rsid w:val="00A0584B"/>
    <w:rsid w:val="00A12562"/>
    <w:rsid w:val="00A17135"/>
    <w:rsid w:val="00A21A6F"/>
    <w:rsid w:val="00A24B05"/>
    <w:rsid w:val="00A24E56"/>
    <w:rsid w:val="00A26A62"/>
    <w:rsid w:val="00A30C19"/>
    <w:rsid w:val="00A35A9B"/>
    <w:rsid w:val="00A4070E"/>
    <w:rsid w:val="00A40CA0"/>
    <w:rsid w:val="00A504A7"/>
    <w:rsid w:val="00A53677"/>
    <w:rsid w:val="00A53BF2"/>
    <w:rsid w:val="00A60D68"/>
    <w:rsid w:val="00A707BD"/>
    <w:rsid w:val="00A73EFA"/>
    <w:rsid w:val="00A77A3B"/>
    <w:rsid w:val="00A825D5"/>
    <w:rsid w:val="00A92F6F"/>
    <w:rsid w:val="00A97523"/>
    <w:rsid w:val="00AB0FA3"/>
    <w:rsid w:val="00AB73BF"/>
    <w:rsid w:val="00AC335C"/>
    <w:rsid w:val="00AC463E"/>
    <w:rsid w:val="00AD3BE2"/>
    <w:rsid w:val="00AD3E3D"/>
    <w:rsid w:val="00AE1EE4"/>
    <w:rsid w:val="00AE36EC"/>
    <w:rsid w:val="00AF1688"/>
    <w:rsid w:val="00AF46E6"/>
    <w:rsid w:val="00AF5139"/>
    <w:rsid w:val="00AF6B87"/>
    <w:rsid w:val="00B06EDA"/>
    <w:rsid w:val="00B1161F"/>
    <w:rsid w:val="00B11661"/>
    <w:rsid w:val="00B32B4D"/>
    <w:rsid w:val="00B4137E"/>
    <w:rsid w:val="00B54DF7"/>
    <w:rsid w:val="00B56223"/>
    <w:rsid w:val="00B56E79"/>
    <w:rsid w:val="00B57AA7"/>
    <w:rsid w:val="00B637AA"/>
    <w:rsid w:val="00B7592C"/>
    <w:rsid w:val="00B76949"/>
    <w:rsid w:val="00B809D3"/>
    <w:rsid w:val="00B824E4"/>
    <w:rsid w:val="00B84B66"/>
    <w:rsid w:val="00B85475"/>
    <w:rsid w:val="00B9090A"/>
    <w:rsid w:val="00B92196"/>
    <w:rsid w:val="00B9228D"/>
    <w:rsid w:val="00B929EC"/>
    <w:rsid w:val="00BA477E"/>
    <w:rsid w:val="00BB0725"/>
    <w:rsid w:val="00BC408A"/>
    <w:rsid w:val="00BC5023"/>
    <w:rsid w:val="00BC556C"/>
    <w:rsid w:val="00BD42DA"/>
    <w:rsid w:val="00BD4684"/>
    <w:rsid w:val="00BE08A7"/>
    <w:rsid w:val="00BE4391"/>
    <w:rsid w:val="00BF3E48"/>
    <w:rsid w:val="00BF72EB"/>
    <w:rsid w:val="00C050B4"/>
    <w:rsid w:val="00C05A33"/>
    <w:rsid w:val="00C15F1B"/>
    <w:rsid w:val="00C16288"/>
    <w:rsid w:val="00C17D1D"/>
    <w:rsid w:val="00C253FE"/>
    <w:rsid w:val="00C45923"/>
    <w:rsid w:val="00C543E7"/>
    <w:rsid w:val="00C55F47"/>
    <w:rsid w:val="00C6207C"/>
    <w:rsid w:val="00C70225"/>
    <w:rsid w:val="00C72198"/>
    <w:rsid w:val="00C73C7D"/>
    <w:rsid w:val="00C75005"/>
    <w:rsid w:val="00C970DF"/>
    <w:rsid w:val="00CA3B49"/>
    <w:rsid w:val="00CA7AF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9AA"/>
    <w:rsid w:val="00D14995"/>
    <w:rsid w:val="00D2455C"/>
    <w:rsid w:val="00D25023"/>
    <w:rsid w:val="00D27F8C"/>
    <w:rsid w:val="00D33843"/>
    <w:rsid w:val="00D54A6F"/>
    <w:rsid w:val="00D575C5"/>
    <w:rsid w:val="00D57D57"/>
    <w:rsid w:val="00D62E42"/>
    <w:rsid w:val="00D772FB"/>
    <w:rsid w:val="00D86E6E"/>
    <w:rsid w:val="00DA1AA0"/>
    <w:rsid w:val="00DC44A8"/>
    <w:rsid w:val="00DE4BEE"/>
    <w:rsid w:val="00DE5B3D"/>
    <w:rsid w:val="00DE7112"/>
    <w:rsid w:val="00DF19BE"/>
    <w:rsid w:val="00DF23B8"/>
    <w:rsid w:val="00DF3B44"/>
    <w:rsid w:val="00E0296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74C"/>
    <w:rsid w:val="00E65958"/>
    <w:rsid w:val="00E84FE5"/>
    <w:rsid w:val="00E879A5"/>
    <w:rsid w:val="00E879FC"/>
    <w:rsid w:val="00EA2574"/>
    <w:rsid w:val="00EA2BC7"/>
    <w:rsid w:val="00EA2F1F"/>
    <w:rsid w:val="00EA3F2E"/>
    <w:rsid w:val="00EA57EC"/>
    <w:rsid w:val="00EB120E"/>
    <w:rsid w:val="00EB46E2"/>
    <w:rsid w:val="00EC0045"/>
    <w:rsid w:val="00ED452E"/>
    <w:rsid w:val="00EE3CDA"/>
    <w:rsid w:val="00EF37A8"/>
    <w:rsid w:val="00EF531F"/>
    <w:rsid w:val="00F05FE8"/>
    <w:rsid w:val="00F07BCF"/>
    <w:rsid w:val="00F07EED"/>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36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E170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3B49"/>
    <w:rPr>
      <w:rFonts w:ascii="Times New Roman" w:hAnsi="Times New Roman"/>
      <w:b w:val="0"/>
      <w:i w:val="0"/>
      <w:sz w:val="22"/>
    </w:rPr>
  </w:style>
  <w:style w:type="paragraph" w:styleId="NoSpacing">
    <w:name w:val="No Spacing"/>
    <w:uiPriority w:val="1"/>
    <w:qFormat/>
    <w:rsid w:val="00CA3B49"/>
    <w:pPr>
      <w:spacing w:after="0" w:line="240" w:lineRule="auto"/>
    </w:pPr>
  </w:style>
  <w:style w:type="paragraph" w:customStyle="1" w:styleId="scemptylineheader">
    <w:name w:val="sc_emptyline_header"/>
    <w:qFormat/>
    <w:rsid w:val="00CA3B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3B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3B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3B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3B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3B49"/>
    <w:rPr>
      <w:color w:val="808080"/>
    </w:rPr>
  </w:style>
  <w:style w:type="paragraph" w:customStyle="1" w:styleId="scdirectionallanguage">
    <w:name w:val="sc_directional_language"/>
    <w:qFormat/>
    <w:rsid w:val="00CA3B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3B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3B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3B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3B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3B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3B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3B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3B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3B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3B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3B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3B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3B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3B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3B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3B49"/>
    <w:rPr>
      <w:rFonts w:ascii="Times New Roman" w:hAnsi="Times New Roman"/>
      <w:color w:val="auto"/>
      <w:sz w:val="22"/>
    </w:rPr>
  </w:style>
  <w:style w:type="paragraph" w:customStyle="1" w:styleId="scclippagebillheader">
    <w:name w:val="sc_clip_page_bill_header"/>
    <w:qFormat/>
    <w:rsid w:val="00CA3B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3B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3B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49"/>
    <w:rPr>
      <w:lang w:val="en-US"/>
    </w:rPr>
  </w:style>
  <w:style w:type="paragraph" w:styleId="Footer">
    <w:name w:val="footer"/>
    <w:basedOn w:val="Normal"/>
    <w:link w:val="FooterChar"/>
    <w:uiPriority w:val="99"/>
    <w:unhideWhenUsed/>
    <w:rsid w:val="00CA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49"/>
    <w:rPr>
      <w:lang w:val="en-US"/>
    </w:rPr>
  </w:style>
  <w:style w:type="paragraph" w:styleId="ListParagraph">
    <w:name w:val="List Paragraph"/>
    <w:basedOn w:val="Normal"/>
    <w:uiPriority w:val="34"/>
    <w:qFormat/>
    <w:rsid w:val="00CA3B49"/>
    <w:pPr>
      <w:ind w:left="720"/>
      <w:contextualSpacing/>
    </w:pPr>
  </w:style>
  <w:style w:type="paragraph" w:customStyle="1" w:styleId="scbillfooter">
    <w:name w:val="sc_bill_footer"/>
    <w:qFormat/>
    <w:rsid w:val="00CA3B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3B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3B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3B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3B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3B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3B49"/>
    <w:pPr>
      <w:widowControl w:val="0"/>
      <w:suppressAutoHyphens/>
      <w:spacing w:after="0" w:line="360" w:lineRule="auto"/>
    </w:pPr>
    <w:rPr>
      <w:rFonts w:ascii="Times New Roman" w:hAnsi="Times New Roman"/>
      <w:lang w:val="en-US"/>
    </w:rPr>
  </w:style>
  <w:style w:type="paragraph" w:customStyle="1" w:styleId="sctableln">
    <w:name w:val="sc_table_ln"/>
    <w:qFormat/>
    <w:rsid w:val="00CA3B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3B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3B49"/>
    <w:rPr>
      <w:strike/>
      <w:dstrike w:val="0"/>
    </w:rPr>
  </w:style>
  <w:style w:type="character" w:customStyle="1" w:styleId="scinsert">
    <w:name w:val="sc_insert"/>
    <w:uiPriority w:val="1"/>
    <w:qFormat/>
    <w:rsid w:val="00CA3B49"/>
    <w:rPr>
      <w:caps w:val="0"/>
      <w:smallCaps w:val="0"/>
      <w:strike w:val="0"/>
      <w:dstrike w:val="0"/>
      <w:vanish w:val="0"/>
      <w:u w:val="single"/>
      <w:vertAlign w:val="baseline"/>
    </w:rPr>
  </w:style>
  <w:style w:type="character" w:customStyle="1" w:styleId="scinsertred">
    <w:name w:val="sc_insert_red"/>
    <w:uiPriority w:val="1"/>
    <w:qFormat/>
    <w:rsid w:val="00CA3B49"/>
    <w:rPr>
      <w:caps w:val="0"/>
      <w:smallCaps w:val="0"/>
      <w:strike w:val="0"/>
      <w:dstrike w:val="0"/>
      <w:vanish w:val="0"/>
      <w:color w:val="FF0000"/>
      <w:u w:val="single"/>
      <w:vertAlign w:val="baseline"/>
    </w:rPr>
  </w:style>
  <w:style w:type="character" w:customStyle="1" w:styleId="scinsertblue">
    <w:name w:val="sc_insert_blue"/>
    <w:uiPriority w:val="1"/>
    <w:qFormat/>
    <w:rsid w:val="00CA3B49"/>
    <w:rPr>
      <w:caps w:val="0"/>
      <w:smallCaps w:val="0"/>
      <w:strike w:val="0"/>
      <w:dstrike w:val="0"/>
      <w:vanish w:val="0"/>
      <w:color w:val="0070C0"/>
      <w:u w:val="single"/>
      <w:vertAlign w:val="baseline"/>
    </w:rPr>
  </w:style>
  <w:style w:type="character" w:customStyle="1" w:styleId="scstrikered">
    <w:name w:val="sc_strike_red"/>
    <w:uiPriority w:val="1"/>
    <w:qFormat/>
    <w:rsid w:val="00CA3B49"/>
    <w:rPr>
      <w:strike/>
      <w:dstrike w:val="0"/>
      <w:color w:val="FF0000"/>
    </w:rPr>
  </w:style>
  <w:style w:type="character" w:customStyle="1" w:styleId="scstrikeblue">
    <w:name w:val="sc_strike_blue"/>
    <w:uiPriority w:val="1"/>
    <w:qFormat/>
    <w:rsid w:val="00CA3B49"/>
    <w:rPr>
      <w:strike/>
      <w:dstrike w:val="0"/>
      <w:color w:val="0070C0"/>
    </w:rPr>
  </w:style>
  <w:style w:type="character" w:customStyle="1" w:styleId="scinsertbluenounderline">
    <w:name w:val="sc_insert_blue_no_underline"/>
    <w:uiPriority w:val="1"/>
    <w:qFormat/>
    <w:rsid w:val="00CA3B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3B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3B49"/>
    <w:rPr>
      <w:strike/>
      <w:dstrike w:val="0"/>
      <w:color w:val="0070C0"/>
      <w:lang w:val="en-US"/>
    </w:rPr>
  </w:style>
  <w:style w:type="character" w:customStyle="1" w:styleId="scstrikerednoncodified">
    <w:name w:val="sc_strike_red_non_codified"/>
    <w:uiPriority w:val="1"/>
    <w:qFormat/>
    <w:rsid w:val="00CA3B49"/>
    <w:rPr>
      <w:strike/>
      <w:dstrike w:val="0"/>
      <w:color w:val="FF0000"/>
    </w:rPr>
  </w:style>
  <w:style w:type="paragraph" w:customStyle="1" w:styleId="scbillsiglines">
    <w:name w:val="sc_bill_sig_lines"/>
    <w:qFormat/>
    <w:rsid w:val="00CA3B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3B49"/>
    <w:rPr>
      <w:bdr w:val="none" w:sz="0" w:space="0" w:color="auto"/>
      <w:shd w:val="clear" w:color="auto" w:fill="FEC6C6"/>
    </w:rPr>
  </w:style>
  <w:style w:type="character" w:customStyle="1" w:styleId="screstoreblue">
    <w:name w:val="sc_restore_blue"/>
    <w:uiPriority w:val="1"/>
    <w:qFormat/>
    <w:rsid w:val="00CA3B49"/>
    <w:rPr>
      <w:color w:val="4472C4" w:themeColor="accent1"/>
      <w:bdr w:val="none" w:sz="0" w:space="0" w:color="auto"/>
      <w:shd w:val="clear" w:color="auto" w:fill="auto"/>
    </w:rPr>
  </w:style>
  <w:style w:type="character" w:customStyle="1" w:styleId="screstorered">
    <w:name w:val="sc_restore_red"/>
    <w:uiPriority w:val="1"/>
    <w:qFormat/>
    <w:rsid w:val="00CA3B49"/>
    <w:rPr>
      <w:color w:val="FF0000"/>
      <w:bdr w:val="none" w:sz="0" w:space="0" w:color="auto"/>
      <w:shd w:val="clear" w:color="auto" w:fill="auto"/>
    </w:rPr>
  </w:style>
  <w:style w:type="character" w:customStyle="1" w:styleId="scstrikenewblue">
    <w:name w:val="sc_strike_new_blue"/>
    <w:uiPriority w:val="1"/>
    <w:qFormat/>
    <w:rsid w:val="00CA3B49"/>
    <w:rPr>
      <w:strike w:val="0"/>
      <w:dstrike/>
      <w:color w:val="0070C0"/>
      <w:u w:val="none"/>
    </w:rPr>
  </w:style>
  <w:style w:type="character" w:customStyle="1" w:styleId="scstrikenewred">
    <w:name w:val="sc_strike_new_red"/>
    <w:uiPriority w:val="1"/>
    <w:qFormat/>
    <w:rsid w:val="00CA3B49"/>
    <w:rPr>
      <w:strike w:val="0"/>
      <w:dstrike/>
      <w:color w:val="FF0000"/>
      <w:u w:val="none"/>
    </w:rPr>
  </w:style>
  <w:style w:type="character" w:customStyle="1" w:styleId="scamendsenate">
    <w:name w:val="sc_amend_senate"/>
    <w:uiPriority w:val="1"/>
    <w:qFormat/>
    <w:rsid w:val="00CA3B49"/>
    <w:rPr>
      <w:bdr w:val="none" w:sz="0" w:space="0" w:color="auto"/>
      <w:shd w:val="clear" w:color="auto" w:fill="FFF2CC" w:themeFill="accent4" w:themeFillTint="33"/>
    </w:rPr>
  </w:style>
  <w:style w:type="character" w:customStyle="1" w:styleId="scamendhouse">
    <w:name w:val="sc_amend_house"/>
    <w:uiPriority w:val="1"/>
    <w:qFormat/>
    <w:rsid w:val="00CA3B4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9&amp;session=126&amp;summary=B" TargetMode="External" Id="Ra2c9cb1e7488405d" /><Relationship Type="http://schemas.openxmlformats.org/officeDocument/2006/relationships/hyperlink" Target="https://www.scstatehouse.gov/sess126_2025-2026/prever/4619_20251217.docx" TargetMode="External" Id="R33c8c7fb3ea542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C529E"/>
    <w:rsid w:val="002C6F56"/>
    <w:rsid w:val="002D4365"/>
    <w:rsid w:val="003E4FBC"/>
    <w:rsid w:val="004E2BB5"/>
    <w:rsid w:val="00580C56"/>
    <w:rsid w:val="006B363F"/>
    <w:rsid w:val="007070D2"/>
    <w:rsid w:val="00776F2C"/>
    <w:rsid w:val="008361FB"/>
    <w:rsid w:val="008F7723"/>
    <w:rsid w:val="00912A5F"/>
    <w:rsid w:val="00940EED"/>
    <w:rsid w:val="009C3651"/>
    <w:rsid w:val="00A51DBA"/>
    <w:rsid w:val="00B20DA6"/>
    <w:rsid w:val="00B457AF"/>
    <w:rsid w:val="00C05A33"/>
    <w:rsid w:val="00C818FB"/>
    <w:rsid w:val="00CC0451"/>
    <w:rsid w:val="00D6665C"/>
    <w:rsid w:val="00E76813"/>
    <w:rsid w:val="00EA2B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0d19d7af-208a-406e-8d9d-de42518077f4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2025-11-18T15:54:50.704970-05:00</T_BILL_DT_VERSION>
  <T_BILL_D_PREFILEDATE>2025-12-16</T_BILL_D_PREFILEDATE>
  <T_BILL_N_INTERNALVERSIONNUMBER>1</T_BILL_N_INTERNALVERSIONNUMBER>
  <T_BILL_N_SESSION>126</T_BILL_N_SESSION>
  <T_BILL_N_VERSIONNUMBER>1</T_BILL_N_VERSIONNUMBER>
  <T_BILL_N_YEAR>2026</T_BILL_N_YEAR>
  <T_BILL_REQUEST_REQUEST>628075c6-ea5d-4da8-8f42-dce134c509b4</T_BILL_REQUEST_REQUEST>
  <T_BILL_R_ORIGINALDRAFT>871bae6e-0bf2-453f-8d18-8dac39860e3c</T_BILL_R_ORIGINALDRAFT>
  <T_BILL_SPONSOR_SPONSOR>0b639b53-20c4-482b-bffd-18fd45fe0a43</T_BILL_SPONSOR_SPONSOR>
  <T_BILL_T_BILLNAME>[4619]</T_BILL_T_BILLNAME>
  <T_BILL_T_BILLNUMBER>4619</T_BILL_T_BILLNUMBER>
  <T_BILL_T_BILLTITLE>TO AMEND THE SOUTH CAROLINA CODE OF LAWS BY AMENDING SECTION 12‑36‑2120, RELATING TO EXEMPTIONS FROM SALES TAX, SO AS TO PROVIDE A SALES TAX EXEMPTION FOR CERTAIN SALES FROM A SMALL BUSINESS.</T_BILL_T_BILLTITLE>
  <T_BILL_T_CHAMBER>house</T_BILL_T_CHAMBER>
  <T_BILL_T_FILENAME> </T_BILL_T_FILENAME>
  <T_BILL_T_LEGTYPE>bill_statewide</T_BILL_T_LEGTYPE>
  <T_BILL_T_RATNUMBER>None</T_BILL_T_RATNUMBER>
  <T_BILL_T_RATNUMBERSTRING>HNone</T_BILL_T_RATNUMBERSTRING>
  <T_BILL_T_SECTIONS>[{"SectionUUID":"fe82e36e-5ad6-421b-a641-ef395fd16546","SectionName":"code_section","SectionNumber":1,"SectionType":"code_section","CodeSections":[{"CodeSectionBookmarkName":"ns_T12C36N2120_5ffb8160d","IsConstitutionSection":false,"Identity":"12-36-2120","IsNew":true,"SubSections":[{"Level":1,"Identity":"T12C36N2120S85","SubSectionBookmarkName":"ss_T12C36N2120S85_lv1_e454d02d3","IsNewSubSection":true,"SubSectionReplacement":""}],"TitleRelatedTo":"Exemptions from sales tax.","TitleSoAsTo":"","Deleted":false,"IsStricken":false}],"TitleText":"","DisableControls":false,"Deleted":false,"RepealItems":[],"SectionBookmarkName":"bs_num_1_8242bf5ee"},{"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c6f9a49b-0872-4f52-9faa-220476fa780f","SectionName":"code_section","SectionNumber":1,"SectionType":"code_section","CodeSections":[{"CodeSectionBookmarkName":"ns_T12C36N2120_d00eecc3c","IsConstitutionSection":false,"Identity":"12-36-2120","IsNew":true,"SubSections":[{"Level":1,"Identity":"T12C36N2120S84","SubSectionBookmarkName":"ss_T12C36N2120S84_lv1_518c8e7b6","IsNewSubSection":true}],"TitleRelatedTo":"","TitleSoAsTo":"","Deleted":false}],"TitleText":"","DisableControls":false,"Deleted":false,"SectionBookmarkName":"bs_num_1_35b3d19f1"}],"Timestamp":"2022-11-22T09:10:47.2787894-05:00","Username":null},{"Id":1,"SectionsList":[{"SectionUUID":"8f03ca95-8faa-4d43-a9c2-8afc498075bd","SectionName":"standard_eff_date_section","SectionNumber":2,"SectionType":"drafting_clause","CodeSections":[],"TitleText":"","DisableControls":false,"Deleted":false,"SectionBookmarkName":"bs_num_2_lastsection"},{"SectionUUID":"c6f9a49b-0872-4f52-9faa-220476fa780f","SectionName":"code_section","SectionNumber":1,"SectionType":"code_section","CodeSections":[],"TitleText":"","DisableControls":false,"Deleted":false,"SectionBookmarkName":"bs_num_1_35b3d19f1"}],"Timestamp":"2022-11-22T09:10:44.9415977-05:00","Username":null},{"Id":3,"SectionsList":[{"SectionUUID":"8f03ca95-8faa-4d43-a9c2-8afc498075bd","SectionName":"standard_eff_date_section","SectionNumber":2,"SectionType":"drafting_clause","CodeSections":[],"TitleText":"","DisableControls":false,"Deleted":false,"SectionBookmarkName":"bs_num_2_lastsection"},{"SectionUUID":"c6f9a49b-0872-4f52-9faa-220476fa780f","SectionName":"code_section","SectionNumber":1,"SectionType":"code_section","CodeSections":[{"CodeSectionBookmarkName":"ns_T12C36N2120_d00eecc3c","IsConstitutionSection":false,"Identity":"12-36-2120","IsNew":true,"SubSections":[{"Level":1,"Identity":"T12C36N2120S84","SubSectionBookmarkName":"ss_T12C36N2120S84_lv1_518c8e7b6","IsNewSubSection":true}],"TitleRelatedTo":"exemptions from sales tax","TitleSoAsTo":"provide a sales tax exemption for certain sales from a small business","Deleted":false}],"TitleText":"","DisableControls":false,"Deleted":false,"SectionBookmarkName":"bs_num_1_35b3d19f1"}],"Timestamp":"2022-11-22T09:14:42.7245441-05:00","Username":"samanthaallen@scstatehouse.gov"}]</T_BILL_T_SECTIONSHISTORY>
  <T_BILL_T_SUBJECT>Small Business Sales Tax Exemption</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34AB33D-4BBC-446C-BE89-E2B0EE425FD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734</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2025-11-18T20:57:00Z</cp:lastPrinted>
  <dcterms:created xsi:type="dcterms:W3CDTF">2025-11-25T15:30:00Z</dcterms:created>
  <dcterms:modified xsi:type="dcterms:W3CDTF">2025-11-25T15:30:00Z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GrammarlyDocumentId">
    <vt:lpwstr>cbfe95ba-8f8e-464d-a197-d39266fa9657</vt:lpwstr>
  </property>
</Properties>
</file>