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LC-0334VR26.docx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Human Embryos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19cc877c2a04d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3514f71661471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55A22" w:rsidRDefault="00432135" w14:paraId="47642A99" w14:textId="730A9FFE">
      <w:pPr>
        <w:pStyle w:val="scemptylineheader"/>
      </w:pPr>
      <w:bookmarkStart w:name="open_doc_here" w:id="0"/>
      <w:bookmarkEnd w:id="0"/>
    </w:p>
    <w:p w:rsidRPr="00BB0725" w:rsidR="00A73EFA" w:rsidP="00C55A22" w:rsidRDefault="00A73EFA" w14:paraId="7B72410E" w14:textId="79A8B56D">
      <w:pPr>
        <w:pStyle w:val="scemptylineheader"/>
      </w:pPr>
    </w:p>
    <w:p w:rsidRPr="00BB0725" w:rsidR="00A73EFA" w:rsidP="00C55A22" w:rsidRDefault="00A73EFA" w14:paraId="6AD935C9" w14:textId="58451500">
      <w:pPr>
        <w:pStyle w:val="scemptylineheader"/>
      </w:pPr>
    </w:p>
    <w:p w:rsidRPr="00DF3B44" w:rsidR="00A73EFA" w:rsidP="00C55A22" w:rsidRDefault="00A73EFA" w14:paraId="51A98227" w14:textId="6D438B52">
      <w:pPr>
        <w:pStyle w:val="scemptylineheader"/>
      </w:pPr>
    </w:p>
    <w:p w:rsidRPr="00DF3B44" w:rsidR="00A73EFA" w:rsidP="00C55A22" w:rsidRDefault="00A73EFA" w14:paraId="3858851A" w14:textId="5344BF53">
      <w:pPr>
        <w:pStyle w:val="scemptylineheader"/>
      </w:pPr>
    </w:p>
    <w:p w:rsidRPr="00DF3B44" w:rsidR="00A73EFA" w:rsidP="00C55A22" w:rsidRDefault="00A73EFA" w14:paraId="4E3DDE20" w14:textId="0F6CBAC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0487" w14:paraId="40FEFADA" w14:textId="5AC245FD">
          <w:pPr>
            <w:pStyle w:val="scbilltitle"/>
          </w:pPr>
          <w:r>
            <w:rPr>
              <w:caps w:val="0"/>
            </w:rPr>
            <w:t>TO AMEND THE SOUTH CAROLINA CODE OF LAWS BY ADDING ARTICLE 17 TO CHAPTER 43, TITLE 44 SO AS TO PROHIBIT THE SALE OR PURCHASE OF HUMAN EMBRYOS CREATED BY IN VITRO FERTILIZATION; AND TO ESTABLISH PENALTIES.</w:t>
          </w:r>
        </w:p>
      </w:sdtContent>
    </w:sdt>
    <w:bookmarkStart w:name="at_751f9509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5b492706" w:id="2"/>
      <w:r w:rsidRPr="0094541D">
        <w:t>B</w:t>
      </w:r>
      <w:bookmarkEnd w:id="2"/>
      <w:r w:rsidRPr="0094541D">
        <w:t>e it enacted by the General Assembly of the State of South Carolina:</w:t>
      </w:r>
    </w:p>
    <w:p w:rsidR="0033352F" w:rsidP="0033352F" w:rsidRDefault="0033352F" w14:paraId="0E652ADD" w14:textId="77777777">
      <w:pPr>
        <w:pStyle w:val="scemptyline"/>
      </w:pPr>
    </w:p>
    <w:p w:rsidR="005A4F25" w:rsidP="005A4F25" w:rsidRDefault="0033352F" w14:paraId="0CA318F3" w14:textId="77777777">
      <w:pPr>
        <w:pStyle w:val="scdirectionallanguage"/>
      </w:pPr>
      <w:bookmarkStart w:name="bs_num_1_d508b3011" w:id="3"/>
      <w:r>
        <w:t>S</w:t>
      </w:r>
      <w:bookmarkEnd w:id="3"/>
      <w:r>
        <w:t>ECTION 1.</w:t>
      </w:r>
      <w:r>
        <w:tab/>
      </w:r>
      <w:bookmarkStart w:name="dl_135e64a4b" w:id="4"/>
      <w:r w:rsidR="005A4F25">
        <w:t>C</w:t>
      </w:r>
      <w:bookmarkEnd w:id="4"/>
      <w:r w:rsidR="005A4F25">
        <w:t>hapter 43, Title 44 of the S.C. Code is amended by adding:</w:t>
      </w:r>
    </w:p>
    <w:p w:rsidR="005A4F25" w:rsidP="005A4F25" w:rsidRDefault="005A4F25" w14:paraId="0300FFB2" w14:textId="77777777">
      <w:pPr>
        <w:pStyle w:val="scnewcodesection"/>
      </w:pPr>
    </w:p>
    <w:p w:rsidR="005A4F25" w:rsidP="005A4F25" w:rsidRDefault="005A4F25" w14:paraId="0B04F050" w14:textId="77777777">
      <w:pPr>
        <w:pStyle w:val="scnewcodesection"/>
        <w:jc w:val="center"/>
      </w:pPr>
      <w:bookmarkStart w:name="up_684218d16" w:id="5"/>
      <w:r>
        <w:t>A</w:t>
      </w:r>
      <w:bookmarkEnd w:id="5"/>
      <w:r>
        <w:t>rticle 17</w:t>
      </w:r>
    </w:p>
    <w:p w:rsidR="005A4F25" w:rsidP="005A4F25" w:rsidRDefault="005A4F25" w14:paraId="7A32B553" w14:textId="77777777">
      <w:pPr>
        <w:pStyle w:val="scnewcodesection"/>
        <w:jc w:val="center"/>
      </w:pPr>
    </w:p>
    <w:p w:rsidR="005A4F25" w:rsidP="005A4F25" w:rsidRDefault="005A4F25" w14:paraId="344D40CE" w14:textId="17B230EF">
      <w:pPr>
        <w:pStyle w:val="scnewcodesection"/>
        <w:jc w:val="center"/>
      </w:pPr>
      <w:bookmarkStart w:name="up_7d2e0e5a9" w:id="6"/>
      <w:r>
        <w:t>H</w:t>
      </w:r>
      <w:bookmarkEnd w:id="6"/>
      <w:r>
        <w:t>uman Embryos</w:t>
      </w:r>
    </w:p>
    <w:p w:rsidR="005A4F25" w:rsidP="005A4F25" w:rsidRDefault="005A4F25" w14:paraId="502BB76D" w14:textId="77777777">
      <w:pPr>
        <w:pStyle w:val="scnewcodesection"/>
        <w:jc w:val="center"/>
      </w:pPr>
    </w:p>
    <w:p w:rsidR="004C6155" w:rsidP="004C6155" w:rsidRDefault="005A4F25" w14:paraId="3382FC97" w14:textId="5FA38339">
      <w:pPr>
        <w:pStyle w:val="scnewcodesection"/>
      </w:pPr>
      <w:r>
        <w:tab/>
      </w:r>
      <w:bookmarkStart w:name="ns_T44C43N1710_33b32c56d" w:id="7"/>
      <w:r>
        <w:t>S</w:t>
      </w:r>
      <w:bookmarkEnd w:id="7"/>
      <w:r>
        <w:t>ection 44‑43‑1710.</w:t>
      </w:r>
      <w:r>
        <w:tab/>
      </w:r>
      <w:bookmarkStart w:name="ss_T44C43N1710SA_lv1_6d43296b8" w:id="8"/>
      <w:r w:rsidR="004C6155">
        <w:t>(</w:t>
      </w:r>
      <w:bookmarkEnd w:id="8"/>
      <w:r w:rsidR="004C6155">
        <w:t>A) A person may not knowingly advertise or offer to purchase or sell, or purchase, sell, or otherwise transfer for valuable consideration, a human embryo created by in vitro fertilization. As used in this section, the term “valuable consideration” does not include the reasonable costs associated with the removal, storage, and transportation of a human embryo.</w:t>
      </w:r>
    </w:p>
    <w:p w:rsidR="004C6155" w:rsidP="004C6155" w:rsidRDefault="004C6155" w14:paraId="0C974121" w14:textId="28786EA9">
      <w:pPr>
        <w:pStyle w:val="scnewcodesection"/>
      </w:pPr>
      <w:r>
        <w:tab/>
      </w:r>
      <w:bookmarkStart w:name="ss_T44C43N1710SB_lv1_c78d3906b" w:id="9"/>
      <w:r>
        <w:t>(</w:t>
      </w:r>
      <w:bookmarkEnd w:id="9"/>
      <w:r>
        <w:t>B) A person who violates this section is guilty of a felony and, upon conviction:</w:t>
      </w:r>
    </w:p>
    <w:p w:rsidR="004C6155" w:rsidP="004C6155" w:rsidRDefault="004C6155" w14:paraId="1B93C31A" w14:textId="070E6A7B">
      <w:pPr>
        <w:pStyle w:val="scnewcodesection"/>
      </w:pPr>
      <w:r>
        <w:tab/>
      </w:r>
      <w:r>
        <w:tab/>
      </w:r>
      <w:bookmarkStart w:name="ss_T44C43N1710S1_lv2_59a8be536" w:id="10"/>
      <w:r>
        <w:t>(</w:t>
      </w:r>
      <w:bookmarkEnd w:id="10"/>
      <w:r>
        <w:t>1) for a first offense, must be imprisoned not more than fifteen years;</w:t>
      </w:r>
    </w:p>
    <w:p w:rsidR="004C6155" w:rsidP="004C6155" w:rsidRDefault="004C6155" w14:paraId="26712C7B" w14:textId="4C74559F">
      <w:pPr>
        <w:pStyle w:val="scnewcodesection"/>
      </w:pPr>
      <w:r>
        <w:tab/>
      </w:r>
      <w:r>
        <w:tab/>
      </w:r>
      <w:bookmarkStart w:name="ss_T44C43N1710S2_lv2_8e5bc2315" w:id="11"/>
      <w:r>
        <w:t>(</w:t>
      </w:r>
      <w:bookmarkEnd w:id="11"/>
      <w:r>
        <w:t>2) for a second offense, must be imprisoned not more than thirty years;</w:t>
      </w:r>
    </w:p>
    <w:p w:rsidR="004C6155" w:rsidP="004C6155" w:rsidRDefault="004C6155" w14:paraId="25E26FC4" w14:textId="69B776DA">
      <w:pPr>
        <w:pStyle w:val="scnewcodesection"/>
      </w:pPr>
      <w:r>
        <w:tab/>
      </w:r>
      <w:r>
        <w:tab/>
      </w:r>
      <w:bookmarkStart w:name="ss_T44C43N1710S3_lv2_2e5653f1b" w:id="12"/>
      <w:r>
        <w:t>(</w:t>
      </w:r>
      <w:bookmarkEnd w:id="12"/>
      <w:r>
        <w:t>3) for a third or subsequent offense, must be imprisoned not more than forty‑five years.</w:t>
      </w:r>
    </w:p>
    <w:p w:rsidRPr="00DF3B44" w:rsidR="004C6155" w:rsidP="00C724EC" w:rsidRDefault="004C6155" w14:paraId="759CBB36" w14:textId="77777777">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5FBA276" w:rsidR="00685035" w:rsidRPr="007B4AF7" w:rsidRDefault="00F165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52C4">
              <w:rPr>
                <w:noProof/>
              </w:rPr>
              <w:t>LC-0334VR26.docx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3D"/>
    <w:rsid w:val="00011182"/>
    <w:rsid w:val="00012912"/>
    <w:rsid w:val="00017FB0"/>
    <w:rsid w:val="00020B5D"/>
    <w:rsid w:val="00026421"/>
    <w:rsid w:val="00030409"/>
    <w:rsid w:val="00032910"/>
    <w:rsid w:val="00037F04"/>
    <w:rsid w:val="000404BF"/>
    <w:rsid w:val="00044B84"/>
    <w:rsid w:val="000479D0"/>
    <w:rsid w:val="0006464F"/>
    <w:rsid w:val="00066B54"/>
    <w:rsid w:val="00072FCD"/>
    <w:rsid w:val="00074A4F"/>
    <w:rsid w:val="00077B65"/>
    <w:rsid w:val="000A3C25"/>
    <w:rsid w:val="000A4E62"/>
    <w:rsid w:val="000B0B9A"/>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43F4"/>
    <w:rsid w:val="001374F4"/>
    <w:rsid w:val="00140049"/>
    <w:rsid w:val="00152ECA"/>
    <w:rsid w:val="00171601"/>
    <w:rsid w:val="00171B14"/>
    <w:rsid w:val="001730EB"/>
    <w:rsid w:val="00173276"/>
    <w:rsid w:val="00176122"/>
    <w:rsid w:val="0018137C"/>
    <w:rsid w:val="0019025B"/>
    <w:rsid w:val="00192AF7"/>
    <w:rsid w:val="00197366"/>
    <w:rsid w:val="001A136C"/>
    <w:rsid w:val="001B6DA2"/>
    <w:rsid w:val="001C25EC"/>
    <w:rsid w:val="001D05EC"/>
    <w:rsid w:val="001E5B04"/>
    <w:rsid w:val="001F2A41"/>
    <w:rsid w:val="001F313F"/>
    <w:rsid w:val="001F331D"/>
    <w:rsid w:val="001F394C"/>
    <w:rsid w:val="002038AA"/>
    <w:rsid w:val="002114C8"/>
    <w:rsid w:val="0021166F"/>
    <w:rsid w:val="002162DF"/>
    <w:rsid w:val="00230038"/>
    <w:rsid w:val="00233975"/>
    <w:rsid w:val="00236D73"/>
    <w:rsid w:val="00246535"/>
    <w:rsid w:val="00257F60"/>
    <w:rsid w:val="0026034B"/>
    <w:rsid w:val="002625EA"/>
    <w:rsid w:val="00262AC5"/>
    <w:rsid w:val="00264AE9"/>
    <w:rsid w:val="00271A1B"/>
    <w:rsid w:val="00274D91"/>
    <w:rsid w:val="00275AE6"/>
    <w:rsid w:val="002836D8"/>
    <w:rsid w:val="002A7989"/>
    <w:rsid w:val="002B02F3"/>
    <w:rsid w:val="002C3463"/>
    <w:rsid w:val="002C618F"/>
    <w:rsid w:val="002D266D"/>
    <w:rsid w:val="002D5B3D"/>
    <w:rsid w:val="002D6810"/>
    <w:rsid w:val="002D7447"/>
    <w:rsid w:val="002E315A"/>
    <w:rsid w:val="002E4F8C"/>
    <w:rsid w:val="002F560C"/>
    <w:rsid w:val="002F5847"/>
    <w:rsid w:val="00302844"/>
    <w:rsid w:val="0030425A"/>
    <w:rsid w:val="00313C52"/>
    <w:rsid w:val="00315589"/>
    <w:rsid w:val="003168A9"/>
    <w:rsid w:val="00317EB4"/>
    <w:rsid w:val="0033352F"/>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2228"/>
    <w:rsid w:val="00446987"/>
    <w:rsid w:val="00446D28"/>
    <w:rsid w:val="00456059"/>
    <w:rsid w:val="00466CD0"/>
    <w:rsid w:val="00473583"/>
    <w:rsid w:val="00477F32"/>
    <w:rsid w:val="00481850"/>
    <w:rsid w:val="004851A0"/>
    <w:rsid w:val="0048627F"/>
    <w:rsid w:val="004932AB"/>
    <w:rsid w:val="00494BEF"/>
    <w:rsid w:val="004A5512"/>
    <w:rsid w:val="004A6BE5"/>
    <w:rsid w:val="004B0C18"/>
    <w:rsid w:val="004C1A04"/>
    <w:rsid w:val="004C20BC"/>
    <w:rsid w:val="004C3727"/>
    <w:rsid w:val="004C52C4"/>
    <w:rsid w:val="004C5C9A"/>
    <w:rsid w:val="004C6155"/>
    <w:rsid w:val="004D1442"/>
    <w:rsid w:val="004D3DCB"/>
    <w:rsid w:val="004E1946"/>
    <w:rsid w:val="004E66E9"/>
    <w:rsid w:val="004E7DDE"/>
    <w:rsid w:val="004F0090"/>
    <w:rsid w:val="004F172C"/>
    <w:rsid w:val="004F5567"/>
    <w:rsid w:val="005002ED"/>
    <w:rsid w:val="00500DBC"/>
    <w:rsid w:val="005102BE"/>
    <w:rsid w:val="00523F7F"/>
    <w:rsid w:val="00524D54"/>
    <w:rsid w:val="00542E98"/>
    <w:rsid w:val="0054531B"/>
    <w:rsid w:val="00546C24"/>
    <w:rsid w:val="005476FF"/>
    <w:rsid w:val="005516F6"/>
    <w:rsid w:val="00552842"/>
    <w:rsid w:val="00554E89"/>
    <w:rsid w:val="00564B58"/>
    <w:rsid w:val="00572281"/>
    <w:rsid w:val="005801DD"/>
    <w:rsid w:val="00592A40"/>
    <w:rsid w:val="005A28BC"/>
    <w:rsid w:val="005A4F25"/>
    <w:rsid w:val="005A5377"/>
    <w:rsid w:val="005B7817"/>
    <w:rsid w:val="005C06C8"/>
    <w:rsid w:val="005C23D7"/>
    <w:rsid w:val="005C40EB"/>
    <w:rsid w:val="005D02B4"/>
    <w:rsid w:val="005D3013"/>
    <w:rsid w:val="005D34D4"/>
    <w:rsid w:val="005E1E50"/>
    <w:rsid w:val="005E2B9C"/>
    <w:rsid w:val="005E3332"/>
    <w:rsid w:val="005F76B0"/>
    <w:rsid w:val="00604429"/>
    <w:rsid w:val="006067B0"/>
    <w:rsid w:val="00606A8B"/>
    <w:rsid w:val="00611EBA"/>
    <w:rsid w:val="006213A8"/>
    <w:rsid w:val="006217F2"/>
    <w:rsid w:val="00623BEA"/>
    <w:rsid w:val="006347E9"/>
    <w:rsid w:val="00640C87"/>
    <w:rsid w:val="006454BB"/>
    <w:rsid w:val="00657CF4"/>
    <w:rsid w:val="00661463"/>
    <w:rsid w:val="00663B8D"/>
    <w:rsid w:val="00663E00"/>
    <w:rsid w:val="00664F48"/>
    <w:rsid w:val="00664FAD"/>
    <w:rsid w:val="00665836"/>
    <w:rsid w:val="00665C13"/>
    <w:rsid w:val="00670CE6"/>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3D77"/>
    <w:rsid w:val="006F7235"/>
    <w:rsid w:val="00711AA9"/>
    <w:rsid w:val="00722155"/>
    <w:rsid w:val="00730C87"/>
    <w:rsid w:val="00731298"/>
    <w:rsid w:val="00737F19"/>
    <w:rsid w:val="007666E5"/>
    <w:rsid w:val="00782BF8"/>
    <w:rsid w:val="00783C75"/>
    <w:rsid w:val="007849D9"/>
    <w:rsid w:val="00787433"/>
    <w:rsid w:val="00797617"/>
    <w:rsid w:val="007A10F1"/>
    <w:rsid w:val="007A3D50"/>
    <w:rsid w:val="007B2D29"/>
    <w:rsid w:val="007B412F"/>
    <w:rsid w:val="007B4AF7"/>
    <w:rsid w:val="007B4DBF"/>
    <w:rsid w:val="007C5458"/>
    <w:rsid w:val="007D2C67"/>
    <w:rsid w:val="007E06BB"/>
    <w:rsid w:val="007E25F9"/>
    <w:rsid w:val="007F50D1"/>
    <w:rsid w:val="007F7541"/>
    <w:rsid w:val="008120F5"/>
    <w:rsid w:val="00814A2F"/>
    <w:rsid w:val="00816D52"/>
    <w:rsid w:val="00831048"/>
    <w:rsid w:val="00834272"/>
    <w:rsid w:val="008622A3"/>
    <w:rsid w:val="008625C1"/>
    <w:rsid w:val="0087521B"/>
    <w:rsid w:val="0087671D"/>
    <w:rsid w:val="008806F9"/>
    <w:rsid w:val="00887957"/>
    <w:rsid w:val="00893639"/>
    <w:rsid w:val="00893E9A"/>
    <w:rsid w:val="008A0481"/>
    <w:rsid w:val="008A2786"/>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2CCD"/>
    <w:rsid w:val="00975A8A"/>
    <w:rsid w:val="0098366F"/>
    <w:rsid w:val="00983A03"/>
    <w:rsid w:val="00986063"/>
    <w:rsid w:val="00991F67"/>
    <w:rsid w:val="00992876"/>
    <w:rsid w:val="00997F43"/>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573"/>
    <w:rsid w:val="00A4070E"/>
    <w:rsid w:val="00A40CA0"/>
    <w:rsid w:val="00A504A7"/>
    <w:rsid w:val="00A53677"/>
    <w:rsid w:val="00A53BF2"/>
    <w:rsid w:val="00A56CB7"/>
    <w:rsid w:val="00A60487"/>
    <w:rsid w:val="00A60D68"/>
    <w:rsid w:val="00A73EFA"/>
    <w:rsid w:val="00A77A3B"/>
    <w:rsid w:val="00A92F6F"/>
    <w:rsid w:val="00A93AB3"/>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8E7"/>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B68"/>
    <w:rsid w:val="00BD775D"/>
    <w:rsid w:val="00BE08A7"/>
    <w:rsid w:val="00BE4391"/>
    <w:rsid w:val="00BF3E48"/>
    <w:rsid w:val="00C01D66"/>
    <w:rsid w:val="00C149AA"/>
    <w:rsid w:val="00C15F1B"/>
    <w:rsid w:val="00C16288"/>
    <w:rsid w:val="00C17D1D"/>
    <w:rsid w:val="00C45923"/>
    <w:rsid w:val="00C51B88"/>
    <w:rsid w:val="00C543E7"/>
    <w:rsid w:val="00C55A22"/>
    <w:rsid w:val="00C65AF8"/>
    <w:rsid w:val="00C70225"/>
    <w:rsid w:val="00C72198"/>
    <w:rsid w:val="00C724EC"/>
    <w:rsid w:val="00C73C7D"/>
    <w:rsid w:val="00C75005"/>
    <w:rsid w:val="00C970DF"/>
    <w:rsid w:val="00CA5E6A"/>
    <w:rsid w:val="00CA7E71"/>
    <w:rsid w:val="00CB2673"/>
    <w:rsid w:val="00CB701D"/>
    <w:rsid w:val="00CC3F0E"/>
    <w:rsid w:val="00CD08C9"/>
    <w:rsid w:val="00CD1FE8"/>
    <w:rsid w:val="00CD38CD"/>
    <w:rsid w:val="00CD3E0C"/>
    <w:rsid w:val="00CD435B"/>
    <w:rsid w:val="00CD5565"/>
    <w:rsid w:val="00CD616C"/>
    <w:rsid w:val="00CE593B"/>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3505"/>
    <w:rsid w:val="00DA512B"/>
    <w:rsid w:val="00DC44A8"/>
    <w:rsid w:val="00DD197B"/>
    <w:rsid w:val="00DE4BEE"/>
    <w:rsid w:val="00DE5B3D"/>
    <w:rsid w:val="00DE7112"/>
    <w:rsid w:val="00DF19BE"/>
    <w:rsid w:val="00DF3B44"/>
    <w:rsid w:val="00DF760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D66"/>
    <w:rsid w:val="00E767C8"/>
    <w:rsid w:val="00E84FE5"/>
    <w:rsid w:val="00E857FC"/>
    <w:rsid w:val="00E879A5"/>
    <w:rsid w:val="00E879FC"/>
    <w:rsid w:val="00EA2574"/>
    <w:rsid w:val="00EA2F1F"/>
    <w:rsid w:val="00EA3F2E"/>
    <w:rsid w:val="00EA55F6"/>
    <w:rsid w:val="00EA57EC"/>
    <w:rsid w:val="00EA6208"/>
    <w:rsid w:val="00EB120E"/>
    <w:rsid w:val="00EB34C8"/>
    <w:rsid w:val="00EB46E2"/>
    <w:rsid w:val="00EC0045"/>
    <w:rsid w:val="00ED452E"/>
    <w:rsid w:val="00ED6740"/>
    <w:rsid w:val="00EE3CDA"/>
    <w:rsid w:val="00EF37A8"/>
    <w:rsid w:val="00EF4E0F"/>
    <w:rsid w:val="00EF531F"/>
    <w:rsid w:val="00F05FE8"/>
    <w:rsid w:val="00F06D86"/>
    <w:rsid w:val="00F13D87"/>
    <w:rsid w:val="00F149E5"/>
    <w:rsid w:val="00F15E33"/>
    <w:rsid w:val="00F17DA2"/>
    <w:rsid w:val="00F214C5"/>
    <w:rsid w:val="00F22EC0"/>
    <w:rsid w:val="00F25C47"/>
    <w:rsid w:val="00F27D7B"/>
    <w:rsid w:val="00F31D34"/>
    <w:rsid w:val="00F342A1"/>
    <w:rsid w:val="00F36C9A"/>
    <w:rsid w:val="00F36FBA"/>
    <w:rsid w:val="00F44D36"/>
    <w:rsid w:val="00F46262"/>
    <w:rsid w:val="00F4795D"/>
    <w:rsid w:val="00F50A61"/>
    <w:rsid w:val="00F525CD"/>
    <w:rsid w:val="00F5286C"/>
    <w:rsid w:val="00F52E12"/>
    <w:rsid w:val="00F638CA"/>
    <w:rsid w:val="00F657C5"/>
    <w:rsid w:val="00F74EDC"/>
    <w:rsid w:val="00F900B4"/>
    <w:rsid w:val="00FA0F2E"/>
    <w:rsid w:val="00FA17FF"/>
    <w:rsid w:val="00FA4DB1"/>
    <w:rsid w:val="00FB3F2A"/>
    <w:rsid w:val="00FB7863"/>
    <w:rsid w:val="00FC3593"/>
    <w:rsid w:val="00FD117D"/>
    <w:rsid w:val="00FD72E3"/>
    <w:rsid w:val="00FE06FC"/>
    <w:rsid w:val="00FE396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68E7"/>
    <w:rPr>
      <w:rFonts w:ascii="Times New Roman" w:hAnsi="Times New Roman"/>
      <w:b w:val="0"/>
      <w:i w:val="0"/>
      <w:sz w:val="22"/>
    </w:rPr>
  </w:style>
  <w:style w:type="paragraph" w:styleId="NoSpacing">
    <w:name w:val="No Spacing"/>
    <w:uiPriority w:val="1"/>
    <w:qFormat/>
    <w:rsid w:val="00B068E7"/>
    <w:pPr>
      <w:spacing w:after="0" w:line="240" w:lineRule="auto"/>
    </w:pPr>
  </w:style>
  <w:style w:type="paragraph" w:customStyle="1" w:styleId="scemptylineheader">
    <w:name w:val="sc_emptyline_header"/>
    <w:qFormat/>
    <w:rsid w:val="00B068E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68E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68E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68E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68E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68E7"/>
    <w:rPr>
      <w:color w:val="808080"/>
    </w:rPr>
  </w:style>
  <w:style w:type="paragraph" w:customStyle="1" w:styleId="scdirectionallanguage">
    <w:name w:val="sc_directional_language"/>
    <w:qFormat/>
    <w:rsid w:val="00B068E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68E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68E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68E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68E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68E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68E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68E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68E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68E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68E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68E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68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68E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68E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68E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68E7"/>
    <w:rPr>
      <w:rFonts w:ascii="Times New Roman" w:hAnsi="Times New Roman"/>
      <w:color w:val="auto"/>
      <w:sz w:val="22"/>
    </w:rPr>
  </w:style>
  <w:style w:type="paragraph" w:customStyle="1" w:styleId="scclippagebillheader">
    <w:name w:val="sc_clip_page_bill_header"/>
    <w:qFormat/>
    <w:rsid w:val="00B068E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68E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68E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6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E7"/>
    <w:rPr>
      <w:lang w:val="en-US"/>
    </w:rPr>
  </w:style>
  <w:style w:type="paragraph" w:styleId="Footer">
    <w:name w:val="footer"/>
    <w:basedOn w:val="Normal"/>
    <w:link w:val="FooterChar"/>
    <w:uiPriority w:val="99"/>
    <w:unhideWhenUsed/>
    <w:rsid w:val="00B06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E7"/>
    <w:rPr>
      <w:lang w:val="en-US"/>
    </w:rPr>
  </w:style>
  <w:style w:type="paragraph" w:styleId="ListParagraph">
    <w:name w:val="List Paragraph"/>
    <w:basedOn w:val="Normal"/>
    <w:uiPriority w:val="34"/>
    <w:qFormat/>
    <w:rsid w:val="00B068E7"/>
    <w:pPr>
      <w:ind w:left="720"/>
      <w:contextualSpacing/>
    </w:pPr>
  </w:style>
  <w:style w:type="paragraph" w:customStyle="1" w:styleId="scbillfooter">
    <w:name w:val="sc_bill_footer"/>
    <w:qFormat/>
    <w:rsid w:val="00B068E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6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68E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68E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68E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68E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68E7"/>
    <w:pPr>
      <w:widowControl w:val="0"/>
      <w:suppressAutoHyphens/>
      <w:spacing w:after="0" w:line="360" w:lineRule="auto"/>
    </w:pPr>
    <w:rPr>
      <w:rFonts w:ascii="Times New Roman" w:hAnsi="Times New Roman"/>
      <w:lang w:val="en-US"/>
    </w:rPr>
  </w:style>
  <w:style w:type="paragraph" w:customStyle="1" w:styleId="sctableln">
    <w:name w:val="sc_table_ln"/>
    <w:qFormat/>
    <w:rsid w:val="00B068E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68E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68E7"/>
    <w:rPr>
      <w:strike/>
      <w:dstrike w:val="0"/>
    </w:rPr>
  </w:style>
  <w:style w:type="character" w:customStyle="1" w:styleId="scinsert">
    <w:name w:val="sc_insert"/>
    <w:uiPriority w:val="1"/>
    <w:qFormat/>
    <w:rsid w:val="00B068E7"/>
    <w:rPr>
      <w:caps w:val="0"/>
      <w:smallCaps w:val="0"/>
      <w:strike w:val="0"/>
      <w:dstrike w:val="0"/>
      <w:vanish w:val="0"/>
      <w:u w:val="single"/>
      <w:vertAlign w:val="baseline"/>
    </w:rPr>
  </w:style>
  <w:style w:type="character" w:customStyle="1" w:styleId="scinsertred">
    <w:name w:val="sc_insert_red"/>
    <w:uiPriority w:val="1"/>
    <w:qFormat/>
    <w:rsid w:val="00B068E7"/>
    <w:rPr>
      <w:caps w:val="0"/>
      <w:smallCaps w:val="0"/>
      <w:strike w:val="0"/>
      <w:dstrike w:val="0"/>
      <w:vanish w:val="0"/>
      <w:color w:val="FF0000"/>
      <w:u w:val="single"/>
      <w:vertAlign w:val="baseline"/>
    </w:rPr>
  </w:style>
  <w:style w:type="character" w:customStyle="1" w:styleId="scinsertblue">
    <w:name w:val="sc_insert_blue"/>
    <w:uiPriority w:val="1"/>
    <w:qFormat/>
    <w:rsid w:val="00B068E7"/>
    <w:rPr>
      <w:caps w:val="0"/>
      <w:smallCaps w:val="0"/>
      <w:strike w:val="0"/>
      <w:dstrike w:val="0"/>
      <w:vanish w:val="0"/>
      <w:color w:val="0070C0"/>
      <w:u w:val="single"/>
      <w:vertAlign w:val="baseline"/>
    </w:rPr>
  </w:style>
  <w:style w:type="character" w:customStyle="1" w:styleId="scstrikered">
    <w:name w:val="sc_strike_red"/>
    <w:uiPriority w:val="1"/>
    <w:qFormat/>
    <w:rsid w:val="00B068E7"/>
    <w:rPr>
      <w:strike/>
      <w:dstrike w:val="0"/>
      <w:color w:val="FF0000"/>
    </w:rPr>
  </w:style>
  <w:style w:type="character" w:customStyle="1" w:styleId="scstrikeblue">
    <w:name w:val="sc_strike_blue"/>
    <w:uiPriority w:val="1"/>
    <w:qFormat/>
    <w:rsid w:val="00B068E7"/>
    <w:rPr>
      <w:strike/>
      <w:dstrike w:val="0"/>
      <w:color w:val="0070C0"/>
    </w:rPr>
  </w:style>
  <w:style w:type="character" w:customStyle="1" w:styleId="scinsertbluenounderline">
    <w:name w:val="sc_insert_blue_no_underline"/>
    <w:uiPriority w:val="1"/>
    <w:qFormat/>
    <w:rsid w:val="00B068E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68E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68E7"/>
    <w:rPr>
      <w:strike/>
      <w:dstrike w:val="0"/>
      <w:color w:val="0070C0"/>
      <w:lang w:val="en-US"/>
    </w:rPr>
  </w:style>
  <w:style w:type="character" w:customStyle="1" w:styleId="scstrikerednoncodified">
    <w:name w:val="sc_strike_red_non_codified"/>
    <w:uiPriority w:val="1"/>
    <w:qFormat/>
    <w:rsid w:val="00B068E7"/>
    <w:rPr>
      <w:strike/>
      <w:dstrike w:val="0"/>
      <w:color w:val="FF0000"/>
    </w:rPr>
  </w:style>
  <w:style w:type="paragraph" w:customStyle="1" w:styleId="scbillsiglines">
    <w:name w:val="sc_bill_sig_lines"/>
    <w:qFormat/>
    <w:rsid w:val="00B068E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68E7"/>
    <w:rPr>
      <w:bdr w:val="none" w:sz="0" w:space="0" w:color="auto"/>
      <w:shd w:val="clear" w:color="auto" w:fill="FEC6C6"/>
    </w:rPr>
  </w:style>
  <w:style w:type="character" w:customStyle="1" w:styleId="screstoreblue">
    <w:name w:val="sc_restore_blue"/>
    <w:uiPriority w:val="1"/>
    <w:qFormat/>
    <w:rsid w:val="00B068E7"/>
    <w:rPr>
      <w:color w:val="4472C4" w:themeColor="accent1"/>
      <w:bdr w:val="none" w:sz="0" w:space="0" w:color="auto"/>
      <w:shd w:val="clear" w:color="auto" w:fill="auto"/>
    </w:rPr>
  </w:style>
  <w:style w:type="character" w:customStyle="1" w:styleId="screstorered">
    <w:name w:val="sc_restore_red"/>
    <w:uiPriority w:val="1"/>
    <w:qFormat/>
    <w:rsid w:val="00B068E7"/>
    <w:rPr>
      <w:color w:val="FF0000"/>
      <w:bdr w:val="none" w:sz="0" w:space="0" w:color="auto"/>
      <w:shd w:val="clear" w:color="auto" w:fill="auto"/>
    </w:rPr>
  </w:style>
  <w:style w:type="character" w:customStyle="1" w:styleId="scstrikenewblue">
    <w:name w:val="sc_strike_new_blue"/>
    <w:uiPriority w:val="1"/>
    <w:qFormat/>
    <w:rsid w:val="00B068E7"/>
    <w:rPr>
      <w:strike w:val="0"/>
      <w:dstrike/>
      <w:color w:val="0070C0"/>
      <w:u w:val="none"/>
    </w:rPr>
  </w:style>
  <w:style w:type="character" w:customStyle="1" w:styleId="scstrikenewred">
    <w:name w:val="sc_strike_new_red"/>
    <w:uiPriority w:val="1"/>
    <w:qFormat/>
    <w:rsid w:val="00B068E7"/>
    <w:rPr>
      <w:strike w:val="0"/>
      <w:dstrike/>
      <w:color w:val="FF0000"/>
      <w:u w:val="none"/>
    </w:rPr>
  </w:style>
  <w:style w:type="character" w:customStyle="1" w:styleId="scamendsenate">
    <w:name w:val="sc_amend_senate"/>
    <w:uiPriority w:val="1"/>
    <w:qFormat/>
    <w:rsid w:val="00B068E7"/>
    <w:rPr>
      <w:bdr w:val="none" w:sz="0" w:space="0" w:color="auto"/>
      <w:shd w:val="clear" w:color="auto" w:fill="FFF2CC" w:themeFill="accent4" w:themeFillTint="33"/>
    </w:rPr>
  </w:style>
  <w:style w:type="character" w:customStyle="1" w:styleId="scamendhouse">
    <w:name w:val="sc_amend_house"/>
    <w:uiPriority w:val="1"/>
    <w:qFormat/>
    <w:rsid w:val="00B068E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8&amp;session=126&amp;summary=B" TargetMode="External" Id="R119cc877c2a04d60" /><Relationship Type="http://schemas.openxmlformats.org/officeDocument/2006/relationships/hyperlink" Target="https://www.scstatehouse.gov/sess126_2025-2026/prever/4638_20251217.docx" TargetMode="External" Id="R0f3514f7166147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1A1B"/>
    <w:rsid w:val="002A7C8A"/>
    <w:rsid w:val="002D4365"/>
    <w:rsid w:val="00315589"/>
    <w:rsid w:val="003E4FBC"/>
    <w:rsid w:val="003F4940"/>
    <w:rsid w:val="004E2BB5"/>
    <w:rsid w:val="004F5567"/>
    <w:rsid w:val="00580C56"/>
    <w:rsid w:val="006B363F"/>
    <w:rsid w:val="007070D2"/>
    <w:rsid w:val="00730C87"/>
    <w:rsid w:val="00776F2C"/>
    <w:rsid w:val="00814A2F"/>
    <w:rsid w:val="008F7723"/>
    <w:rsid w:val="009031EF"/>
    <w:rsid w:val="00912A5F"/>
    <w:rsid w:val="00940EED"/>
    <w:rsid w:val="00985255"/>
    <w:rsid w:val="00997F43"/>
    <w:rsid w:val="009C3651"/>
    <w:rsid w:val="00A51DBA"/>
    <w:rsid w:val="00B20DA6"/>
    <w:rsid w:val="00B457AF"/>
    <w:rsid w:val="00BF56C3"/>
    <w:rsid w:val="00C818FB"/>
    <w:rsid w:val="00CC0451"/>
    <w:rsid w:val="00D6665C"/>
    <w:rsid w:val="00D900BD"/>
    <w:rsid w:val="00E71D6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df3aa6be-07d0-4432-b732-6c01c6c54b66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2025-10-28T09:48:50.523478-04:00</T_BILL_DT_VERSION>
  <T_BILL_D_PREFILEDATE>2025-12-16</T_BILL_D_PREFILEDATE>
  <T_BILL_N_INTERNALVERSIONNUMBER>1</T_BILL_N_INTERNALVERSIONNUMBER>
  <T_BILL_N_SESSION>126</T_BILL_N_SESSION>
  <T_BILL_N_VERSIONNUMBER>1</T_BILL_N_VERSIONNUMBER>
  <T_BILL_N_YEAR>2026</T_BILL_N_YEAR>
  <T_BILL_REQUEST_REQUEST>6274c449-6693-4512-b58a-27763778d90c</T_BILL_REQUEST_REQUEST>
  <T_BILL_R_ORIGINALDRAFT>740b80fd-3dc1-4c8a-9c3c-5cb75ebd0473</T_BILL_R_ORIGINALDRAFT>
  <T_BILL_SPONSOR_SPONSOR>dabbf86a-e5e7-4b4e-a7d9-88d265b2a655</T_BILL_SPONSOR_SPONSOR>
  <T_BILL_T_BILLNAME>[4638]</T_BILL_T_BILLNAME>
  <T_BILL_T_BILLNUMBER>4638</T_BILL_T_BILLNUMBER>
  <T_BILL_T_BILLTITLE>TO AMEND THE SOUTH CAROLINA CODE OF LAWS BY ADDING ARTICLE 17 TO CHAPTER 43, TITLE 44 SO AS TO PROHIBIT THE SALE OR PURCHASE OF HUMAN EMBRYOS CREATED BY IN VITRO FERTILIZATION; AND TO ESTABLISH PENALTIES.</T_BILL_T_BILLTITLE>
  <T_BILL_T_CHAMBER>house</T_BILL_T_CHAMBER>
  <T_BILL_T_FILENAME> </T_BILL_T_FILENAME>
  <T_BILL_T_LEGTYPE>bill_statewide</T_BILL_T_LEGTYPE>
  <T_BILL_T_RATNUMBERSTRING>HNone</T_BILL_T_RATNUMBERSTRING>
  <T_BILL_T_SECTIONS>[{"SectionUUID":"56a06a6e-f38a-4d31-80d5-ef1e133eb089","SectionName":"code_section","SectionNumber":1,"SectionType":"code_section","CodeSections":[{"CodeSectionBookmarkName":"ns_T44C43N1710_33b32c56d","IsConstitutionSection":false,"Identity":"44-43-1710","IsNew":true,"SubSections":[{"Level":1,"Identity":"T44C43N1710SA","SubSectionBookmarkName":"ss_T44C43N1710SA_lv1_6d43296b8","IsNewSubSection":false,"SubSectionReplacement":""},{"Level":1,"Identity":"T44C43N1710SB","SubSectionBookmarkName":"ss_T44C43N1710SB_lv1_c78d3906b","IsNewSubSection":false,"SubSectionReplacement":""},{"Level":2,"Identity":"T44C43N1710S1","SubSectionBookmarkName":"ss_T44C43N1710S1_lv2_59a8be536","IsNewSubSection":false,"SubSectionReplacement":""},{"Level":2,"Identity":"T44C43N1710S2","SubSectionBookmarkName":"ss_T44C43N1710S2_lv2_8e5bc2315","IsNewSubSection":false,"SubSectionReplacement":""},{"Level":2,"Identity":"T44C43N1710S3","SubSectionBookmarkName":"ss_T44C43N1710S3_lv2_2e5653f1b","IsNewSubSection":false,"SubSectionReplacement":""}],"TitleRelatedTo":"","TitleSoAsTo":"","Deleted":false,"IsStricken":false}],"TitleText":"by adding article 17 to chapter 43, title 44 so as to prohibit the sale or purchase of human embryos created by in vitro fertilization; and to establish penalties","DisableControls":false,"Deleted":false,"RepealItems":[],"SectionBookmarkName":"bs_num_1_d508b3011"},{"SectionUUID":"8f03ca95-8faa-4d43-a9c2-8afc498075bd","SectionName":"standard_eff_date_section","SectionNumber":2,"SectionType":"drafting_clause","CodeSections":[],"TitleText":"","DisableControls":false,"Deleted":false,"RepealItems":[],"SectionBookmarkName":"bs_num_2_lastsection"}]</T_BILL_T_SECTIONS>
  <T_BILL_T_SUBJECT>Human Embryos</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394CC9B-9CEF-47F3-90BD-9B8CA24E7D9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979</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2025-12-03T17:19:00Z</cp:lastPrinted>
  <dcterms:created xsi:type="dcterms:W3CDTF">2025-12-03T17:20:00Z</dcterms:created>
  <dcterms:modified xsi:type="dcterms:W3CDTF">2025-12-03T17:20:00Z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