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4664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Frank, Burns, Huff and Morgan</w:t>
      </w:r>
    </w:p>
    <w:p>
      <w:pPr>
        <w:widowControl w:val="false"/>
        <w:spacing w:after="0"/>
        <w:jc w:val="left"/>
      </w:pPr>
      <w:r>
        <w:rPr>
          <w:rFonts w:ascii="Times New Roman"/>
          <w:sz w:val="22"/>
        </w:rPr>
        <w:t xml:space="preserve">Document Path: LC-0314HDB26.docx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Greenville Delegation</w:t>
      </w:r>
    </w:p>
    <w:p>
      <w:pPr>
        <w:widowControl w:val="false"/>
        <w:spacing w:after="0"/>
        <w:jc w:val="left"/>
      </w:pPr>
    </w:p>
    <w:p>
      <w:pPr>
        <w:widowControl w:val="false"/>
        <w:spacing w:after="0"/>
        <w:jc w:val="left"/>
      </w:pPr>
      <w:r>
        <w:rPr>
          <w:rFonts w:ascii="Times New Roman"/>
          <w:sz w:val="22"/>
        </w:rPr>
        <w:t xml:space="preserve">Summary: Greenville County School District, partisan trustee elections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w:t>
      </w:r>
      <w:r>
        <w:rPr>
          <w:b/>
        </w:rPr>
        <w:t xml:space="preserve"> Greenville Delegation</w:t>
      </w:r>
    </w:p>
    <w:p>
      <w:pPr>
        <w:widowControl w:val="false"/>
        <w:spacing w:after="0"/>
        <w:jc w:val="left"/>
      </w:pPr>
    </w:p>
    <w:p>
      <w:pPr>
        <w:widowControl w:val="false"/>
        <w:spacing w:after="0"/>
        <w:jc w:val="left"/>
      </w:pPr>
      <w:r>
        <w:rPr>
          <w:rFonts w:ascii="Times New Roman"/>
          <w:sz w:val="22"/>
        </w:rPr>
        <w:t xml:space="preserve">View the latest </w:t>
      </w:r>
      <w:hyperlink r:id="R0b32cc180c54458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735483601cc44a0">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E1217" w:rsidRDefault="00432135" w14:paraId="47642A99" w14:textId="01DC6047">
      <w:pPr>
        <w:pStyle w:val="scemptylineheader"/>
      </w:pPr>
      <w:bookmarkStart w:name="open_doc_here" w:id="0"/>
      <w:bookmarkEnd w:id="0"/>
    </w:p>
    <w:p w:rsidRPr="00BB0725" w:rsidR="00A73EFA" w:rsidP="008E1217" w:rsidRDefault="00A73EFA" w14:paraId="7B72410E" w14:textId="7E664461">
      <w:pPr>
        <w:pStyle w:val="scemptylineheader"/>
      </w:pPr>
    </w:p>
    <w:p w:rsidRPr="00BB0725" w:rsidR="00A73EFA" w:rsidP="008E1217" w:rsidRDefault="00A73EFA" w14:paraId="6AD935C9" w14:textId="345A2D1C">
      <w:pPr>
        <w:pStyle w:val="scemptylineheader"/>
      </w:pPr>
    </w:p>
    <w:p w:rsidRPr="00DF3B44" w:rsidR="00A73EFA" w:rsidP="008E1217" w:rsidRDefault="00A73EFA" w14:paraId="51A98227" w14:textId="02815CEC">
      <w:pPr>
        <w:pStyle w:val="scemptylineheader"/>
      </w:pPr>
    </w:p>
    <w:p w:rsidRPr="00DF3B44" w:rsidR="00A73EFA" w:rsidP="008E1217" w:rsidRDefault="00A73EFA" w14:paraId="3858851A" w14:textId="37D683BB">
      <w:pPr>
        <w:pStyle w:val="scemptylineheader"/>
      </w:pPr>
    </w:p>
    <w:p w:rsidRPr="00DF3B44" w:rsidR="00A73EFA" w:rsidP="008E1217" w:rsidRDefault="00A73EFA" w14:paraId="4E3DDE20" w14:textId="3B88670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F7779" w14:paraId="40FEFADA" w14:textId="4C18C887">
          <w:pPr>
            <w:pStyle w:val="scbilltitle"/>
          </w:pPr>
          <w:r>
            <w:t>TO AMEND ACT 5</w:t>
          </w:r>
          <w:r w:rsidR="003B4F4B">
            <w:t>21</w:t>
          </w:r>
          <w:r>
            <w:t xml:space="preserve"> OF 1992</w:t>
          </w:r>
          <w:r w:rsidR="003B4F4B">
            <w:t>,</w:t>
          </w:r>
          <w:r>
            <w:t xml:space="preserve"> RELATING TO THE MANNER IN WHICH MEMBERS OF THE BOARD OF TRUSTEES OF THE SCHOOL DISTRICT OF GREENVILLE COUNTY ARE ELECTED, SO AS TO PROVIDE FOR PARTISAN TRUSTEE ELECTIONS BEGINNING IN 2026.</w:t>
          </w:r>
        </w:p>
      </w:sdtContent>
    </w:sdt>
    <w:bookmarkStart w:name="at_57cf1b984"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fddcb454" w:id="2"/>
      <w:r w:rsidRPr="0094541D">
        <w:t>B</w:t>
      </w:r>
      <w:bookmarkEnd w:id="2"/>
      <w:r w:rsidRPr="0094541D">
        <w:t>e it enacted by the General Assembly of the State of South Carolina:</w:t>
      </w:r>
    </w:p>
    <w:p w:rsidR="003D33B6" w:rsidP="003D33B6" w:rsidRDefault="003D33B6" w14:paraId="1C42B448" w14:textId="77777777">
      <w:pPr>
        <w:pStyle w:val="scemptyline"/>
      </w:pPr>
    </w:p>
    <w:p w:rsidR="00C010A0" w:rsidP="003D33B6" w:rsidRDefault="003D33B6" w14:paraId="358B7017" w14:textId="3D0C2C3B">
      <w:pPr>
        <w:pStyle w:val="scnoncodifiedsection"/>
      </w:pPr>
      <w:bookmarkStart w:name="bs_num_1_ddf63e231" w:id="3"/>
      <w:r>
        <w:t>S</w:t>
      </w:r>
      <w:bookmarkEnd w:id="3"/>
      <w:r>
        <w:t>ECTION 1.</w:t>
      </w:r>
      <w:r>
        <w:tab/>
      </w:r>
      <w:r w:rsidR="007B7A57">
        <w:t>S</w:t>
      </w:r>
      <w:r w:rsidR="003616DC">
        <w:t>ECTION</w:t>
      </w:r>
      <w:r w:rsidR="007B7A57">
        <w:t xml:space="preserve"> 1 of Act 521 of 1992 is amended to read:</w:t>
      </w:r>
    </w:p>
    <w:p w:rsidR="00C010A0" w:rsidP="00C010A0" w:rsidRDefault="00C010A0" w14:paraId="6522B67A" w14:textId="77777777">
      <w:pPr>
        <w:pStyle w:val="scemptyline"/>
        <w:rPr>
          <w:rStyle w:val="scstrike"/>
        </w:rPr>
      </w:pPr>
    </w:p>
    <w:p w:rsidR="007B7A57" w:rsidP="007B7A57" w:rsidRDefault="003616DC" w14:paraId="6108C666" w14:textId="7CF3D4FD">
      <w:pPr>
        <w:pStyle w:val="scemptyline"/>
      </w:pPr>
      <w:r>
        <w:t xml:space="preserve">SECTION </w:t>
      </w:r>
      <w:r w:rsidR="007B7A57">
        <w:t>1.</w:t>
      </w:r>
      <w:r>
        <w:tab/>
      </w:r>
      <w:r w:rsidR="007B7A57">
        <w:t>Beginning with the</w:t>
      </w:r>
      <w:r w:rsidR="007B7A57">
        <w:rPr>
          <w:rStyle w:val="scstrike"/>
        </w:rPr>
        <w:t xml:space="preserve"> 1992</w:t>
      </w:r>
      <w:r>
        <w:rPr>
          <w:rStyle w:val="scinsert"/>
        </w:rPr>
        <w:t xml:space="preserve"> </w:t>
      </w:r>
      <w:r w:rsidR="007B7A57">
        <w:rPr>
          <w:rStyle w:val="scinsert"/>
        </w:rPr>
        <w:t xml:space="preserve">2026 </w:t>
      </w:r>
      <w:r w:rsidR="007B7A57">
        <w:t>election, the Board of Trustees of the Greenville County School District consists of twelve members who must be elected in</w:t>
      </w:r>
      <w:r w:rsidR="007B7A57">
        <w:rPr>
          <w:rStyle w:val="scstrike"/>
        </w:rPr>
        <w:t xml:space="preserve"> nonpartisan</w:t>
      </w:r>
      <w:r>
        <w:rPr>
          <w:rStyle w:val="scinsert"/>
        </w:rPr>
        <w:t xml:space="preserve"> </w:t>
      </w:r>
      <w:r w:rsidR="007B7A57">
        <w:rPr>
          <w:rStyle w:val="scinsert"/>
        </w:rPr>
        <w:t xml:space="preserve">partisan </w:t>
      </w:r>
      <w:r w:rsidR="007B7A57">
        <w:t xml:space="preserve">elections to be held in the manner </w:t>
      </w:r>
      <w:r w:rsidR="007B7A57">
        <w:rPr>
          <w:rStyle w:val="scstrike"/>
        </w:rPr>
        <w:t xml:space="preserve">hereinafter </w:t>
      </w:r>
      <w:r w:rsidR="007B7A57">
        <w:t>provided</w:t>
      </w:r>
      <w:r w:rsidR="007B7A57">
        <w:rPr>
          <w:rStyle w:val="scinsert"/>
        </w:rPr>
        <w:t xml:space="preserve"> by law</w:t>
      </w:r>
      <w:r w:rsidR="007B7A57">
        <w:t>. One member of the board must be a resident of and elected from each of the twelve defined single‑member election districts established in Section 2 of this act. In the</w:t>
      </w:r>
      <w:r w:rsidR="007B7A57">
        <w:rPr>
          <w:rStyle w:val="scstrike"/>
        </w:rPr>
        <w:t xml:space="preserve"> 1992</w:t>
      </w:r>
      <w:r>
        <w:rPr>
          <w:rStyle w:val="scinsert"/>
        </w:rPr>
        <w:t xml:space="preserve"> </w:t>
      </w:r>
      <w:r w:rsidR="007B7A57">
        <w:rPr>
          <w:rStyle w:val="scinsert"/>
        </w:rPr>
        <w:t>2026</w:t>
      </w:r>
      <w:r w:rsidR="007B7A57">
        <w:t xml:space="preserve"> election, members of the board must be elected from the odd‑numbered districts for four‑year terms.</w:t>
      </w:r>
      <w:r w:rsidR="007B7A57">
        <w:rPr>
          <w:rStyle w:val="scstrike"/>
        </w:rPr>
        <w:t xml:space="preserve"> Thereafter, their successors also must be elected for four‑year terms. The present members of the board who reside in the newly created even‑numbered districts shall continue to be members of the board representing these respective districts until 1994 at which time they or their successors shall be elected for four‑year terms</w:t>
      </w:r>
      <w:r>
        <w:rPr>
          <w:rStyle w:val="scinsert"/>
        </w:rPr>
        <w:t xml:space="preserve"> </w:t>
      </w:r>
      <w:r w:rsidRPr="003616DC">
        <w:rPr>
          <w:rStyle w:val="scinsert"/>
        </w:rPr>
        <w:t>In the 2028 election, members of the board must be elected from the even‑numbered districts for four</w:t>
      </w:r>
      <w:r>
        <w:rPr>
          <w:rStyle w:val="scinsert"/>
        </w:rPr>
        <w:t>‑</w:t>
      </w:r>
      <w:r w:rsidRPr="003616DC">
        <w:rPr>
          <w:rStyle w:val="scinsert"/>
        </w:rPr>
        <w:t>year terms</w:t>
      </w:r>
      <w:r>
        <w:t>.</w:t>
      </w:r>
      <w:r w:rsidRPr="003616DC">
        <w:t xml:space="preserve"> </w:t>
      </w:r>
      <w:r w:rsidR="007B7A57">
        <w:t>All members of the board shall serve until their successors are elected and qualify. In the event of a vacancy on the board occurring for any reason other than expiration of a term, the</w:t>
      </w:r>
      <w:r w:rsidR="007B7A57">
        <w:rPr>
          <w:rStyle w:val="scstrike"/>
        </w:rPr>
        <w:t xml:space="preserve"> board shall call a</w:t>
      </w:r>
      <w:r w:rsidR="007B7A57">
        <w:t xml:space="preserve"> </w:t>
      </w:r>
      <w:r w:rsidR="00EF1E2B">
        <w:rPr>
          <w:rStyle w:val="scinsert"/>
        </w:rPr>
        <w:t xml:space="preserve">vacancy must be filled by </w:t>
      </w:r>
      <w:r w:rsidR="007B7A57">
        <w:t>special election</w:t>
      </w:r>
      <w:r w:rsidR="00EF1E2B">
        <w:rPr>
          <w:rStyle w:val="scinsert"/>
        </w:rPr>
        <w:t xml:space="preserve"> pursuant to S</w:t>
      </w:r>
      <w:r w:rsidR="008C4594">
        <w:rPr>
          <w:rStyle w:val="scinsert"/>
        </w:rPr>
        <w:t>ection</w:t>
      </w:r>
      <w:r w:rsidR="00EF1E2B">
        <w:rPr>
          <w:rStyle w:val="scinsert"/>
        </w:rPr>
        <w:t xml:space="preserve"> 7‑13‑190</w:t>
      </w:r>
      <w:r w:rsidR="007B7A57">
        <w:t xml:space="preserve"> to fill the unexpired term, so long as the vacancy does not occur within ten months of a</w:t>
      </w:r>
      <w:r w:rsidR="007B7A57">
        <w:rPr>
          <w:rStyle w:val="scstrike"/>
        </w:rPr>
        <w:t xml:space="preserve"> regular trustee</w:t>
      </w:r>
      <w:r>
        <w:rPr>
          <w:rStyle w:val="scinsert"/>
        </w:rPr>
        <w:t xml:space="preserve"> </w:t>
      </w:r>
      <w:r w:rsidR="00B62A23">
        <w:rPr>
          <w:rStyle w:val="scinsert"/>
        </w:rPr>
        <w:t xml:space="preserve">regularly scheduled November </w:t>
      </w:r>
      <w:r w:rsidR="00EF1E2B">
        <w:rPr>
          <w:rStyle w:val="scinsert"/>
        </w:rPr>
        <w:t>general</w:t>
      </w:r>
      <w:r w:rsidR="007B7A57">
        <w:t xml:space="preserve"> election</w:t>
      </w:r>
      <w:r w:rsidR="00B62A23">
        <w:rPr>
          <w:rStyle w:val="scinsert"/>
        </w:rPr>
        <w:t xml:space="preserve"> of an even‑numbered year</w:t>
      </w:r>
      <w:r w:rsidR="007B7A57">
        <w:t>. In this case, the vacancy must be filled for the unexpired term or for a full term as appropriate at the next</w:t>
      </w:r>
      <w:r w:rsidR="007B7A57">
        <w:rPr>
          <w:rStyle w:val="scstrike"/>
        </w:rPr>
        <w:t xml:space="preserve"> regular</w:t>
      </w:r>
      <w:r w:rsidR="007B7A57">
        <w:t xml:space="preserve"> </w:t>
      </w:r>
      <w:r w:rsidR="00B62A23">
        <w:rPr>
          <w:rStyle w:val="scinsert"/>
        </w:rPr>
        <w:t xml:space="preserve">regularly scheduled general </w:t>
      </w:r>
      <w:r w:rsidR="007B7A57">
        <w:t>election.</w:t>
      </w:r>
    </w:p>
    <w:p w:rsidR="007B7A57" w:rsidP="007B7A57" w:rsidRDefault="003616DC" w14:paraId="0659A94C" w14:textId="7FAAD00E">
      <w:pPr>
        <w:pStyle w:val="scemptyline"/>
      </w:pPr>
      <w:r>
        <w:tab/>
      </w:r>
      <w:bookmarkStart w:name="up_c6f1aef74" w:id="4"/>
      <w:r w:rsidR="007B7A57">
        <w:t>E</w:t>
      </w:r>
      <w:bookmarkEnd w:id="4"/>
      <w:r w:rsidR="007B7A57">
        <w:t xml:space="preserve">ach member of the board must be elected by the qualified electors of that district. </w:t>
      </w:r>
      <w:r w:rsidR="00EF1E2B">
        <w:rPr>
          <w:rStyle w:val="scinsert"/>
        </w:rPr>
        <w:t xml:space="preserve">Nominations for candidates </w:t>
      </w:r>
      <w:r w:rsidR="00B62A23">
        <w:rPr>
          <w:rStyle w:val="scinsert"/>
        </w:rPr>
        <w:t xml:space="preserve">to </w:t>
      </w:r>
      <w:r w:rsidR="00FB318B">
        <w:rPr>
          <w:rStyle w:val="scinsert"/>
        </w:rPr>
        <w:t xml:space="preserve">be </w:t>
      </w:r>
      <w:r w:rsidR="00B62A23">
        <w:rPr>
          <w:rStyle w:val="scinsert"/>
        </w:rPr>
        <w:t xml:space="preserve">elected in a general or special election may be by political party primary, political party convention, or petition. Candidates seeking nomination by political party primary or convention must file a statement of intention of candidacy, party pledge, and any filing fees pursuant to Section 7‑11‑15, and candidates or nominees must be certified as provided in Sections 7‑13‑40 and 7‑13‑350, as appropriate. Candidates seeking nomination by petition must submit the petition in accordance with </w:t>
      </w:r>
      <w:r w:rsidR="00B62A23">
        <w:rPr>
          <w:rStyle w:val="scinsert"/>
        </w:rPr>
        <w:lastRenderedPageBreak/>
        <w:t>Section 7‑13‑351.</w:t>
      </w:r>
      <w:r>
        <w:rPr>
          <w:rStyle w:val="scinsert"/>
        </w:rPr>
        <w:t xml:space="preserve"> </w:t>
      </w:r>
      <w:r w:rsidR="007B7A57">
        <w:rPr>
          <w:rStyle w:val="scstrike"/>
        </w:rPr>
        <w:t>All persons desiring to qualify as a candidate shall file written notice of candidacy with the county election commission at least sixty days before the date set for the election but not earlier than ninety days before the election. This notice of candidacy must be a sworn statement and must include the candidate's name, age, residence address, voting precinct, period of residence in the election district from which election is sought, and other information as the county election commission requires.</w:t>
      </w:r>
    </w:p>
    <w:p w:rsidR="007B7A57" w:rsidP="007B7A57" w:rsidRDefault="003616DC" w14:paraId="4B9EA714" w14:textId="224DDB39">
      <w:pPr>
        <w:pStyle w:val="scemptyline"/>
      </w:pPr>
      <w:r>
        <w:tab/>
      </w:r>
      <w:bookmarkStart w:name="up_7ecc7883b" w:id="5"/>
      <w:r w:rsidR="007B7A57">
        <w:t>T</w:t>
      </w:r>
      <w:bookmarkEnd w:id="5"/>
      <w:r w:rsidR="007B7A57">
        <w:t>he county</w:t>
      </w:r>
      <w:r w:rsidR="007B7A57">
        <w:rPr>
          <w:rStyle w:val="scstrike"/>
        </w:rPr>
        <w:t xml:space="preserve"> commissioners of election</w:t>
      </w:r>
      <w:r>
        <w:rPr>
          <w:rStyle w:val="scinsert"/>
        </w:rPr>
        <w:t xml:space="preserve"> </w:t>
      </w:r>
      <w:r w:rsidR="00B62A23">
        <w:rPr>
          <w:rStyle w:val="scinsert"/>
        </w:rPr>
        <w:t>board of voter registration and elections</w:t>
      </w:r>
      <w:r w:rsidR="007B7A57">
        <w:t xml:space="preserve"> shall conduct and supervise the elections for members of the board in the manner governed by the election laws of this State, mutatis mutandis.</w:t>
      </w:r>
      <w:r w:rsidR="007B7A57">
        <w:rPr>
          <w:rStyle w:val="scstrike"/>
        </w:rPr>
        <w:t xml:space="preserve"> The commissioners shall prepare the necessary ballots, appoint managers for the voting precincts, and do all things necessary to carry out the elections, including the counting of ballots and declaring the results. The commissioners shall advertise the date of the election ninety days preceding the election in a newspaper of general circulation published in the district and shall publish a second notice thirty days before the election. The costs of the election must be borne by the school district.</w:t>
      </w:r>
    </w:p>
    <w:p w:rsidR="007B7A57" w:rsidDel="00AA4776" w:rsidP="007B7A57" w:rsidRDefault="003616DC" w14:paraId="62F91C15" w14:textId="3CCC8B64">
      <w:pPr>
        <w:pStyle w:val="scemptyline"/>
        <w:rPr>
          <w:rStyle w:val="scstrike"/>
        </w:rPr>
      </w:pPr>
      <w:r>
        <w:tab/>
      </w:r>
      <w:bookmarkStart w:name="up_66eca330d" w:id="6"/>
      <w:r w:rsidR="007B7A57">
        <w:rPr>
          <w:rStyle w:val="scstrike"/>
        </w:rPr>
        <w:t>T</w:t>
      </w:r>
      <w:bookmarkEnd w:id="6"/>
      <w:r w:rsidR="007B7A57">
        <w:rPr>
          <w:rStyle w:val="scstrike"/>
        </w:rPr>
        <w:t>he candidate receiving the highest number of the votes in each district in the election must be declared elected.</w:t>
      </w:r>
    </w:p>
    <w:p w:rsidR="007B7A57" w:rsidP="007B7A57" w:rsidRDefault="003616DC" w14:paraId="57A03780" w14:textId="59AB4D6E">
      <w:pPr>
        <w:pStyle w:val="scemptyline"/>
      </w:pPr>
      <w:r>
        <w:tab/>
      </w:r>
      <w:bookmarkStart w:name="up_066f2d967" w:id="7"/>
      <w:r w:rsidR="007B7A57">
        <w:t>T</w:t>
      </w:r>
      <w:bookmarkEnd w:id="7"/>
      <w:r w:rsidR="007B7A57">
        <w:t>he members of the board elected in these nonpartisan elections shall take office one week following certification of their election as provided in Section 59‑19‑315 of the 1976 Code.</w:t>
      </w:r>
    </w:p>
    <w:p w:rsidR="003D33B6" w:rsidDel="00AA4776" w:rsidP="007B7A57" w:rsidRDefault="003616DC" w14:paraId="2BB8276E" w14:textId="4410943A">
      <w:pPr>
        <w:pStyle w:val="scemptyline"/>
        <w:rPr>
          <w:rStyle w:val="scstrike"/>
        </w:rPr>
      </w:pPr>
      <w:r>
        <w:tab/>
      </w:r>
      <w:bookmarkStart w:name="up_fbf0aa932" w:id="8"/>
      <w:r w:rsidR="007B7A57">
        <w:rPr>
          <w:rStyle w:val="scstrike"/>
        </w:rPr>
        <w:t>E</w:t>
      </w:r>
      <w:bookmarkEnd w:id="8"/>
      <w:r w:rsidR="007B7A57">
        <w:rPr>
          <w:rStyle w:val="scstrike"/>
        </w:rPr>
        <w:t>xcept for those present members of the board from the newly created even‑numbered districts who shall continue to serve until 1994 as provided by this section, the current members of the board shall continue to be selected and serve as now provided by law until the members elected in the 1992 election qualify and take office, at which time the then current terms of the present members of the board shall expire.</w:t>
      </w:r>
    </w:p>
    <w:p w:rsidRPr="00DF3B44" w:rsidR="007E06BB" w:rsidP="00787433" w:rsidRDefault="007E06BB" w14:paraId="3D8F1FED" w14:textId="460AE9CD">
      <w:pPr>
        <w:pStyle w:val="scemptyline"/>
      </w:pPr>
    </w:p>
    <w:p w:rsidRPr="00DF3B44" w:rsidR="007A10F1" w:rsidP="007A10F1" w:rsidRDefault="00E27805" w14:paraId="0E9393B4" w14:textId="3A662836">
      <w:pPr>
        <w:pStyle w:val="scnoncodifiedsection"/>
      </w:pPr>
      <w:bookmarkStart w:name="bs_num_2_lastsection" w:id="9"/>
      <w:bookmarkStart w:name="eff_date_section" w:id="10"/>
      <w:r w:rsidRPr="00DF3B44">
        <w:t>S</w:t>
      </w:r>
      <w:bookmarkEnd w:id="9"/>
      <w:r w:rsidRPr="00DF3B44">
        <w:t>ECTION 2.</w:t>
      </w:r>
      <w:r w:rsidRPr="00DF3B44" w:rsidR="005D3013">
        <w:tab/>
      </w:r>
      <w:r w:rsidRPr="00DF3B44" w:rsidR="007A10F1">
        <w:t>This act takes effect upon approval by the Governor.</w:t>
      </w:r>
      <w:bookmarkEnd w:id="1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302B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44E070EA" w:rsidR="00685035" w:rsidRPr="007B4AF7" w:rsidRDefault="00DE3A0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35DCC">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053F9">
              <w:rPr>
                <w:noProof/>
              </w:rPr>
              <w:t>LC-0314HDB26.docx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F7D"/>
    <w:rsid w:val="00011182"/>
    <w:rsid w:val="00012912"/>
    <w:rsid w:val="00017FB0"/>
    <w:rsid w:val="00020B5D"/>
    <w:rsid w:val="00023670"/>
    <w:rsid w:val="00026421"/>
    <w:rsid w:val="00027305"/>
    <w:rsid w:val="00030409"/>
    <w:rsid w:val="0003115D"/>
    <w:rsid w:val="00031451"/>
    <w:rsid w:val="00037F04"/>
    <w:rsid w:val="000404BF"/>
    <w:rsid w:val="00044B84"/>
    <w:rsid w:val="0004576B"/>
    <w:rsid w:val="000479D0"/>
    <w:rsid w:val="0006464F"/>
    <w:rsid w:val="00066B54"/>
    <w:rsid w:val="00072FCD"/>
    <w:rsid w:val="000749C4"/>
    <w:rsid w:val="00074A4F"/>
    <w:rsid w:val="00077B65"/>
    <w:rsid w:val="000910EC"/>
    <w:rsid w:val="000957AE"/>
    <w:rsid w:val="00095B9D"/>
    <w:rsid w:val="000A3C25"/>
    <w:rsid w:val="000A4092"/>
    <w:rsid w:val="000B4C02"/>
    <w:rsid w:val="000B5B4A"/>
    <w:rsid w:val="000B7B0F"/>
    <w:rsid w:val="000B7FE1"/>
    <w:rsid w:val="000C3E88"/>
    <w:rsid w:val="000C46B9"/>
    <w:rsid w:val="000C58E4"/>
    <w:rsid w:val="000C5ED9"/>
    <w:rsid w:val="000C6F9A"/>
    <w:rsid w:val="000D2F44"/>
    <w:rsid w:val="000D33E4"/>
    <w:rsid w:val="000D7BF6"/>
    <w:rsid w:val="000E578A"/>
    <w:rsid w:val="000E6731"/>
    <w:rsid w:val="000F2250"/>
    <w:rsid w:val="0010329A"/>
    <w:rsid w:val="00105756"/>
    <w:rsid w:val="001164F9"/>
    <w:rsid w:val="0011719C"/>
    <w:rsid w:val="001302BE"/>
    <w:rsid w:val="00140049"/>
    <w:rsid w:val="00152DE8"/>
    <w:rsid w:val="00171601"/>
    <w:rsid w:val="001730EB"/>
    <w:rsid w:val="00173276"/>
    <w:rsid w:val="00176122"/>
    <w:rsid w:val="00176FB8"/>
    <w:rsid w:val="0019025B"/>
    <w:rsid w:val="00192AF7"/>
    <w:rsid w:val="00197366"/>
    <w:rsid w:val="001A136C"/>
    <w:rsid w:val="001A6F17"/>
    <w:rsid w:val="001B6DA2"/>
    <w:rsid w:val="001B6DA4"/>
    <w:rsid w:val="001C25EC"/>
    <w:rsid w:val="001C3C86"/>
    <w:rsid w:val="001F2A41"/>
    <w:rsid w:val="001F313F"/>
    <w:rsid w:val="001F331D"/>
    <w:rsid w:val="001F394C"/>
    <w:rsid w:val="001F503E"/>
    <w:rsid w:val="001F58F4"/>
    <w:rsid w:val="001F7779"/>
    <w:rsid w:val="002038AA"/>
    <w:rsid w:val="0020779C"/>
    <w:rsid w:val="002114C8"/>
    <w:rsid w:val="0021166F"/>
    <w:rsid w:val="00215E51"/>
    <w:rsid w:val="002162DF"/>
    <w:rsid w:val="00222DC5"/>
    <w:rsid w:val="00230038"/>
    <w:rsid w:val="00233975"/>
    <w:rsid w:val="00236D73"/>
    <w:rsid w:val="00246535"/>
    <w:rsid w:val="00246716"/>
    <w:rsid w:val="00257F60"/>
    <w:rsid w:val="002625EA"/>
    <w:rsid w:val="00262AC5"/>
    <w:rsid w:val="00264AE9"/>
    <w:rsid w:val="00275AE6"/>
    <w:rsid w:val="002836D8"/>
    <w:rsid w:val="002A20F4"/>
    <w:rsid w:val="002A7989"/>
    <w:rsid w:val="002B02F3"/>
    <w:rsid w:val="002B34B1"/>
    <w:rsid w:val="002B6D42"/>
    <w:rsid w:val="002C0A20"/>
    <w:rsid w:val="002C3463"/>
    <w:rsid w:val="002D1307"/>
    <w:rsid w:val="002D1356"/>
    <w:rsid w:val="002D2242"/>
    <w:rsid w:val="002D266D"/>
    <w:rsid w:val="002D5B3D"/>
    <w:rsid w:val="002D7447"/>
    <w:rsid w:val="002E315A"/>
    <w:rsid w:val="002E4F8C"/>
    <w:rsid w:val="002E770F"/>
    <w:rsid w:val="002F2AC9"/>
    <w:rsid w:val="002F560C"/>
    <w:rsid w:val="002F5847"/>
    <w:rsid w:val="00303F17"/>
    <w:rsid w:val="0030425A"/>
    <w:rsid w:val="003053F9"/>
    <w:rsid w:val="00307FFB"/>
    <w:rsid w:val="0032447D"/>
    <w:rsid w:val="003421F1"/>
    <w:rsid w:val="0034279C"/>
    <w:rsid w:val="00354F64"/>
    <w:rsid w:val="003559A1"/>
    <w:rsid w:val="00361563"/>
    <w:rsid w:val="003616DC"/>
    <w:rsid w:val="003708CB"/>
    <w:rsid w:val="00371D36"/>
    <w:rsid w:val="00373E17"/>
    <w:rsid w:val="003775E6"/>
    <w:rsid w:val="00381998"/>
    <w:rsid w:val="0039470B"/>
    <w:rsid w:val="003A2952"/>
    <w:rsid w:val="003A5F1C"/>
    <w:rsid w:val="003B4F4B"/>
    <w:rsid w:val="003B789D"/>
    <w:rsid w:val="003C3E2E"/>
    <w:rsid w:val="003D33B6"/>
    <w:rsid w:val="003D4A3C"/>
    <w:rsid w:val="003D55B2"/>
    <w:rsid w:val="003E0033"/>
    <w:rsid w:val="003E5452"/>
    <w:rsid w:val="003E7165"/>
    <w:rsid w:val="003E7FF6"/>
    <w:rsid w:val="003F63D6"/>
    <w:rsid w:val="004046B5"/>
    <w:rsid w:val="00406F27"/>
    <w:rsid w:val="004141B8"/>
    <w:rsid w:val="004203B9"/>
    <w:rsid w:val="00424263"/>
    <w:rsid w:val="00427294"/>
    <w:rsid w:val="00432135"/>
    <w:rsid w:val="004366BB"/>
    <w:rsid w:val="00446987"/>
    <w:rsid w:val="00446D28"/>
    <w:rsid w:val="00461E12"/>
    <w:rsid w:val="00466CD0"/>
    <w:rsid w:val="00473583"/>
    <w:rsid w:val="00477F32"/>
    <w:rsid w:val="00481850"/>
    <w:rsid w:val="004851A0"/>
    <w:rsid w:val="0048627F"/>
    <w:rsid w:val="004932AB"/>
    <w:rsid w:val="00494BEF"/>
    <w:rsid w:val="004A1A21"/>
    <w:rsid w:val="004A5512"/>
    <w:rsid w:val="004A6BE5"/>
    <w:rsid w:val="004B0C18"/>
    <w:rsid w:val="004C1A04"/>
    <w:rsid w:val="004C20BC"/>
    <w:rsid w:val="004C5C9A"/>
    <w:rsid w:val="004D10F7"/>
    <w:rsid w:val="004D1442"/>
    <w:rsid w:val="004D3DCB"/>
    <w:rsid w:val="004D5A7F"/>
    <w:rsid w:val="004E1946"/>
    <w:rsid w:val="004E66E9"/>
    <w:rsid w:val="004E7DDE"/>
    <w:rsid w:val="004F0090"/>
    <w:rsid w:val="004F172C"/>
    <w:rsid w:val="005002ED"/>
    <w:rsid w:val="00500DBC"/>
    <w:rsid w:val="005102BE"/>
    <w:rsid w:val="00523F7F"/>
    <w:rsid w:val="00524870"/>
    <w:rsid w:val="00524D54"/>
    <w:rsid w:val="005368A5"/>
    <w:rsid w:val="00541249"/>
    <w:rsid w:val="00543F8C"/>
    <w:rsid w:val="005449FA"/>
    <w:rsid w:val="0054531B"/>
    <w:rsid w:val="00546C24"/>
    <w:rsid w:val="005476FF"/>
    <w:rsid w:val="005516F6"/>
    <w:rsid w:val="00552842"/>
    <w:rsid w:val="00554E89"/>
    <w:rsid w:val="00564B58"/>
    <w:rsid w:val="00572281"/>
    <w:rsid w:val="00574B15"/>
    <w:rsid w:val="005801DD"/>
    <w:rsid w:val="00592A40"/>
    <w:rsid w:val="00593F76"/>
    <w:rsid w:val="005A28BC"/>
    <w:rsid w:val="005A3847"/>
    <w:rsid w:val="005A5377"/>
    <w:rsid w:val="005B03BB"/>
    <w:rsid w:val="005B7817"/>
    <w:rsid w:val="005C06C8"/>
    <w:rsid w:val="005C23D7"/>
    <w:rsid w:val="005C40EB"/>
    <w:rsid w:val="005D02B4"/>
    <w:rsid w:val="005D3013"/>
    <w:rsid w:val="005E1E50"/>
    <w:rsid w:val="005E2B9C"/>
    <w:rsid w:val="005E3332"/>
    <w:rsid w:val="005F5353"/>
    <w:rsid w:val="005F76B0"/>
    <w:rsid w:val="00604429"/>
    <w:rsid w:val="006067B0"/>
    <w:rsid w:val="00606A8B"/>
    <w:rsid w:val="00611EBA"/>
    <w:rsid w:val="0061445E"/>
    <w:rsid w:val="006213A8"/>
    <w:rsid w:val="00623BEA"/>
    <w:rsid w:val="006347E9"/>
    <w:rsid w:val="00635DCC"/>
    <w:rsid w:val="00640C87"/>
    <w:rsid w:val="006449B1"/>
    <w:rsid w:val="006454BB"/>
    <w:rsid w:val="00657CF4"/>
    <w:rsid w:val="00661463"/>
    <w:rsid w:val="00663B8D"/>
    <w:rsid w:val="00663E00"/>
    <w:rsid w:val="00664F48"/>
    <w:rsid w:val="00664FAD"/>
    <w:rsid w:val="00672030"/>
    <w:rsid w:val="0067345B"/>
    <w:rsid w:val="00683986"/>
    <w:rsid w:val="00685035"/>
    <w:rsid w:val="00685770"/>
    <w:rsid w:val="00687EB9"/>
    <w:rsid w:val="00690DBA"/>
    <w:rsid w:val="00694885"/>
    <w:rsid w:val="006964F9"/>
    <w:rsid w:val="006A395F"/>
    <w:rsid w:val="006A65E2"/>
    <w:rsid w:val="006B37BD"/>
    <w:rsid w:val="006B630C"/>
    <w:rsid w:val="006C092D"/>
    <w:rsid w:val="006C099D"/>
    <w:rsid w:val="006C18F0"/>
    <w:rsid w:val="006C7E01"/>
    <w:rsid w:val="006D64A5"/>
    <w:rsid w:val="006D6819"/>
    <w:rsid w:val="006E0935"/>
    <w:rsid w:val="006E353F"/>
    <w:rsid w:val="006E35AB"/>
    <w:rsid w:val="00711AA9"/>
    <w:rsid w:val="00722155"/>
    <w:rsid w:val="0073284D"/>
    <w:rsid w:val="00737F19"/>
    <w:rsid w:val="00762CE4"/>
    <w:rsid w:val="0077448F"/>
    <w:rsid w:val="00782BF8"/>
    <w:rsid w:val="00783C75"/>
    <w:rsid w:val="007849D9"/>
    <w:rsid w:val="00787433"/>
    <w:rsid w:val="007A10F1"/>
    <w:rsid w:val="007A3D50"/>
    <w:rsid w:val="007A4606"/>
    <w:rsid w:val="007B2D29"/>
    <w:rsid w:val="007B412F"/>
    <w:rsid w:val="007B4AF7"/>
    <w:rsid w:val="007B4DBF"/>
    <w:rsid w:val="007B7A57"/>
    <w:rsid w:val="007C5458"/>
    <w:rsid w:val="007D2C67"/>
    <w:rsid w:val="007D4DC4"/>
    <w:rsid w:val="007E06BB"/>
    <w:rsid w:val="007F50D1"/>
    <w:rsid w:val="007F7E2C"/>
    <w:rsid w:val="00816D52"/>
    <w:rsid w:val="00831048"/>
    <w:rsid w:val="008340C0"/>
    <w:rsid w:val="00834272"/>
    <w:rsid w:val="00841132"/>
    <w:rsid w:val="00855D6B"/>
    <w:rsid w:val="008625C1"/>
    <w:rsid w:val="008633AF"/>
    <w:rsid w:val="00865B24"/>
    <w:rsid w:val="0087671D"/>
    <w:rsid w:val="008806F9"/>
    <w:rsid w:val="0088635F"/>
    <w:rsid w:val="00887957"/>
    <w:rsid w:val="008A288F"/>
    <w:rsid w:val="008A3E5A"/>
    <w:rsid w:val="008A57E3"/>
    <w:rsid w:val="008B5BF4"/>
    <w:rsid w:val="008C0CEE"/>
    <w:rsid w:val="008C1B18"/>
    <w:rsid w:val="008C4594"/>
    <w:rsid w:val="008D46EC"/>
    <w:rsid w:val="008D5481"/>
    <w:rsid w:val="008E0E25"/>
    <w:rsid w:val="008E1217"/>
    <w:rsid w:val="008E61A1"/>
    <w:rsid w:val="009031EF"/>
    <w:rsid w:val="00917EA3"/>
    <w:rsid w:val="00917EE0"/>
    <w:rsid w:val="00921C89"/>
    <w:rsid w:val="00926966"/>
    <w:rsid w:val="00926D03"/>
    <w:rsid w:val="00934036"/>
    <w:rsid w:val="00934889"/>
    <w:rsid w:val="009428E5"/>
    <w:rsid w:val="0094541D"/>
    <w:rsid w:val="009473EA"/>
    <w:rsid w:val="00954144"/>
    <w:rsid w:val="00954E7E"/>
    <w:rsid w:val="009554D9"/>
    <w:rsid w:val="009572F9"/>
    <w:rsid w:val="00960D0F"/>
    <w:rsid w:val="00973527"/>
    <w:rsid w:val="0098366F"/>
    <w:rsid w:val="00983A03"/>
    <w:rsid w:val="00986063"/>
    <w:rsid w:val="00991F67"/>
    <w:rsid w:val="00992876"/>
    <w:rsid w:val="00997427"/>
    <w:rsid w:val="009A0DCE"/>
    <w:rsid w:val="009A22CD"/>
    <w:rsid w:val="009A3E4B"/>
    <w:rsid w:val="009B35FD"/>
    <w:rsid w:val="009B6815"/>
    <w:rsid w:val="009D2967"/>
    <w:rsid w:val="009D3C2B"/>
    <w:rsid w:val="009E35B1"/>
    <w:rsid w:val="009E4191"/>
    <w:rsid w:val="009F2AB1"/>
    <w:rsid w:val="009F4FAF"/>
    <w:rsid w:val="009F67E0"/>
    <w:rsid w:val="009F68F1"/>
    <w:rsid w:val="00A04529"/>
    <w:rsid w:val="00A0584B"/>
    <w:rsid w:val="00A079FD"/>
    <w:rsid w:val="00A17135"/>
    <w:rsid w:val="00A21A6F"/>
    <w:rsid w:val="00A24E56"/>
    <w:rsid w:val="00A26A62"/>
    <w:rsid w:val="00A329D1"/>
    <w:rsid w:val="00A35A9B"/>
    <w:rsid w:val="00A4070E"/>
    <w:rsid w:val="00A40CA0"/>
    <w:rsid w:val="00A504A7"/>
    <w:rsid w:val="00A53677"/>
    <w:rsid w:val="00A53BF2"/>
    <w:rsid w:val="00A54A0A"/>
    <w:rsid w:val="00A60D68"/>
    <w:rsid w:val="00A71429"/>
    <w:rsid w:val="00A73EFA"/>
    <w:rsid w:val="00A77A3B"/>
    <w:rsid w:val="00A92F6F"/>
    <w:rsid w:val="00A97523"/>
    <w:rsid w:val="00AA4776"/>
    <w:rsid w:val="00AA7824"/>
    <w:rsid w:val="00AB0FA3"/>
    <w:rsid w:val="00AB73BF"/>
    <w:rsid w:val="00AC1622"/>
    <w:rsid w:val="00AC335C"/>
    <w:rsid w:val="00AC463E"/>
    <w:rsid w:val="00AD3BE2"/>
    <w:rsid w:val="00AD3E3D"/>
    <w:rsid w:val="00AD4526"/>
    <w:rsid w:val="00AE1EE4"/>
    <w:rsid w:val="00AE36EC"/>
    <w:rsid w:val="00AE7406"/>
    <w:rsid w:val="00AF1688"/>
    <w:rsid w:val="00AF46E6"/>
    <w:rsid w:val="00AF5139"/>
    <w:rsid w:val="00AF781A"/>
    <w:rsid w:val="00B036D5"/>
    <w:rsid w:val="00B06EDA"/>
    <w:rsid w:val="00B1161F"/>
    <w:rsid w:val="00B11661"/>
    <w:rsid w:val="00B24392"/>
    <w:rsid w:val="00B32B4D"/>
    <w:rsid w:val="00B36902"/>
    <w:rsid w:val="00B4137E"/>
    <w:rsid w:val="00B54DF7"/>
    <w:rsid w:val="00B56223"/>
    <w:rsid w:val="00B56E79"/>
    <w:rsid w:val="00B57AA7"/>
    <w:rsid w:val="00B61411"/>
    <w:rsid w:val="00B62A23"/>
    <w:rsid w:val="00B637AA"/>
    <w:rsid w:val="00B63BE2"/>
    <w:rsid w:val="00B7592C"/>
    <w:rsid w:val="00B809D3"/>
    <w:rsid w:val="00B84B66"/>
    <w:rsid w:val="00B85475"/>
    <w:rsid w:val="00B9090A"/>
    <w:rsid w:val="00B92196"/>
    <w:rsid w:val="00B9228D"/>
    <w:rsid w:val="00B929EC"/>
    <w:rsid w:val="00B92E44"/>
    <w:rsid w:val="00BB0725"/>
    <w:rsid w:val="00BC408A"/>
    <w:rsid w:val="00BC4762"/>
    <w:rsid w:val="00BC5023"/>
    <w:rsid w:val="00BC556C"/>
    <w:rsid w:val="00BD42DA"/>
    <w:rsid w:val="00BD4684"/>
    <w:rsid w:val="00BE08A7"/>
    <w:rsid w:val="00BE4391"/>
    <w:rsid w:val="00BF3E48"/>
    <w:rsid w:val="00BF5B39"/>
    <w:rsid w:val="00C010A0"/>
    <w:rsid w:val="00C152C7"/>
    <w:rsid w:val="00C15F1B"/>
    <w:rsid w:val="00C16288"/>
    <w:rsid w:val="00C16930"/>
    <w:rsid w:val="00C17D1D"/>
    <w:rsid w:val="00C45923"/>
    <w:rsid w:val="00C543E7"/>
    <w:rsid w:val="00C70225"/>
    <w:rsid w:val="00C72198"/>
    <w:rsid w:val="00C73C7D"/>
    <w:rsid w:val="00C75005"/>
    <w:rsid w:val="00C763A2"/>
    <w:rsid w:val="00C845F0"/>
    <w:rsid w:val="00C970DF"/>
    <w:rsid w:val="00CA7E71"/>
    <w:rsid w:val="00CB2673"/>
    <w:rsid w:val="00CB4F42"/>
    <w:rsid w:val="00CB701D"/>
    <w:rsid w:val="00CC3F0E"/>
    <w:rsid w:val="00CD08C9"/>
    <w:rsid w:val="00CD1FE8"/>
    <w:rsid w:val="00CD38CD"/>
    <w:rsid w:val="00CD3E0C"/>
    <w:rsid w:val="00CD5565"/>
    <w:rsid w:val="00CD616C"/>
    <w:rsid w:val="00CF5EFB"/>
    <w:rsid w:val="00CF68D6"/>
    <w:rsid w:val="00CF7B4A"/>
    <w:rsid w:val="00D009F8"/>
    <w:rsid w:val="00D078DA"/>
    <w:rsid w:val="00D14995"/>
    <w:rsid w:val="00D204F2"/>
    <w:rsid w:val="00D2455C"/>
    <w:rsid w:val="00D25023"/>
    <w:rsid w:val="00D27F8C"/>
    <w:rsid w:val="00D31DEC"/>
    <w:rsid w:val="00D31FB0"/>
    <w:rsid w:val="00D33843"/>
    <w:rsid w:val="00D54A6F"/>
    <w:rsid w:val="00D57D57"/>
    <w:rsid w:val="00D62E42"/>
    <w:rsid w:val="00D74080"/>
    <w:rsid w:val="00D75F2C"/>
    <w:rsid w:val="00D772FB"/>
    <w:rsid w:val="00DA1AA0"/>
    <w:rsid w:val="00DA22CA"/>
    <w:rsid w:val="00DA512B"/>
    <w:rsid w:val="00DA7067"/>
    <w:rsid w:val="00DC44A8"/>
    <w:rsid w:val="00DD1036"/>
    <w:rsid w:val="00DD5CA0"/>
    <w:rsid w:val="00DE3C9D"/>
    <w:rsid w:val="00DE4BEE"/>
    <w:rsid w:val="00DE5B3D"/>
    <w:rsid w:val="00DE7112"/>
    <w:rsid w:val="00DF19BE"/>
    <w:rsid w:val="00DF3B44"/>
    <w:rsid w:val="00E1372E"/>
    <w:rsid w:val="00E21D30"/>
    <w:rsid w:val="00E2210B"/>
    <w:rsid w:val="00E22B30"/>
    <w:rsid w:val="00E24D9A"/>
    <w:rsid w:val="00E27805"/>
    <w:rsid w:val="00E27A11"/>
    <w:rsid w:val="00E30497"/>
    <w:rsid w:val="00E315C7"/>
    <w:rsid w:val="00E358A2"/>
    <w:rsid w:val="00E35C9A"/>
    <w:rsid w:val="00E369DB"/>
    <w:rsid w:val="00E3771B"/>
    <w:rsid w:val="00E40979"/>
    <w:rsid w:val="00E43F26"/>
    <w:rsid w:val="00E50A01"/>
    <w:rsid w:val="00E52A36"/>
    <w:rsid w:val="00E6378B"/>
    <w:rsid w:val="00E63EC3"/>
    <w:rsid w:val="00E653DA"/>
    <w:rsid w:val="00E65958"/>
    <w:rsid w:val="00E8110E"/>
    <w:rsid w:val="00E84FE5"/>
    <w:rsid w:val="00E879A5"/>
    <w:rsid w:val="00E879FC"/>
    <w:rsid w:val="00EA1648"/>
    <w:rsid w:val="00EA2574"/>
    <w:rsid w:val="00EA2F1F"/>
    <w:rsid w:val="00EA3F2E"/>
    <w:rsid w:val="00EA57EC"/>
    <w:rsid w:val="00EA6208"/>
    <w:rsid w:val="00EB0510"/>
    <w:rsid w:val="00EB120E"/>
    <w:rsid w:val="00EB219A"/>
    <w:rsid w:val="00EB34C8"/>
    <w:rsid w:val="00EB46E2"/>
    <w:rsid w:val="00EB4900"/>
    <w:rsid w:val="00EC0045"/>
    <w:rsid w:val="00ED452E"/>
    <w:rsid w:val="00EE3CDA"/>
    <w:rsid w:val="00EF1E2B"/>
    <w:rsid w:val="00EF3085"/>
    <w:rsid w:val="00EF37A8"/>
    <w:rsid w:val="00EF531F"/>
    <w:rsid w:val="00F05FE8"/>
    <w:rsid w:val="00F06D86"/>
    <w:rsid w:val="00F13D87"/>
    <w:rsid w:val="00F149E5"/>
    <w:rsid w:val="00F14C62"/>
    <w:rsid w:val="00F15E33"/>
    <w:rsid w:val="00F17DA2"/>
    <w:rsid w:val="00F21D2F"/>
    <w:rsid w:val="00F22EC0"/>
    <w:rsid w:val="00F25C47"/>
    <w:rsid w:val="00F27D7B"/>
    <w:rsid w:val="00F31D34"/>
    <w:rsid w:val="00F31DDC"/>
    <w:rsid w:val="00F342A1"/>
    <w:rsid w:val="00F36FBA"/>
    <w:rsid w:val="00F42BBF"/>
    <w:rsid w:val="00F44D36"/>
    <w:rsid w:val="00F46262"/>
    <w:rsid w:val="00F4795D"/>
    <w:rsid w:val="00F47A16"/>
    <w:rsid w:val="00F50A61"/>
    <w:rsid w:val="00F51E29"/>
    <w:rsid w:val="00F525CD"/>
    <w:rsid w:val="00F5286C"/>
    <w:rsid w:val="00F52E12"/>
    <w:rsid w:val="00F638CA"/>
    <w:rsid w:val="00F657C5"/>
    <w:rsid w:val="00F900B4"/>
    <w:rsid w:val="00FA0F2E"/>
    <w:rsid w:val="00FA4DB1"/>
    <w:rsid w:val="00FB318B"/>
    <w:rsid w:val="00FB3F2A"/>
    <w:rsid w:val="00FC183A"/>
    <w:rsid w:val="00FC3593"/>
    <w:rsid w:val="00FD117D"/>
    <w:rsid w:val="00FD72E3"/>
    <w:rsid w:val="00FE06FC"/>
    <w:rsid w:val="00FF0026"/>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4B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B34B1"/>
    <w:rPr>
      <w:rFonts w:ascii="Times New Roman" w:hAnsi="Times New Roman"/>
      <w:b w:val="0"/>
      <w:i w:val="0"/>
      <w:sz w:val="22"/>
    </w:rPr>
  </w:style>
  <w:style w:type="paragraph" w:styleId="NoSpacing">
    <w:name w:val="No Spacing"/>
    <w:uiPriority w:val="1"/>
    <w:qFormat/>
    <w:rsid w:val="002B34B1"/>
    <w:pPr>
      <w:spacing w:after="0" w:line="240" w:lineRule="auto"/>
    </w:pPr>
  </w:style>
  <w:style w:type="paragraph" w:customStyle="1" w:styleId="scemptylineheader">
    <w:name w:val="sc_emptyline_header"/>
    <w:qFormat/>
    <w:rsid w:val="002B34B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B34B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B34B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B34B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B34B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B34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B34B1"/>
    <w:rPr>
      <w:color w:val="808080"/>
    </w:rPr>
  </w:style>
  <w:style w:type="paragraph" w:customStyle="1" w:styleId="scdirectionallanguage">
    <w:name w:val="sc_directional_language"/>
    <w:qFormat/>
    <w:rsid w:val="002B34B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B34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B34B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B34B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B34B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B34B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B34B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B34B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B34B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B34B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B34B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B34B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B34B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B34B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B34B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B34B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B34B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B34B1"/>
    <w:rPr>
      <w:rFonts w:ascii="Times New Roman" w:hAnsi="Times New Roman"/>
      <w:color w:val="auto"/>
      <w:sz w:val="22"/>
    </w:rPr>
  </w:style>
  <w:style w:type="paragraph" w:customStyle="1" w:styleId="scclippagebillheader">
    <w:name w:val="sc_clip_page_bill_header"/>
    <w:qFormat/>
    <w:rsid w:val="002B34B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B34B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B34B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B34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4B1"/>
    <w:rPr>
      <w:lang w:val="en-US"/>
    </w:rPr>
  </w:style>
  <w:style w:type="paragraph" w:styleId="Footer">
    <w:name w:val="footer"/>
    <w:basedOn w:val="Normal"/>
    <w:link w:val="FooterChar"/>
    <w:uiPriority w:val="99"/>
    <w:unhideWhenUsed/>
    <w:rsid w:val="002B34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4B1"/>
    <w:rPr>
      <w:lang w:val="en-US"/>
    </w:rPr>
  </w:style>
  <w:style w:type="paragraph" w:styleId="ListParagraph">
    <w:name w:val="List Paragraph"/>
    <w:basedOn w:val="Normal"/>
    <w:uiPriority w:val="34"/>
    <w:qFormat/>
    <w:rsid w:val="002B34B1"/>
    <w:pPr>
      <w:ind w:left="720"/>
      <w:contextualSpacing/>
    </w:pPr>
  </w:style>
  <w:style w:type="paragraph" w:customStyle="1" w:styleId="scbillfooter">
    <w:name w:val="sc_bill_footer"/>
    <w:qFormat/>
    <w:rsid w:val="002B34B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B3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B34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B34B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B34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B34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B34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B34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B34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B34B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B34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B34B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B34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B34B1"/>
    <w:pPr>
      <w:widowControl w:val="0"/>
      <w:suppressAutoHyphens/>
      <w:spacing w:after="0" w:line="360" w:lineRule="auto"/>
    </w:pPr>
    <w:rPr>
      <w:rFonts w:ascii="Times New Roman" w:hAnsi="Times New Roman"/>
      <w:lang w:val="en-US"/>
    </w:rPr>
  </w:style>
  <w:style w:type="paragraph" w:customStyle="1" w:styleId="sctableln">
    <w:name w:val="sc_table_ln"/>
    <w:qFormat/>
    <w:rsid w:val="002B34B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B34B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B34B1"/>
    <w:rPr>
      <w:strike/>
      <w:dstrike w:val="0"/>
    </w:rPr>
  </w:style>
  <w:style w:type="character" w:customStyle="1" w:styleId="scinsert">
    <w:name w:val="sc_insert"/>
    <w:uiPriority w:val="1"/>
    <w:qFormat/>
    <w:rsid w:val="002B34B1"/>
    <w:rPr>
      <w:caps w:val="0"/>
      <w:smallCaps w:val="0"/>
      <w:strike w:val="0"/>
      <w:dstrike w:val="0"/>
      <w:vanish w:val="0"/>
      <w:u w:val="single"/>
      <w:vertAlign w:val="baseline"/>
    </w:rPr>
  </w:style>
  <w:style w:type="character" w:customStyle="1" w:styleId="scinsertred">
    <w:name w:val="sc_insert_red"/>
    <w:uiPriority w:val="1"/>
    <w:qFormat/>
    <w:rsid w:val="002B34B1"/>
    <w:rPr>
      <w:caps w:val="0"/>
      <w:smallCaps w:val="0"/>
      <w:strike w:val="0"/>
      <w:dstrike w:val="0"/>
      <w:vanish w:val="0"/>
      <w:color w:val="FF0000"/>
      <w:u w:val="single"/>
      <w:vertAlign w:val="baseline"/>
    </w:rPr>
  </w:style>
  <w:style w:type="character" w:customStyle="1" w:styleId="scinsertblue">
    <w:name w:val="sc_insert_blue"/>
    <w:uiPriority w:val="1"/>
    <w:qFormat/>
    <w:rsid w:val="002B34B1"/>
    <w:rPr>
      <w:caps w:val="0"/>
      <w:smallCaps w:val="0"/>
      <w:strike w:val="0"/>
      <w:dstrike w:val="0"/>
      <w:vanish w:val="0"/>
      <w:color w:val="0070C0"/>
      <w:u w:val="single"/>
      <w:vertAlign w:val="baseline"/>
    </w:rPr>
  </w:style>
  <w:style w:type="character" w:customStyle="1" w:styleId="scstrikered">
    <w:name w:val="sc_strike_red"/>
    <w:uiPriority w:val="1"/>
    <w:qFormat/>
    <w:rsid w:val="002B34B1"/>
    <w:rPr>
      <w:strike/>
      <w:dstrike w:val="0"/>
      <w:color w:val="FF0000"/>
    </w:rPr>
  </w:style>
  <w:style w:type="character" w:customStyle="1" w:styleId="scstrikeblue">
    <w:name w:val="sc_strike_blue"/>
    <w:uiPriority w:val="1"/>
    <w:qFormat/>
    <w:rsid w:val="002B34B1"/>
    <w:rPr>
      <w:strike/>
      <w:dstrike w:val="0"/>
      <w:color w:val="0070C0"/>
    </w:rPr>
  </w:style>
  <w:style w:type="character" w:customStyle="1" w:styleId="scinsertbluenounderline">
    <w:name w:val="sc_insert_blue_no_underline"/>
    <w:uiPriority w:val="1"/>
    <w:qFormat/>
    <w:rsid w:val="002B34B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B34B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B34B1"/>
    <w:rPr>
      <w:strike/>
      <w:dstrike w:val="0"/>
      <w:color w:val="0070C0"/>
      <w:lang w:val="en-US"/>
    </w:rPr>
  </w:style>
  <w:style w:type="character" w:customStyle="1" w:styleId="scstrikerednoncodified">
    <w:name w:val="sc_strike_red_non_codified"/>
    <w:uiPriority w:val="1"/>
    <w:qFormat/>
    <w:rsid w:val="002B34B1"/>
    <w:rPr>
      <w:strike/>
      <w:dstrike w:val="0"/>
      <w:color w:val="FF0000"/>
    </w:rPr>
  </w:style>
  <w:style w:type="paragraph" w:customStyle="1" w:styleId="scbillsiglines">
    <w:name w:val="sc_bill_sig_lines"/>
    <w:qFormat/>
    <w:rsid w:val="002B34B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B34B1"/>
    <w:rPr>
      <w:bdr w:val="none" w:sz="0" w:space="0" w:color="auto"/>
      <w:shd w:val="clear" w:color="auto" w:fill="FEC6C6"/>
    </w:rPr>
  </w:style>
  <w:style w:type="character" w:customStyle="1" w:styleId="screstoreblue">
    <w:name w:val="sc_restore_blue"/>
    <w:uiPriority w:val="1"/>
    <w:qFormat/>
    <w:rsid w:val="002B34B1"/>
    <w:rPr>
      <w:color w:val="4472C4" w:themeColor="accent1"/>
      <w:bdr w:val="none" w:sz="0" w:space="0" w:color="auto"/>
      <w:shd w:val="clear" w:color="auto" w:fill="auto"/>
    </w:rPr>
  </w:style>
  <w:style w:type="character" w:customStyle="1" w:styleId="screstorered">
    <w:name w:val="sc_restore_red"/>
    <w:uiPriority w:val="1"/>
    <w:qFormat/>
    <w:rsid w:val="002B34B1"/>
    <w:rPr>
      <w:color w:val="FF0000"/>
      <w:bdr w:val="none" w:sz="0" w:space="0" w:color="auto"/>
      <w:shd w:val="clear" w:color="auto" w:fill="auto"/>
    </w:rPr>
  </w:style>
  <w:style w:type="character" w:customStyle="1" w:styleId="scstrikenewblue">
    <w:name w:val="sc_strike_new_blue"/>
    <w:uiPriority w:val="1"/>
    <w:qFormat/>
    <w:rsid w:val="002B34B1"/>
    <w:rPr>
      <w:strike w:val="0"/>
      <w:dstrike/>
      <w:color w:val="0070C0"/>
      <w:u w:val="none"/>
    </w:rPr>
  </w:style>
  <w:style w:type="character" w:customStyle="1" w:styleId="scstrikenewred">
    <w:name w:val="sc_strike_new_red"/>
    <w:uiPriority w:val="1"/>
    <w:qFormat/>
    <w:rsid w:val="002B34B1"/>
    <w:rPr>
      <w:strike w:val="0"/>
      <w:dstrike/>
      <w:color w:val="FF0000"/>
      <w:u w:val="none"/>
    </w:rPr>
  </w:style>
  <w:style w:type="character" w:customStyle="1" w:styleId="scamendsenate">
    <w:name w:val="sc_amend_senate"/>
    <w:uiPriority w:val="1"/>
    <w:qFormat/>
    <w:rsid w:val="002B34B1"/>
    <w:rPr>
      <w:bdr w:val="none" w:sz="0" w:space="0" w:color="auto"/>
      <w:shd w:val="clear" w:color="auto" w:fill="FFF2CC" w:themeFill="accent4" w:themeFillTint="33"/>
    </w:rPr>
  </w:style>
  <w:style w:type="character" w:customStyle="1" w:styleId="scamendhouse">
    <w:name w:val="sc_amend_house"/>
    <w:uiPriority w:val="1"/>
    <w:qFormat/>
    <w:rsid w:val="002B34B1"/>
    <w:rPr>
      <w:bdr w:val="none" w:sz="0" w:space="0" w:color="auto"/>
      <w:shd w:val="clear" w:color="auto" w:fill="E2EFD9" w:themeFill="accent6" w:themeFillTint="33"/>
    </w:rPr>
  </w:style>
  <w:style w:type="paragraph" w:styleId="Revision">
    <w:name w:val="Revision"/>
    <w:hidden/>
    <w:uiPriority w:val="99"/>
    <w:semiHidden/>
    <w:rsid w:val="007B7A5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64&amp;session=126&amp;summary=B" TargetMode="External" Id="R0b32cc180c54458c" /><Relationship Type="http://schemas.openxmlformats.org/officeDocument/2006/relationships/hyperlink" Target="https://www.scstatehouse.gov/sess126_2025-2026/prever/4664_20251217.docx" TargetMode="External" Id="R7735483601cc44a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5F7D"/>
    <w:rsid w:val="00025E23"/>
    <w:rsid w:val="00026FC2"/>
    <w:rsid w:val="000C5BC7"/>
    <w:rsid w:val="000F401F"/>
    <w:rsid w:val="00140B15"/>
    <w:rsid w:val="001B20DA"/>
    <w:rsid w:val="001C48FD"/>
    <w:rsid w:val="002A7C8A"/>
    <w:rsid w:val="002D1307"/>
    <w:rsid w:val="002D4365"/>
    <w:rsid w:val="002E770F"/>
    <w:rsid w:val="0032447D"/>
    <w:rsid w:val="003E4FBC"/>
    <w:rsid w:val="003F4940"/>
    <w:rsid w:val="004E2BB5"/>
    <w:rsid w:val="00541249"/>
    <w:rsid w:val="00580C56"/>
    <w:rsid w:val="006B363F"/>
    <w:rsid w:val="007070D2"/>
    <w:rsid w:val="0077448F"/>
    <w:rsid w:val="00776F2C"/>
    <w:rsid w:val="00841132"/>
    <w:rsid w:val="008F7723"/>
    <w:rsid w:val="009031EF"/>
    <w:rsid w:val="00912A5F"/>
    <w:rsid w:val="00940EED"/>
    <w:rsid w:val="00985255"/>
    <w:rsid w:val="009C3651"/>
    <w:rsid w:val="00A329D1"/>
    <w:rsid w:val="00A51DBA"/>
    <w:rsid w:val="00B20DA6"/>
    <w:rsid w:val="00B457AF"/>
    <w:rsid w:val="00C818FB"/>
    <w:rsid w:val="00CC0451"/>
    <w:rsid w:val="00D6665C"/>
    <w:rsid w:val="00D900BD"/>
    <w:rsid w:val="00DA22CA"/>
    <w:rsid w:val="00E76813"/>
    <w:rsid w:val="00EB0510"/>
    <w:rsid w:val="00F51E29"/>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80bfc310-d919-48c7-91f4-f5b9d47374f4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2025-12-11T10:53:03.488165-05:00</T_BILL_DT_VERSION>
  <T_BILL_D_PREFILEDATE>2025-12-16</T_BILL_D_PREFILEDATE>
  <T_BILL_N_INTERNALVERSIONNUMBER>1</T_BILL_N_INTERNALVERSIONNUMBER>
  <T_BILL_N_SESSION>126</T_BILL_N_SESSION>
  <T_BILL_N_VERSIONNUMBER>1</T_BILL_N_VERSIONNUMBER>
  <T_BILL_N_YEAR>2026</T_BILL_N_YEAR>
  <T_BILL_REQUEST_REQUEST>c092eae5-1328-4622-9160-0a5d1c0b024d</T_BILL_REQUEST_REQUEST>
  <T_BILL_R_ORIGINALDRAFT>3967cf10-ee80-4cea-95b1-61c3a84e8154</T_BILL_R_ORIGINALDRAFT>
  <T_BILL_SPONSOR_SPONSOR>0914322c-d32c-4f02-81dc-d30e31a906e2</T_BILL_SPONSOR_SPONSOR>
  <T_BILL_T_BILLNAME>[4664]</T_BILL_T_BILLNAME>
  <T_BILL_T_BILLNUMBER>4664</T_BILL_T_BILLNUMBER>
  <T_BILL_T_BILLTITLE>TO AMEND ACT 521 OF 1992, RELATING TO THE MANNER IN WHICH MEMBERS OF THE BOARD OF TRUSTEES OF THE SCHOOL DISTRICT OF GREENVILLE COUNTY ARE ELECTED, SO AS TO PROVIDE FOR PARTISAN TRUSTEE ELECTIONS BEGINNING IN 2026.</T_BILL_T_BILLTITLE>
  <T_BILL_T_CHAMBER>house</T_BILL_T_CHAMBER>
  <T_BILL_T_FILENAME> </T_BILL_T_FILENAME>
  <T_BILL_T_LEGTYPE>bill_local</T_BILL_T_LEGTYPE>
  <T_BILL_T_RATNUMBERSTRING>HNone</T_BILL_T_RATNUMBERSTRING>
  <T_BILL_T_SECTIONS>[{"SectionUUID":"00da52c1-897e-4272-ba9f-5f204d2bd135","SectionName":"New Local SECTION","SectionNumber":1,"SectionType":"new_bill_local","CodeSections":[],"TitleText":"to amend act 521 of 1992, relating to the manner in which members of the Board of Trustees of the School District of Greenville County are elected, so as to provide for partisan trustee elections beginning in 2026","DisableControls":false,"Deleted":false,"RepealItems":[],"SectionBookmarkName":"bs_num_1_ddf63e231"},{"SectionUUID":"8f03ca95-8faa-4d43-a9c2-8afc498075bd","SectionName":"standard_eff_date_section","SectionNumber":2,"SectionType":"drafting_clause","CodeSections":[],"TitleText":"","DisableControls":false,"Deleted":false,"RepealItems":[],"SectionBookmarkName":"bs_num_2_lastsection"}]</T_BILL_T_SECTIONS>
  <T_BILL_T_SUBJECT>Greenville County School District, partisan trustee elections</T_BILL_T_SUBJECT>
  <T_BILL_UR_DRAFTER>harrisonbrant@scstatehouse.gov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10E073-C332-40A9-8383-4CB32436946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753</Words>
  <Characters>3849</Characters>
  <Application>Microsoft Office Word</Application>
  <DocSecurity>0</DocSecurity>
  <Lines>66</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2025-06-12T14:29:00Z</cp:lastPrinted>
  <dcterms:created xsi:type="dcterms:W3CDTF">2025-12-11T16:39:00Z</dcterms:created>
  <dcterms:modified xsi:type="dcterms:W3CDTF">2025-12-11T16:39:00Z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