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LC-0271HDB26.docx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Municipal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89ccec40c364f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3c9f6841444bd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325A1" w:rsidRDefault="00432135" w14:paraId="47642A99" w14:textId="0548ECC4">
      <w:pPr>
        <w:pStyle w:val="scemptylineheader"/>
      </w:pPr>
      <w:bookmarkStart w:name="open_doc_here" w:id="0"/>
      <w:bookmarkEnd w:id="0"/>
    </w:p>
    <w:p w:rsidRPr="00BB0725" w:rsidR="00A73EFA" w:rsidP="004325A1" w:rsidRDefault="00A73EFA" w14:paraId="7B72410E" w14:textId="59AFBB6C">
      <w:pPr>
        <w:pStyle w:val="scemptylineheader"/>
      </w:pPr>
    </w:p>
    <w:p w:rsidRPr="00BB0725" w:rsidR="00A73EFA" w:rsidP="004325A1" w:rsidRDefault="00A73EFA" w14:paraId="6AD935C9" w14:textId="45B5FC1F">
      <w:pPr>
        <w:pStyle w:val="scemptylineheader"/>
      </w:pPr>
    </w:p>
    <w:p w:rsidRPr="00DF3B44" w:rsidR="00A73EFA" w:rsidP="004325A1" w:rsidRDefault="00A73EFA" w14:paraId="51A98227" w14:textId="7195FB96">
      <w:pPr>
        <w:pStyle w:val="scemptylineheader"/>
      </w:pPr>
    </w:p>
    <w:p w:rsidRPr="00DF3B44" w:rsidR="00A73EFA" w:rsidP="004325A1" w:rsidRDefault="00A73EFA" w14:paraId="3858851A" w14:textId="21E1B0E4">
      <w:pPr>
        <w:pStyle w:val="scemptylineheader"/>
      </w:pPr>
    </w:p>
    <w:p w:rsidRPr="00DF3B44" w:rsidR="00A73EFA" w:rsidP="004325A1" w:rsidRDefault="00A73EFA" w14:paraId="4E3DDE20" w14:textId="6A4BD6F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F034E" w14:paraId="40FEFADA" w14:textId="08F013A8">
          <w:pPr>
            <w:pStyle w:val="scbilltitle"/>
          </w:pPr>
          <w:r>
            <w:t>TO AMEND THE SOUTH CAROLINA CODE OF LAWS BY AMENDING SECTION 5‑15‑50, RELATING TO ESTABLISHMENT OF MUNICIPAL WARD LINES AND THE TIME FOR GENERAL AND SPECIAL ELECTIONS, SO AS TO REQUIRE THAT MUNICIPAL GENERAL ELECTIONS BE HELD ON ONE OF CERTAIN ENUMERATED DATES; BY AMENDING SECTION 5‑15‑60, RELATING TO MUNICIPALITIES ADOPTING METHODS OF NOMINATING CANDIDATES AND DETERMINING ELECTION RESULTS, SO AS TO PROVIDE THAT ANY MUNICIPALITY WHICH ELECTS TO HOLD PARTISAN ELECTIONS FOR MUNICIPAL OFFICES IS RESPONSIBLE FOR PAYING ALL COSTS AND EXPENSES ASSOCIATED WITH THE CONDUCT OF A MUNICIPAL PRIMARY; BY AMENDING SECTION 5‑15‑120, RELATING TO VOTE COUNTING IN MUNICIPAL ELECTIONS, SO AS TO ALLOW MUNICIPALITIES TO DETERMINE WHEN NEWLY ELECTED OFFICIALS MAY BE QUALIFIED AND THEIR TERMS COMMENCE, AND TO PROVIDE THAT A CANDIDATE DECLARED ELECTED HAS THE RIGHT TO TAKE THE OATH OF OFFICE AND PERFORM THE DUTIES OF THAT OFFICE PENDING THE OUTCOME OF AN APPEAL; BY AMENDING SECTION 5‑15‑130, RELATING TO PROCEDURES FOR CONTESTING THE RESULTS OF A MUNICIPAL ELECTION, SO AS TO EXTEND THE DEADLINE FOR FILING A WRITTEN NOTICE OF A CONTEST, AND TO REQUIRE A MUNICIPAL ELECTION COMMISSION TO CONDUCT A HEARING ON A CONTEST BY A CERTAIN DATE; BY AMENDING SECTION 5‑15‑140, RELATING TO APPEALS FROM DECISIONS REGARDING MUNICIPAL ELECTION CONTESTS, SO AS TO REMOVE LANGUAGE INDICATING A NOTICE OF APPEAL STAYS FURTHER PROCEEDINGS PENDING APPEAL, AND TO PROVIDE THAT A COURT SHALL GIVE SUCH APPEALS FIRST PRIORITY OF CONSIDERATION; AND BY AMENDING SECTION 5‑15‑145, RELATING TO THE TRANSFER OF AUTHORITY TO CONDUCT MUNICIPAL ELECTIONS TO COUNTY BOARDS OF VOTER REGISTRATION AND ELECTIONS, SO AS TO REQUIRE COUNTY BOARDS OF VOTER REGISTRATION AND ELECTIONS TO CONDUCT MUNICIPAL ELECTIONS FOR MUNICIPALITIES THAT ELECT TO TRANSFER THIS AUTHORITY.</w:t>
          </w:r>
        </w:p>
      </w:sdtContent>
    </w:sdt>
    <w:bookmarkStart w:name="at_00735e01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ab00d398" w:id="2"/>
      <w:r w:rsidRPr="0094541D">
        <w:t>B</w:t>
      </w:r>
      <w:bookmarkEnd w:id="2"/>
      <w:r w:rsidRPr="0094541D">
        <w:t>e it enacted by the General Assembly of the State of South Carolina:</w:t>
      </w:r>
    </w:p>
    <w:p w:rsidR="00BA589C" w:rsidP="00BA589C" w:rsidRDefault="00BA589C" w14:paraId="30C11551" w14:textId="77777777">
      <w:pPr>
        <w:pStyle w:val="scemptyline"/>
      </w:pPr>
    </w:p>
    <w:p w:rsidR="00BA589C" w:rsidP="00BA589C" w:rsidRDefault="00BA589C" w14:paraId="11E9C484" w14:textId="77777777">
      <w:pPr>
        <w:pStyle w:val="scdirectionallanguage"/>
      </w:pPr>
      <w:bookmarkStart w:name="bs_num_1_aff2b858e" w:id="3"/>
      <w:r>
        <w:t>S</w:t>
      </w:r>
      <w:bookmarkEnd w:id="3"/>
      <w:r>
        <w:t>ECTION 1.</w:t>
      </w:r>
      <w:r>
        <w:tab/>
      </w:r>
      <w:bookmarkStart w:name="dl_289160b95" w:id="4"/>
      <w:r>
        <w:t>S</w:t>
      </w:r>
      <w:bookmarkEnd w:id="4"/>
      <w:r>
        <w:t>ection 5‑15‑50 of the S.C. Code is amended to read:</w:t>
      </w:r>
    </w:p>
    <w:p w:rsidR="00BA589C" w:rsidP="00BA589C" w:rsidRDefault="00BA589C" w14:paraId="2C5F0A22" w14:textId="77777777">
      <w:pPr>
        <w:pStyle w:val="sccodifiedsection"/>
      </w:pPr>
    </w:p>
    <w:p w:rsidR="00BA589C" w:rsidP="00BA589C" w:rsidRDefault="00BA589C" w14:paraId="28D05CFF" w14:textId="22AC48A5">
      <w:pPr>
        <w:pStyle w:val="sccodifiedsection"/>
        <w:rPr>
          <w:rStyle w:val="scinsert"/>
        </w:rPr>
      </w:pPr>
      <w:r>
        <w:tab/>
      </w:r>
      <w:bookmarkStart w:name="cs_T5C15N50_ce9a5b938" w:id="5"/>
      <w:r>
        <w:t>S</w:t>
      </w:r>
      <w:bookmarkEnd w:id="5"/>
      <w:r>
        <w:t>ection 5‑15‑50.</w:t>
      </w:r>
      <w:r>
        <w:tab/>
      </w:r>
      <w:bookmarkStart w:name="ss_T5C15N50SA_lv1_dde12d469" w:id="6"/>
      <w:r w:rsidR="004D0C85">
        <w:rPr>
          <w:rStyle w:val="scinsert"/>
        </w:rPr>
        <w:t>(</w:t>
      </w:r>
      <w:bookmarkEnd w:id="6"/>
      <w:r w:rsidR="004D0C85">
        <w:rPr>
          <w:rStyle w:val="scinsert"/>
        </w:rPr>
        <w:t xml:space="preserve">A) </w:t>
      </w:r>
      <w:r>
        <w:t>Each municipal governing body may by ordinance establish municipal ward lines and the time for general and special elections within the municipality</w:t>
      </w:r>
      <w:r w:rsidR="004D0C85">
        <w:rPr>
          <w:rStyle w:val="scinsert"/>
        </w:rPr>
        <w:t xml:space="preserve"> in accordance with the provisions of this section</w:t>
      </w:r>
      <w:r>
        <w:t>. Public notice of the elections shall be given</w:t>
      </w:r>
      <w:r>
        <w:rPr>
          <w:rStyle w:val="scstrike"/>
        </w:rPr>
        <w:t xml:space="preserve"> at least sixty days prior to such elections</w:t>
      </w:r>
      <w:r w:rsidR="00052F53">
        <w:rPr>
          <w:rStyle w:val="scinsert"/>
        </w:rPr>
        <w:t xml:space="preserve"> </w:t>
      </w:r>
      <w:r w:rsidR="00CB0BAE">
        <w:rPr>
          <w:rStyle w:val="scinsert"/>
        </w:rPr>
        <w:t>in accordance with Title 7, Chapter 13 of the S.C. Code of Laws</w:t>
      </w:r>
      <w:r>
        <w:t>.</w:t>
      </w:r>
    </w:p>
    <w:p w:rsidR="004D0C85" w:rsidP="004D0C85" w:rsidRDefault="004D0C85" w14:paraId="1BA054FF" w14:textId="77777777">
      <w:pPr>
        <w:pStyle w:val="sccodifiedsection"/>
        <w:rPr>
          <w:rStyle w:val="scinsert"/>
        </w:rPr>
      </w:pPr>
      <w:r>
        <w:rPr>
          <w:rStyle w:val="scinsert"/>
        </w:rPr>
        <w:tab/>
      </w:r>
      <w:bookmarkStart w:name="ss_T5C15N50SB_lv1_eb1db1b66" w:id="7"/>
      <w:r>
        <w:rPr>
          <w:rStyle w:val="scinsert"/>
        </w:rPr>
        <w:t>(</w:t>
      </w:r>
      <w:bookmarkEnd w:id="7"/>
      <w:r>
        <w:rPr>
          <w:rStyle w:val="scinsert"/>
        </w:rPr>
        <w:t>B) The time for general elections within a municipality must be established in odd‑numbered years as follows:</w:t>
      </w:r>
    </w:p>
    <w:p w:rsidR="004D0C85" w:rsidP="004D0C85" w:rsidRDefault="004D0C85" w14:paraId="27603805" w14:textId="77777777">
      <w:pPr>
        <w:pStyle w:val="sccodifiedsection"/>
        <w:rPr>
          <w:rStyle w:val="scinsert"/>
        </w:rPr>
      </w:pPr>
      <w:r>
        <w:rPr>
          <w:rStyle w:val="scinsert"/>
        </w:rPr>
        <w:lastRenderedPageBreak/>
        <w:tab/>
      </w:r>
      <w:r>
        <w:rPr>
          <w:rStyle w:val="scinsert"/>
        </w:rPr>
        <w:tab/>
      </w:r>
      <w:bookmarkStart w:name="ss_T5C15N50S1_lv2_29c04ad8e" w:id="8"/>
      <w:r>
        <w:rPr>
          <w:rStyle w:val="scinsert"/>
        </w:rPr>
        <w:t>(</w:t>
      </w:r>
      <w:bookmarkEnd w:id="8"/>
      <w:r>
        <w:rPr>
          <w:rStyle w:val="scinsert"/>
        </w:rPr>
        <w:t>1) on the first Tuesday after the first Monday in April; or</w:t>
      </w:r>
    </w:p>
    <w:p w:rsidR="004D0C85" w:rsidP="004D0C85" w:rsidRDefault="004D0C85" w14:paraId="1E66DFFE" w14:textId="38927E54">
      <w:pPr>
        <w:pStyle w:val="sccodifiedsection"/>
        <w:rPr>
          <w:rStyle w:val="scinsert"/>
        </w:rPr>
      </w:pPr>
      <w:r>
        <w:rPr>
          <w:rStyle w:val="scinsert"/>
        </w:rPr>
        <w:tab/>
      </w:r>
      <w:r>
        <w:rPr>
          <w:rStyle w:val="scinsert"/>
        </w:rPr>
        <w:tab/>
      </w:r>
      <w:bookmarkStart w:name="ss_T5C15N50S2_lv2_a144b821d" w:id="9"/>
      <w:r>
        <w:rPr>
          <w:rStyle w:val="scinsert"/>
        </w:rPr>
        <w:t>(</w:t>
      </w:r>
      <w:bookmarkEnd w:id="9"/>
      <w:r>
        <w:rPr>
          <w:rStyle w:val="scinsert"/>
        </w:rPr>
        <w:t>2) on the first Tuesday after the first Monday in November.</w:t>
      </w:r>
    </w:p>
    <w:p w:rsidR="004D0C85" w:rsidP="004D0C85" w:rsidRDefault="004D0C85" w14:paraId="5FA0F8FE" w14:textId="77777777">
      <w:pPr>
        <w:pStyle w:val="sccodifiedsection"/>
        <w:rPr>
          <w:rStyle w:val="scinsert"/>
        </w:rPr>
      </w:pPr>
      <w:r>
        <w:rPr>
          <w:rStyle w:val="scinsert"/>
        </w:rPr>
        <w:tab/>
      </w:r>
      <w:bookmarkStart w:name="ss_T5C15N50SC_lv1_01d4dcdda" w:id="10"/>
      <w:r>
        <w:rPr>
          <w:rStyle w:val="scinsert"/>
        </w:rPr>
        <w:t>(</w:t>
      </w:r>
      <w:bookmarkEnd w:id="10"/>
      <w:r>
        <w:rPr>
          <w:rStyle w:val="scinsert"/>
        </w:rPr>
        <w:t>C) If the first Tuesday after the first Monday in November of odd‑numbered years is the time for general elections within a municipality on or after the effective date of this section, then the municipal governing body must not establish a different time for its general elections.</w:t>
      </w:r>
    </w:p>
    <w:p w:rsidR="004D0C85" w:rsidP="004D0C85" w:rsidRDefault="004D0C85" w14:paraId="6A03F358" w14:textId="77777777">
      <w:pPr>
        <w:pStyle w:val="sccodifiedsection"/>
        <w:rPr>
          <w:rStyle w:val="scinsert"/>
        </w:rPr>
      </w:pPr>
      <w:r>
        <w:rPr>
          <w:rStyle w:val="scinsert"/>
        </w:rPr>
        <w:tab/>
      </w:r>
      <w:bookmarkStart w:name="ss_T5C15N50SD_lv1_adcd4631d" w:id="11"/>
      <w:r>
        <w:rPr>
          <w:rStyle w:val="scinsert"/>
        </w:rPr>
        <w:t>(</w:t>
      </w:r>
      <w:bookmarkEnd w:id="11"/>
      <w:r>
        <w:rPr>
          <w:rStyle w:val="scinsert"/>
        </w:rPr>
        <w:t>D) If within ninety days of the effective date of this section a municipal governing body fails to establish by ordinance a time for its general elections as provided in subsection (B), then the time for the general elections within that municipality is the first Tuesday after the first Monday in November in odd‑numbered years unless subsection (E) applies.</w:t>
      </w:r>
    </w:p>
    <w:p w:rsidR="004D0C85" w:rsidP="004D0C85" w:rsidRDefault="004D0C85" w14:paraId="5B152253" w14:textId="4FFD4972">
      <w:pPr>
        <w:pStyle w:val="sccodifiedsection"/>
        <w:rPr>
          <w:rStyle w:val="scinsert"/>
        </w:rPr>
      </w:pPr>
      <w:r>
        <w:rPr>
          <w:rStyle w:val="scinsert"/>
        </w:rPr>
        <w:tab/>
      </w:r>
      <w:bookmarkStart w:name="ss_T5C15N50SE_lv1_2185ec3bb" w:id="12"/>
      <w:r>
        <w:rPr>
          <w:rStyle w:val="scinsert"/>
        </w:rPr>
        <w:t>(</w:t>
      </w:r>
      <w:bookmarkEnd w:id="12"/>
      <w:r>
        <w:rPr>
          <w:rStyle w:val="scinsert"/>
        </w:rPr>
        <w:t>E) Notwithstanding another provision of this section, if general elections within a municipality, as of the effective date of this section, were on the first Tuesday after the first Monday in April in even‑numbered years, or on the first Tuesday after the first Monday in November in even‑numbered years, then the municipality may retain the first Tuesday after the first Monday in April in even‑numbered years, or the first Tuesday after the first Monday in November in even‑numbered years, as applicable, for the date for its general elections.</w:t>
      </w:r>
    </w:p>
    <w:p w:rsidR="00CB0BAE" w:rsidP="004D0C85" w:rsidRDefault="00CB0BAE" w14:paraId="055F004B" w14:textId="014C1185">
      <w:pPr>
        <w:pStyle w:val="sccodifiedsection"/>
      </w:pPr>
      <w:r>
        <w:rPr>
          <w:rStyle w:val="scinsert"/>
        </w:rPr>
        <w:tab/>
      </w:r>
      <w:bookmarkStart w:name="ss_T5C15N50SF_lv1_65fe97f7d" w:id="13"/>
      <w:r>
        <w:rPr>
          <w:rStyle w:val="scinsert"/>
        </w:rPr>
        <w:t>(</w:t>
      </w:r>
      <w:bookmarkEnd w:id="13"/>
      <w:r>
        <w:rPr>
          <w:rStyle w:val="scinsert"/>
        </w:rPr>
        <w:t>F) This section applies only to the election of candidates and shall not be construed as prohibiting bond or other referendums from being held in either even‑numbered years or odd‑numbered years.</w:t>
      </w:r>
    </w:p>
    <w:p w:rsidR="00EC4568" w:rsidP="00EC4568" w:rsidRDefault="00EC4568" w14:paraId="1C7A7058" w14:textId="77777777">
      <w:pPr>
        <w:pStyle w:val="scemptyline"/>
      </w:pPr>
    </w:p>
    <w:p w:rsidR="00EC4568" w:rsidP="00EC4568" w:rsidRDefault="00EC4568" w14:paraId="7635FC4F" w14:textId="77777777">
      <w:pPr>
        <w:pStyle w:val="scdirectionallanguage"/>
      </w:pPr>
      <w:bookmarkStart w:name="bs_num_2_99d2a044c" w:id="14"/>
      <w:r>
        <w:t>S</w:t>
      </w:r>
      <w:bookmarkEnd w:id="14"/>
      <w:r>
        <w:t>ECTION 2.</w:t>
      </w:r>
      <w:r>
        <w:tab/>
      </w:r>
      <w:bookmarkStart w:name="dl_c19ac60f6" w:id="15"/>
      <w:r>
        <w:t>S</w:t>
      </w:r>
      <w:bookmarkEnd w:id="15"/>
      <w:r>
        <w:t>ection 5‑15‑60 of the S.C. Code is amended to read:</w:t>
      </w:r>
    </w:p>
    <w:p w:rsidR="00EC4568" w:rsidP="00EC4568" w:rsidRDefault="00EC4568" w14:paraId="5062A0F1" w14:textId="77777777">
      <w:pPr>
        <w:pStyle w:val="sccodifiedsection"/>
      </w:pPr>
    </w:p>
    <w:p w:rsidR="00EC4568" w:rsidP="00EC4568" w:rsidRDefault="00EC4568" w14:paraId="1107A782" w14:textId="6DE6DA7D">
      <w:pPr>
        <w:pStyle w:val="sccodifiedsection"/>
      </w:pPr>
      <w:r>
        <w:tab/>
      </w:r>
      <w:bookmarkStart w:name="cs_T5C15N60_ac73a566f" w:id="16"/>
      <w:r>
        <w:t>S</w:t>
      </w:r>
      <w:bookmarkEnd w:id="16"/>
      <w:r>
        <w:t>ection 5‑15‑60.</w:t>
      </w:r>
      <w:r>
        <w:tab/>
      </w:r>
      <w:bookmarkStart w:name="ss_T5C15N60SA_lv1_5c6e7681f" w:id="17"/>
      <w:r w:rsidR="00341430">
        <w:rPr>
          <w:rStyle w:val="scinsert"/>
        </w:rPr>
        <w:t>(</w:t>
      </w:r>
      <w:bookmarkEnd w:id="17"/>
      <w:r w:rsidR="00341430">
        <w:rPr>
          <w:rStyle w:val="scinsert"/>
        </w:rPr>
        <w:t xml:space="preserve">A) </w:t>
      </w:r>
      <w:r>
        <w:t>Each municipality in this State shall adopt by ordinance one of the following alternative methods of nominating candidates for and determining the results of its nonpartisan elections:</w:t>
      </w:r>
    </w:p>
    <w:p w:rsidR="00EC4568" w:rsidP="00EC4568" w:rsidRDefault="00341430" w14:paraId="5BF0D4F0" w14:textId="0B5935B0">
      <w:pPr>
        <w:pStyle w:val="sccodifiedsection"/>
      </w:pPr>
      <w:r>
        <w:tab/>
      </w:r>
      <w:r w:rsidR="00EC4568">
        <w:tab/>
      </w:r>
      <w:bookmarkStart w:name="ss_T5C15N60S1_lv2_8753e463f" w:id="18"/>
      <w:r w:rsidR="00EC4568">
        <w:t>(</w:t>
      </w:r>
      <w:bookmarkEnd w:id="18"/>
      <w:r w:rsidR="00EC4568">
        <w:t xml:space="preserve">1) The nonpartisan plurality method prescribed in </w:t>
      </w:r>
      <w:r w:rsidR="00EC4568">
        <w:rPr>
          <w:rStyle w:val="scstrike"/>
        </w:rPr>
        <w:t>§</w:t>
      </w:r>
      <w:r w:rsidR="005F55AD">
        <w:rPr>
          <w:rStyle w:val="scinsert"/>
        </w:rPr>
        <w:t>Section</w:t>
      </w:r>
      <w:r w:rsidR="00EC4568">
        <w:t xml:space="preserve"> 5‑15‑61;</w:t>
      </w:r>
    </w:p>
    <w:p w:rsidR="00EC4568" w:rsidP="00EC4568" w:rsidRDefault="00341430" w14:paraId="67BA0D8D" w14:textId="2719FA96">
      <w:pPr>
        <w:pStyle w:val="sccodifiedsection"/>
      </w:pPr>
      <w:r>
        <w:tab/>
      </w:r>
      <w:r w:rsidR="00EC4568">
        <w:tab/>
      </w:r>
      <w:bookmarkStart w:name="ss_T5C15N60S2_lv2_7a7443484" w:id="19"/>
      <w:r w:rsidR="00EC4568">
        <w:t>(</w:t>
      </w:r>
      <w:bookmarkEnd w:id="19"/>
      <w:r w:rsidR="00EC4568">
        <w:t xml:space="preserve">2) The nonpartisan election and runoff election method prescribed in </w:t>
      </w:r>
      <w:r w:rsidR="00EC4568">
        <w:rPr>
          <w:rStyle w:val="scstrike"/>
        </w:rPr>
        <w:t>§</w:t>
      </w:r>
      <w:r w:rsidR="005F55AD">
        <w:rPr>
          <w:rStyle w:val="scinsert"/>
        </w:rPr>
        <w:t>Section</w:t>
      </w:r>
      <w:r w:rsidR="00EC4568">
        <w:t xml:space="preserve"> 5‑15‑62;</w:t>
      </w:r>
      <w:r w:rsidR="00AF28F2">
        <w:rPr>
          <w:rStyle w:val="scinsert"/>
        </w:rPr>
        <w:t xml:space="preserve"> or</w:t>
      </w:r>
    </w:p>
    <w:p w:rsidR="00341430" w:rsidP="00EC4568" w:rsidRDefault="00341430" w14:paraId="558BBA66" w14:textId="0D96E32A">
      <w:pPr>
        <w:pStyle w:val="sccodifiedsection"/>
        <w:rPr>
          <w:rStyle w:val="scinsert"/>
        </w:rPr>
      </w:pPr>
      <w:r>
        <w:tab/>
      </w:r>
      <w:r w:rsidR="00EC4568">
        <w:tab/>
      </w:r>
      <w:bookmarkStart w:name="ss_T5C15N60S3_lv2_bce9497d2" w:id="20"/>
      <w:r w:rsidR="00EC4568">
        <w:t>(</w:t>
      </w:r>
      <w:bookmarkEnd w:id="20"/>
      <w:r w:rsidR="00EC4568">
        <w:t xml:space="preserve">3) The nonpartisan primary election and general election method prescribed in </w:t>
      </w:r>
      <w:r w:rsidR="00EC4568">
        <w:rPr>
          <w:rStyle w:val="scstrike"/>
        </w:rPr>
        <w:t>§</w:t>
      </w:r>
      <w:r w:rsidR="005F55AD">
        <w:rPr>
          <w:rStyle w:val="scinsert"/>
        </w:rPr>
        <w:t>Section</w:t>
      </w:r>
      <w:r w:rsidR="00EC4568">
        <w:t xml:space="preserve"> 5‑15‑63.</w:t>
      </w:r>
    </w:p>
    <w:p w:rsidR="00EC4568" w:rsidP="00EC4568" w:rsidRDefault="00341430" w14:paraId="20701B64" w14:textId="47CE1784">
      <w:pPr>
        <w:pStyle w:val="sccodifiedsection"/>
      </w:pPr>
      <w:r>
        <w:rPr>
          <w:rStyle w:val="scinsert"/>
        </w:rPr>
        <w:tab/>
      </w:r>
      <w:bookmarkStart w:name="ss_T5C15N60SB_lv1_cc873fad9" w:id="21"/>
      <w:r>
        <w:rPr>
          <w:rStyle w:val="scinsert"/>
        </w:rPr>
        <w:t>(</w:t>
      </w:r>
      <w:bookmarkEnd w:id="21"/>
      <w:r>
        <w:rPr>
          <w:rStyle w:val="scinsert"/>
        </w:rPr>
        <w:t>B)</w:t>
      </w:r>
      <w:r w:rsidR="00EC4568">
        <w:t xml:space="preserve">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r>
        <w:rPr>
          <w:rStyle w:val="scinsert"/>
        </w:rPr>
        <w:t xml:space="preserve"> Provided, any municipality </w:t>
      </w:r>
      <w:r w:rsidR="002F034E">
        <w:rPr>
          <w:rStyle w:val="scinsert"/>
        </w:rPr>
        <w:t>which elects to hold</w:t>
      </w:r>
      <w:r>
        <w:rPr>
          <w:rStyle w:val="scinsert"/>
        </w:rPr>
        <w:t xml:space="preserve"> partisan elections for municipal offices </w:t>
      </w:r>
      <w:r w:rsidR="00780BE0">
        <w:rPr>
          <w:rStyle w:val="scinsert"/>
        </w:rPr>
        <w:t>must pay all costs and expenses</w:t>
      </w:r>
      <w:r>
        <w:rPr>
          <w:rStyle w:val="scinsert"/>
        </w:rPr>
        <w:t xml:space="preserve"> associated with </w:t>
      </w:r>
      <w:r w:rsidR="00780BE0">
        <w:rPr>
          <w:rStyle w:val="scinsert"/>
        </w:rPr>
        <w:t>the conduct of</w:t>
      </w:r>
      <w:r>
        <w:rPr>
          <w:rStyle w:val="scinsert"/>
        </w:rPr>
        <w:t xml:space="preserve"> a municipal primary election.</w:t>
      </w:r>
    </w:p>
    <w:p w:rsidR="00F62B81" w:rsidP="00F62B81" w:rsidRDefault="00F62B81" w14:paraId="4E48F9F1" w14:textId="2034B0D2">
      <w:pPr>
        <w:pStyle w:val="scemptyline"/>
      </w:pPr>
    </w:p>
    <w:p w:rsidR="00F62B81" w:rsidP="00F62B81" w:rsidRDefault="00F62B81" w14:paraId="3CF163AC" w14:textId="77777777">
      <w:pPr>
        <w:pStyle w:val="scdirectionallanguage"/>
      </w:pPr>
      <w:bookmarkStart w:name="bs_num_3_2e07ea5f1" w:id="22"/>
      <w:r>
        <w:t>S</w:t>
      </w:r>
      <w:bookmarkEnd w:id="22"/>
      <w:r>
        <w:t>ECTION 3.</w:t>
      </w:r>
      <w:r>
        <w:tab/>
      </w:r>
      <w:bookmarkStart w:name="dl_87a96630c" w:id="23"/>
      <w:r>
        <w:t>S</w:t>
      </w:r>
      <w:bookmarkEnd w:id="23"/>
      <w:r>
        <w:t>ection 5‑15‑120 of the S.C. Code is amended to read:</w:t>
      </w:r>
    </w:p>
    <w:p w:rsidR="00F62B81" w:rsidP="00F62B81" w:rsidRDefault="00F62B81" w14:paraId="2231294C" w14:textId="77777777">
      <w:pPr>
        <w:pStyle w:val="sccodifiedsection"/>
      </w:pPr>
    </w:p>
    <w:p w:rsidR="00F62B81" w:rsidP="00F62B81" w:rsidRDefault="00F62B81" w14:paraId="209977B8" w14:textId="21FECF64">
      <w:pPr>
        <w:pStyle w:val="sccodifiedsection"/>
      </w:pPr>
      <w:r>
        <w:tab/>
      </w:r>
      <w:bookmarkStart w:name="cs_T5C15N120_7f19ad5fb" w:id="24"/>
      <w:r>
        <w:t>S</w:t>
      </w:r>
      <w:bookmarkEnd w:id="24"/>
      <w:r>
        <w:t>ection 5‑15‑120.</w:t>
      </w:r>
      <w:r>
        <w:tab/>
      </w:r>
      <w:bookmarkStart w:name="ss_T5C15N120SA_lv1_32865a549" w:id="25"/>
      <w:r w:rsidR="007E599B">
        <w:rPr>
          <w:rStyle w:val="scinsert"/>
        </w:rPr>
        <w:t>(</w:t>
      </w:r>
      <w:bookmarkEnd w:id="25"/>
      <w:r w:rsidR="007E599B">
        <w:rPr>
          <w:rStyle w:val="scinsert"/>
        </w:rPr>
        <w:t xml:space="preserve">A) </w:t>
      </w:r>
      <w:r>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F62B81" w:rsidP="00F62B81" w:rsidRDefault="007E599B" w14:paraId="24AB339B" w14:textId="130FCFEE">
      <w:pPr>
        <w:pStyle w:val="sccodifiedsection"/>
      </w:pPr>
      <w:r>
        <w:tab/>
      </w:r>
      <w:r w:rsidR="00F62B81">
        <w:tab/>
      </w:r>
      <w:r w:rsidR="00F62B81">
        <w:rPr>
          <w:rStyle w:val="scstrike"/>
        </w:rPr>
        <w:t>(a)</w:t>
      </w:r>
      <w:bookmarkStart w:name="ss_T5C15N120S1_lv2_934f0e4df" w:id="26"/>
      <w:r>
        <w:rPr>
          <w:rStyle w:val="scinsert"/>
        </w:rPr>
        <w:t>(</w:t>
      </w:r>
      <w:bookmarkEnd w:id="26"/>
      <w:r>
        <w:rPr>
          <w:rStyle w:val="scinsert"/>
        </w:rPr>
        <w:t>1)</w:t>
      </w:r>
      <w:r w:rsidR="00F62B81">
        <w:t xml:space="preserve"> When all councilmen are to be elected at large, the persons receiving the highest number of votes in number equal to the number to be chosen shall be declared elected.</w:t>
      </w:r>
    </w:p>
    <w:p w:rsidR="00F62B81" w:rsidP="00F62B81" w:rsidRDefault="007E599B" w14:paraId="0A9D1BFE" w14:textId="325E25B3">
      <w:pPr>
        <w:pStyle w:val="sccodifiedsection"/>
      </w:pPr>
      <w:r>
        <w:tab/>
      </w:r>
      <w:r w:rsidR="00F62B81">
        <w:tab/>
      </w:r>
      <w:r w:rsidR="00F62B81">
        <w:rPr>
          <w:rStyle w:val="scstrike"/>
        </w:rPr>
        <w:t>(b)</w:t>
      </w:r>
      <w:bookmarkStart w:name="ss_T5C15N120S2_lv2_ca7749aad" w:id="27"/>
      <w:r>
        <w:rPr>
          <w:rStyle w:val="scinsert"/>
        </w:rPr>
        <w:t>(</w:t>
      </w:r>
      <w:bookmarkEnd w:id="27"/>
      <w:r>
        <w:rPr>
          <w:rStyle w:val="scinsert"/>
        </w:rPr>
        <w:t>2)</w:t>
      </w:r>
      <w:r w:rsidR="00F62B81">
        <w:t xml:space="preserve"> When the councilmen are to be elected from each ward and are required to be residents of that ward, the person receiving the highest number of votes in that ward shall be declared elected.</w:t>
      </w:r>
    </w:p>
    <w:p w:rsidR="00F62B81" w:rsidP="00F62B81" w:rsidRDefault="007E599B" w14:paraId="7AE83545" w14:textId="5EDE349F">
      <w:pPr>
        <w:pStyle w:val="sccodifiedsection"/>
      </w:pPr>
      <w:r>
        <w:tab/>
      </w:r>
      <w:r w:rsidR="00F62B81">
        <w:tab/>
      </w:r>
      <w:r w:rsidR="00F62B81">
        <w:rPr>
          <w:rStyle w:val="scstrike"/>
        </w:rPr>
        <w:t>(c)</w:t>
      </w:r>
      <w:bookmarkStart w:name="ss_T5C15N120S3_lv2_72ae4d0a4" w:id="28"/>
      <w:r>
        <w:rPr>
          <w:rStyle w:val="scinsert"/>
        </w:rPr>
        <w:t>(</w:t>
      </w:r>
      <w:bookmarkEnd w:id="28"/>
      <w:r>
        <w:rPr>
          <w:rStyle w:val="scinsert"/>
        </w:rPr>
        <w:t>3)</w:t>
      </w:r>
      <w:r w:rsidR="00F62B81">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F62B81" w:rsidP="00F62B81" w:rsidRDefault="007E599B" w14:paraId="643EDD31" w14:textId="7B4113D0">
      <w:pPr>
        <w:pStyle w:val="sccodifiedsection"/>
      </w:pPr>
      <w:r>
        <w:tab/>
      </w:r>
      <w:r w:rsidR="00F62B81">
        <w:tab/>
      </w:r>
      <w:r w:rsidR="00F62B81">
        <w:rPr>
          <w:rStyle w:val="scstrike"/>
        </w:rPr>
        <w:t>(d)</w:t>
      </w:r>
      <w:bookmarkStart w:name="ss_T5C15N120S4_lv2_49cb40cf1" w:id="29"/>
      <w:r>
        <w:rPr>
          <w:rStyle w:val="scinsert"/>
        </w:rPr>
        <w:t>(</w:t>
      </w:r>
      <w:bookmarkEnd w:id="29"/>
      <w:r>
        <w:rPr>
          <w:rStyle w:val="scinsert"/>
        </w:rPr>
        <w:t>4)</w:t>
      </w:r>
      <w:r w:rsidR="00F62B81">
        <w:t xml:space="preserve"> When all councilmen are to be elected at large, but required to reside in a particular ward, the person receiving the highest number of votes for the seat to be filled shall be declared elected.</w:t>
      </w:r>
    </w:p>
    <w:p w:rsidR="00F62B81" w:rsidP="00F62B81" w:rsidRDefault="007E599B" w14:paraId="38684091" w14:textId="1AA43CF2">
      <w:pPr>
        <w:pStyle w:val="sccodifiedsection"/>
      </w:pPr>
      <w:r>
        <w:tab/>
      </w:r>
      <w:r w:rsidR="00F62B81">
        <w:tab/>
      </w:r>
      <w:r w:rsidR="00F62B81">
        <w:rPr>
          <w:rStyle w:val="scstrike"/>
        </w:rPr>
        <w:t>(e)</w:t>
      </w:r>
      <w:bookmarkStart w:name="ss_T5C15N120S5_lv2_577459d9e" w:id="30"/>
      <w:r>
        <w:rPr>
          <w:rStyle w:val="scinsert"/>
        </w:rPr>
        <w:t>(</w:t>
      </w:r>
      <w:bookmarkEnd w:id="30"/>
      <w:r>
        <w:rPr>
          <w:rStyle w:val="scinsert"/>
        </w:rPr>
        <w:t>5)</w:t>
      </w:r>
      <w:r w:rsidR="00F62B81">
        <w:t xml:space="preserve"> When all councilmen are to be elected at large, but some are required to be residents of particular wards and other councilmen may not be so required, the person receiving the highest number of votes for the seat to be filled shall be declared elected.</w:t>
      </w:r>
    </w:p>
    <w:p w:rsidR="007E599B" w:rsidP="007E599B" w:rsidRDefault="00F62B81" w14:paraId="61269D69" w14:textId="0975136D">
      <w:pPr>
        <w:pStyle w:val="sccodifiedsection"/>
        <w:rPr>
          <w:rStyle w:val="scinsert"/>
        </w:rPr>
      </w:pPr>
      <w:r>
        <w:tab/>
      </w:r>
      <w:bookmarkStart w:name="ss_T5C15N120SB_lv1_1fab38f44" w:id="31"/>
      <w:r w:rsidR="007E599B">
        <w:rPr>
          <w:rStyle w:val="scinsert"/>
        </w:rPr>
        <w:t>(</w:t>
      </w:r>
      <w:bookmarkEnd w:id="31"/>
      <w:r w:rsidR="007E599B">
        <w:rPr>
          <w:rStyle w:val="scinsert"/>
        </w:rPr>
        <w:t xml:space="preserve">B) </w:t>
      </w:r>
      <w:r>
        <w:rPr>
          <w:rStyle w:val="scstrike"/>
        </w:rPr>
        <w:t>Newly elected officers shall not be qualified until at least forty‑eight hours after the closing of the polls and in the case a contest is finally filed the incumbents shall hold over until the contest is finally determined.</w:t>
      </w:r>
      <w:r w:rsidR="007E599B">
        <w:rPr>
          <w:rStyle w:val="scinsert"/>
        </w:rPr>
        <w:t xml:space="preserve">A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w:t>
      </w:r>
      <w:r w:rsidR="00CB0BAE">
        <w:rPr>
          <w:rStyle w:val="scinsert"/>
        </w:rPr>
        <w:t>commences at the beginning of</w:t>
      </w:r>
      <w:r w:rsidR="007E599B">
        <w:rPr>
          <w:rStyle w:val="scinsert"/>
        </w:rPr>
        <w:t xml:space="preserve"> the first regular meeting of its council in the month following the election.</w:t>
      </w:r>
    </w:p>
    <w:p w:rsidR="00F62B81" w:rsidP="007E599B" w:rsidRDefault="007E599B" w14:paraId="5E5CADC0" w14:textId="4454E3D0">
      <w:pPr>
        <w:pStyle w:val="sccodifiedsection"/>
      </w:pPr>
      <w:r>
        <w:rPr>
          <w:rStyle w:val="scinsert"/>
        </w:rPr>
        <w:tab/>
      </w:r>
      <w:bookmarkStart w:name="ss_T5C15N120SC_lv1_0a3d34127" w:id="32"/>
      <w:r>
        <w:rPr>
          <w:rStyle w:val="scinsert"/>
        </w:rPr>
        <w:t>(</w:t>
      </w:r>
      <w:bookmarkEnd w:id="32"/>
      <w:r>
        <w:rPr>
          <w:rStyle w:val="scinsert"/>
        </w:rPr>
        <w:t>C) A candidate who is declared elected by certification of the election results has the right to take the oath of office and to perform the duties of the office pending the outcome of an appeal unless a court of competent jurisdiction directs otherwise.</w:t>
      </w:r>
    </w:p>
    <w:p w:rsidR="009256C1" w:rsidP="009256C1" w:rsidRDefault="009256C1" w14:paraId="7E009D89" w14:textId="77777777">
      <w:pPr>
        <w:pStyle w:val="scemptyline"/>
      </w:pPr>
    </w:p>
    <w:p w:rsidR="009256C1" w:rsidP="009256C1" w:rsidRDefault="009256C1" w14:paraId="2B1BC828" w14:textId="77777777">
      <w:pPr>
        <w:pStyle w:val="scdirectionallanguage"/>
      </w:pPr>
      <w:bookmarkStart w:name="bs_num_4_21606c237" w:id="33"/>
      <w:r>
        <w:t>S</w:t>
      </w:r>
      <w:bookmarkEnd w:id="33"/>
      <w:r>
        <w:t>ECTION 4.</w:t>
      </w:r>
      <w:r>
        <w:tab/>
      </w:r>
      <w:bookmarkStart w:name="dl_31515e20b" w:id="34"/>
      <w:r>
        <w:t>S</w:t>
      </w:r>
      <w:bookmarkEnd w:id="34"/>
      <w:r>
        <w:t>ection 5‑15‑130 of the S.C. Code is amended to read:</w:t>
      </w:r>
    </w:p>
    <w:p w:rsidR="009256C1" w:rsidP="009256C1" w:rsidRDefault="009256C1" w14:paraId="4C87BBB5" w14:textId="77777777">
      <w:pPr>
        <w:pStyle w:val="sccodifiedsection"/>
      </w:pPr>
    </w:p>
    <w:p w:rsidR="009256C1" w:rsidP="009256C1" w:rsidRDefault="009256C1" w14:paraId="1D498B28" w14:textId="28F91529">
      <w:pPr>
        <w:pStyle w:val="sccodifiedsection"/>
      </w:pPr>
      <w:r>
        <w:tab/>
      </w:r>
      <w:bookmarkStart w:name="cs_T5C15N130_f962444d2" w:id="35"/>
      <w:r>
        <w:t>S</w:t>
      </w:r>
      <w:bookmarkEnd w:id="35"/>
      <w:r>
        <w:t>ection 5‑15‑130.</w:t>
      </w:r>
      <w:r>
        <w:tab/>
      </w:r>
      <w:bookmarkStart w:name="ss_T5C15N130SA_lv1_109a58ee2" w:id="36"/>
      <w:r w:rsidR="00495B1E">
        <w:rPr>
          <w:rStyle w:val="scinsert"/>
        </w:rPr>
        <w:t>(</w:t>
      </w:r>
      <w:bookmarkEnd w:id="36"/>
      <w:r w:rsidR="00495B1E">
        <w:rPr>
          <w:rStyle w:val="scinsert"/>
        </w:rPr>
        <w:t>A)</w:t>
      </w:r>
      <w:r>
        <w:rPr>
          <w:rStyle w:val="scstrike"/>
        </w:rPr>
        <w:t>Within forty‑eight hours after the closing of the polls, any</w:t>
      </w:r>
      <w:r w:rsidR="00B74D1E">
        <w:rPr>
          <w:rStyle w:val="scinsert"/>
        </w:rPr>
        <w:t xml:space="preserve"> </w:t>
      </w:r>
      <w:r w:rsidR="00495B1E">
        <w:rPr>
          <w:rStyle w:val="scinsert"/>
        </w:rPr>
        <w:t>A</w:t>
      </w:r>
      <w:r>
        <w:t xml:space="preserve"> candidate may contest the result of the election </w:t>
      </w:r>
      <w:r>
        <w:rPr>
          <w:rStyle w:val="scstrike"/>
        </w:rPr>
        <w:t xml:space="preserve">as reported by the managers </w:t>
      </w:r>
      <w:r>
        <w:t>by filing a written notice of such contest together with a concise statement of the grounds therefor with the Municipal Election Commission</w:t>
      </w:r>
      <w:r w:rsidR="00495B1E">
        <w:rPr>
          <w:rStyle w:val="scinsert"/>
        </w:rPr>
        <w:t xml:space="preserve"> not later than noon on the Monday following the certification of the results</w:t>
      </w:r>
      <w:r>
        <w:t>.</w:t>
      </w:r>
      <w:r w:rsidR="00495B1E">
        <w:rPr>
          <w:rStyle w:val="scinsert"/>
        </w:rPr>
        <w:t xml:space="preserve"> If the deadline falls on a legal holiday, then the time for filing a written notice extends to noon on the next day that is not a legal holiday.</w:t>
      </w:r>
      <w:r>
        <w:rPr>
          <w:rStyle w:val="scstrike"/>
        </w:rPr>
        <w:t xml:space="preserve"> Within forty‑eight hours after the filing of such notice, the</w:t>
      </w:r>
      <w:r w:rsidR="00495B1E">
        <w:rPr>
          <w:rStyle w:val="scinsert"/>
        </w:rPr>
        <w:t xml:space="preserve"> The</w:t>
      </w:r>
      <w:r>
        <w:t xml:space="preserve"> Municipal Election Commission shall, after due notice to the parties concerned, conduct a hearing on the contest</w:t>
      </w:r>
      <w:r>
        <w:rPr>
          <w:rStyle w:val="scstrike"/>
        </w:rPr>
        <w:t>,</w:t>
      </w:r>
      <w:r w:rsidR="00495B1E">
        <w:rPr>
          <w:rStyle w:val="scinsert"/>
        </w:rPr>
        <w:t xml:space="preserve"> on the Thursday following the deadline for filing the contest. The commission must</w:t>
      </w:r>
      <w:r>
        <w:t xml:space="preserve">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9256C1" w:rsidP="009256C1" w:rsidRDefault="009256C1" w14:paraId="76780AA5" w14:textId="43AE0B76">
      <w:pPr>
        <w:pStyle w:val="sccodifiedsection"/>
      </w:pPr>
      <w:r>
        <w:tab/>
      </w:r>
      <w:bookmarkStart w:name="ss_T5C15N130SB_lv1_97be26d06" w:id="37"/>
      <w:r w:rsidR="00495B1E">
        <w:rPr>
          <w:rStyle w:val="scinsert"/>
        </w:rPr>
        <w:t>(</w:t>
      </w:r>
      <w:bookmarkEnd w:id="37"/>
      <w:r w:rsidR="00495B1E">
        <w:rPr>
          <w:rStyle w:val="scinsert"/>
        </w:rPr>
        <w:t xml:space="preserve">B) </w:t>
      </w:r>
      <w:r>
        <w:t>Neither the mayor nor any member of council shall be eligible to pass on the issues arising in any contest in which he is a party.</w:t>
      </w:r>
    </w:p>
    <w:p w:rsidR="00F3209C" w:rsidP="00F3209C" w:rsidRDefault="00F3209C" w14:paraId="7F0FAE1A" w14:textId="77777777">
      <w:pPr>
        <w:pStyle w:val="scemptyline"/>
      </w:pPr>
    </w:p>
    <w:p w:rsidR="00F3209C" w:rsidP="00F3209C" w:rsidRDefault="00F3209C" w14:paraId="6B1BE151" w14:textId="77777777">
      <w:pPr>
        <w:pStyle w:val="scdirectionallanguage"/>
      </w:pPr>
      <w:bookmarkStart w:name="bs_num_5_5ce148e31" w:id="38"/>
      <w:r>
        <w:t>S</w:t>
      </w:r>
      <w:bookmarkEnd w:id="38"/>
      <w:r>
        <w:t>ECTION 5.</w:t>
      </w:r>
      <w:r>
        <w:tab/>
      </w:r>
      <w:bookmarkStart w:name="dl_fd25516b2" w:id="39"/>
      <w:r>
        <w:t>S</w:t>
      </w:r>
      <w:bookmarkEnd w:id="39"/>
      <w:r>
        <w:t>ection 5‑15‑140 of the S.C. Code is amended to read:</w:t>
      </w:r>
    </w:p>
    <w:p w:rsidR="00F3209C" w:rsidP="00F3209C" w:rsidRDefault="00F3209C" w14:paraId="3818193D" w14:textId="77777777">
      <w:pPr>
        <w:pStyle w:val="sccodifiedsection"/>
      </w:pPr>
    </w:p>
    <w:p w:rsidR="00F3209C" w:rsidP="00F3209C" w:rsidRDefault="00F3209C" w14:paraId="195D5474" w14:textId="2688F94B">
      <w:pPr>
        <w:pStyle w:val="sccodifiedsection"/>
      </w:pPr>
      <w:r>
        <w:tab/>
      </w:r>
      <w:bookmarkStart w:name="cs_T5C15N140_d814ebd6d" w:id="40"/>
      <w:r>
        <w:t>S</w:t>
      </w:r>
      <w:bookmarkEnd w:id="40"/>
      <w:r>
        <w:t>ection 5‑15‑140.</w:t>
      </w:r>
      <w:r>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w:t>
      </w:r>
      <w:r>
        <w:rPr>
          <w:rStyle w:val="scstrike"/>
        </w:rPr>
        <w:t xml:space="preserve">  The notice of appeal shall act as a stay of further proceedings pending the appeal.</w:t>
      </w:r>
      <w:r w:rsidR="00B74D1E">
        <w:rPr>
          <w:rStyle w:val="scinsert"/>
        </w:rPr>
        <w:t xml:space="preserve"> </w:t>
      </w:r>
      <w:r w:rsidR="00E87958">
        <w:rPr>
          <w:rStyle w:val="scinsert"/>
        </w:rPr>
        <w:t>Appeals shall be granted first priority of consideration by the court.</w:t>
      </w:r>
    </w:p>
    <w:p w:rsidR="00DE59A8" w:rsidP="00DE59A8" w:rsidRDefault="00DE59A8" w14:paraId="55C1510B" w14:textId="77777777">
      <w:pPr>
        <w:pStyle w:val="scemptyline"/>
      </w:pPr>
    </w:p>
    <w:p w:rsidR="00DE59A8" w:rsidP="00DE59A8" w:rsidRDefault="00DE59A8" w14:paraId="27EC3D84" w14:textId="77777777">
      <w:pPr>
        <w:pStyle w:val="scdirectionallanguage"/>
      </w:pPr>
      <w:bookmarkStart w:name="bs_num_6_e1dab0876" w:id="41"/>
      <w:r>
        <w:t>S</w:t>
      </w:r>
      <w:bookmarkEnd w:id="41"/>
      <w:r>
        <w:t>ECTION 6.</w:t>
      </w:r>
      <w:r>
        <w:tab/>
      </w:r>
      <w:bookmarkStart w:name="dl_1b9240809" w:id="42"/>
      <w:r>
        <w:t>S</w:t>
      </w:r>
      <w:bookmarkEnd w:id="42"/>
      <w:r>
        <w:t>ection 5‑15‑145 of the S.C. Code is amended to read:</w:t>
      </w:r>
    </w:p>
    <w:p w:rsidR="00DE59A8" w:rsidP="00DE59A8" w:rsidRDefault="00DE59A8" w14:paraId="0DD054B4" w14:textId="77777777">
      <w:pPr>
        <w:pStyle w:val="sccodifiedsection"/>
      </w:pPr>
    </w:p>
    <w:p w:rsidR="00DE59A8" w:rsidP="00DE59A8" w:rsidRDefault="00DE59A8" w14:paraId="301FB607" w14:textId="4B18C8E6">
      <w:pPr>
        <w:pStyle w:val="sccodifiedsection"/>
      </w:pPr>
      <w:r>
        <w:tab/>
      </w:r>
      <w:bookmarkStart w:name="cs_T5C15N145_4011951ff" w:id="43"/>
      <w:r>
        <w:t>S</w:t>
      </w:r>
      <w:bookmarkEnd w:id="43"/>
      <w:r>
        <w:t>ection 5‑15‑145.</w:t>
      </w:r>
      <w:r>
        <w:tab/>
      </w:r>
      <w:bookmarkStart w:name="ss_T5C15N145SA_lv1_e829c9d18" w:id="44"/>
      <w:r>
        <w:t>(</w:t>
      </w:r>
      <w:bookmarkEnd w:id="44"/>
      <w:r>
        <w:t>A)</w:t>
      </w:r>
      <w:r>
        <w:rPr>
          <w:rStyle w:val="scstrike"/>
        </w:rPr>
        <w:t xml:space="preserve"> Municipalities are</w:t>
      </w:r>
      <w:r w:rsidR="00B74D1E">
        <w:rPr>
          <w:rStyle w:val="scinsert"/>
        </w:rPr>
        <w:t xml:space="preserve"> </w:t>
      </w:r>
      <w:r w:rsidR="009268EE">
        <w:rPr>
          <w:rStyle w:val="scinsert"/>
        </w:rPr>
        <w:t>A municipality is</w:t>
      </w:r>
      <w:r>
        <w:t xml:space="preserve"> authorized to transfer authority for conducting municipal elections to the county elections commission.  County elections commissions are authorized to conduct municipal elections</w:t>
      </w:r>
      <w:r w:rsidR="009268EE">
        <w:rPr>
          <w:rStyle w:val="scinsert"/>
        </w:rPr>
        <w:t xml:space="preserve"> for municipalities that elect to transfer authority for conducting municipal elections pursuant to the provisions of this section</w:t>
      </w:r>
      <w:r>
        <w:t>.</w:t>
      </w:r>
    </w:p>
    <w:p w:rsidR="00DE59A8" w:rsidP="00DE59A8" w:rsidRDefault="00DE59A8" w14:paraId="3FBD866F" w14:textId="77777777">
      <w:pPr>
        <w:pStyle w:val="sccodifiedsection"/>
      </w:pPr>
      <w:r>
        <w:tab/>
      </w:r>
      <w:bookmarkStart w:name="ss_T5C15N145SB_lv1_88a6918ce" w:id="45"/>
      <w:r>
        <w:t>(</w:t>
      </w:r>
      <w:bookmarkEnd w:id="45"/>
      <w:r>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DE59A8" w:rsidP="00DE59A8" w:rsidRDefault="00DE59A8" w14:paraId="46B9A142" w14:textId="3CF6DEC8">
      <w:pPr>
        <w:pStyle w:val="sccodifiedsection"/>
      </w:pPr>
      <w:r>
        <w:tab/>
      </w:r>
      <w:bookmarkStart w:name="ss_T5C15N145SC_lv1_811410004" w:id="46"/>
      <w:r>
        <w:t>(</w:t>
      </w:r>
      <w:bookmarkEnd w:id="46"/>
      <w:r>
        <w:t>C) When the total responsibility for the conduct of a municipal election is transferred to a county</w:t>
      </w:r>
      <w:r>
        <w:rPr>
          <w:rStyle w:val="scstrike"/>
        </w:rPr>
        <w:t xml:space="preserve"> election commission</w:t>
      </w:r>
      <w:r w:rsidR="00B74D1E">
        <w:rPr>
          <w:rStyle w:val="scinsert"/>
        </w:rPr>
        <w:t xml:space="preserve"> </w:t>
      </w:r>
      <w:r w:rsidR="009268EE">
        <w:rPr>
          <w:rStyle w:val="scinsert"/>
        </w:rPr>
        <w:t>board of voter registration and elections</w:t>
      </w:r>
      <w:r>
        <w:t>, pursuant to the provisions of this section, the municipal election commission is abolished.</w:t>
      </w:r>
    </w:p>
    <w:p w:rsidR="00DE59A8" w:rsidP="00DE59A8" w:rsidRDefault="00DE59A8" w14:paraId="04A63AC6" w14:textId="110A8F45">
      <w:pPr>
        <w:pStyle w:val="sccodifiedsection"/>
        <w:rPr>
          <w:rStyle w:val="scinsert"/>
        </w:rPr>
      </w:pPr>
      <w:r>
        <w:tab/>
      </w:r>
      <w:bookmarkStart w:name="ss_T5C15N145SD_lv1_0c12a4fbe" w:id="47"/>
      <w:r>
        <w:t>(</w:t>
      </w:r>
      <w:bookmarkEnd w:id="47"/>
      <w:r>
        <w:t>D) If the municipality, by ordinance transfers a portion of the responsibilities for the conduct of a municipal election to a county</w:t>
      </w:r>
      <w:r>
        <w:rPr>
          <w:rStyle w:val="scstrike"/>
        </w:rPr>
        <w:t xml:space="preserve"> election commission</w:t>
      </w:r>
      <w:r w:rsidR="00B74D1E">
        <w:rPr>
          <w:rStyle w:val="scinsert"/>
        </w:rPr>
        <w:t xml:space="preserve"> </w:t>
      </w:r>
      <w:r w:rsidR="009268EE">
        <w:rPr>
          <w:rStyle w:val="scinsert"/>
        </w:rPr>
        <w:t>board of voter registration and elections</w:t>
      </w:r>
      <w:r>
        <w:t>, the municipality shall not abolish the municipal election commission.</w:t>
      </w:r>
    </w:p>
    <w:p w:rsidR="00275C4B" w:rsidP="00DE59A8" w:rsidRDefault="00275C4B" w14:paraId="24658336" w14:textId="638D00BA">
      <w:pPr>
        <w:pStyle w:val="sccodifiedsection"/>
        <w:rPr>
          <w:rStyle w:val="scinsert"/>
        </w:rPr>
      </w:pPr>
      <w:r>
        <w:rPr>
          <w:rStyle w:val="scinsert"/>
        </w:rPr>
        <w:tab/>
      </w:r>
      <w:bookmarkStart w:name="ss_T5C15N145SE_lv1_dae68eef2" w:id="48"/>
      <w:r>
        <w:rPr>
          <w:rStyle w:val="scinsert"/>
        </w:rPr>
        <w:t>(</w:t>
      </w:r>
      <w:bookmarkEnd w:id="48"/>
      <w:r>
        <w:rPr>
          <w:rStyle w:val="scinsert"/>
        </w:rPr>
        <w:t xml:space="preserve">E) </w:t>
      </w:r>
      <w:r w:rsidRPr="00275C4B">
        <w:rPr>
          <w:rStyle w:val="scinsert"/>
        </w:rPr>
        <w:t>County boards of voter registration and elections conducting municipal elections pursuant to this section may assess municipalities fees that do not exceed actual expenses for conducting an election. County boards of voter registration and elections must provide each municipality with an itemized list of expenses for each election.</w:t>
      </w:r>
    </w:p>
    <w:p w:rsidR="00DE59A8" w:rsidP="00DE59A8" w:rsidRDefault="00DE59A8" w14:paraId="14C0A9D2" w14:textId="2CC23ED6">
      <w:pPr>
        <w:pStyle w:val="sccodifiedsection"/>
      </w:pPr>
      <w:r>
        <w:rPr>
          <w:rStyle w:val="scstrike"/>
        </w:rPr>
        <w:tab/>
        <w:t>(E)</w:t>
      </w:r>
      <w:bookmarkStart w:name="ss_T5C15N145SF_lv1_0b45867bb" w:id="49"/>
      <w:r w:rsidR="00CB0BAE">
        <w:rPr>
          <w:rStyle w:val="scinsert"/>
        </w:rPr>
        <w:t>(</w:t>
      </w:r>
      <w:bookmarkEnd w:id="49"/>
      <w:r w:rsidR="00CB0BAE">
        <w:rPr>
          <w:rStyle w:val="scinsert"/>
        </w:rPr>
        <w:t xml:space="preserve">F) </w:t>
      </w:r>
      <w:r>
        <w:t>A municipality which by ordinance transfers authority for conducting municipal elections to the county</w:t>
      </w:r>
      <w:r>
        <w:rPr>
          <w:rStyle w:val="scstrike"/>
        </w:rPr>
        <w:t xml:space="preserve"> election commission</w:t>
      </w:r>
      <w:r w:rsidR="00B74D1E">
        <w:rPr>
          <w:rStyle w:val="scinsert"/>
        </w:rPr>
        <w:t xml:space="preserve"> </w:t>
      </w:r>
      <w:r w:rsidR="009268EE">
        <w:rPr>
          <w:rStyle w:val="scinsert"/>
        </w:rPr>
        <w:t>board of voter registration and elections</w:t>
      </w:r>
      <w: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w:t>
      </w:r>
      <w:r>
        <w:rPr>
          <w:rStyle w:val="scstrike"/>
        </w:rPr>
        <w:t xml:space="preserve"> election commission</w:t>
      </w:r>
      <w:r w:rsidR="00B74D1E">
        <w:rPr>
          <w:rStyle w:val="scinsert"/>
        </w:rPr>
        <w:t xml:space="preserve"> </w:t>
      </w:r>
      <w:r w:rsidR="009268EE">
        <w:rPr>
          <w:rStyle w:val="scinsert"/>
        </w:rPr>
        <w:t>board of voter registration and elections</w:t>
      </w:r>
      <w:r>
        <w:t>.</w:t>
      </w:r>
    </w:p>
    <w:p w:rsidRPr="00DF3B44" w:rsidR="007E06BB" w:rsidP="00787433" w:rsidRDefault="007E06BB" w14:paraId="3D8F1FED" w14:textId="744EF958">
      <w:pPr>
        <w:pStyle w:val="scemptyline"/>
      </w:pPr>
    </w:p>
    <w:p w:rsidRPr="00DF3B44" w:rsidR="007A10F1" w:rsidP="007A10F1" w:rsidRDefault="00E27805" w14:paraId="0E9393B4" w14:textId="3A662836">
      <w:pPr>
        <w:pStyle w:val="scnoncodifiedsection"/>
      </w:pPr>
      <w:bookmarkStart w:name="bs_num_7_lastsection" w:id="50"/>
      <w:bookmarkStart w:name="eff_date_section" w:id="51"/>
      <w:r w:rsidRPr="00DF3B44">
        <w:t>S</w:t>
      </w:r>
      <w:bookmarkEnd w:id="50"/>
      <w:r w:rsidRPr="00DF3B44">
        <w:t>ECTION 7.</w:t>
      </w:r>
      <w:r w:rsidRPr="00DF3B44" w:rsidR="005D3013">
        <w:tab/>
      </w:r>
      <w:r w:rsidRPr="00DF3B44" w:rsidR="007A10F1">
        <w:t>This act takes effect upon approval by the Governor.</w:t>
      </w:r>
      <w:bookmarkEnd w:id="5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0C8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3BF2510" w:rsidR="00685035" w:rsidRPr="007B4AF7" w:rsidRDefault="00410D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44AA">
              <w:rPr>
                <w:noProof/>
              </w:rPr>
              <w:t>LC-0271HDB26.docx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B9"/>
    <w:rsid w:val="00011182"/>
    <w:rsid w:val="00012912"/>
    <w:rsid w:val="000175E3"/>
    <w:rsid w:val="00017FB0"/>
    <w:rsid w:val="00020B5D"/>
    <w:rsid w:val="00026421"/>
    <w:rsid w:val="00030409"/>
    <w:rsid w:val="00037F04"/>
    <w:rsid w:val="000404BF"/>
    <w:rsid w:val="00044B84"/>
    <w:rsid w:val="000479D0"/>
    <w:rsid w:val="00052F53"/>
    <w:rsid w:val="00053260"/>
    <w:rsid w:val="00057D8B"/>
    <w:rsid w:val="0006464F"/>
    <w:rsid w:val="000660E0"/>
    <w:rsid w:val="00066B54"/>
    <w:rsid w:val="00072FCD"/>
    <w:rsid w:val="0007305E"/>
    <w:rsid w:val="00074A4F"/>
    <w:rsid w:val="00076EE7"/>
    <w:rsid w:val="00077B65"/>
    <w:rsid w:val="00084C22"/>
    <w:rsid w:val="000866C9"/>
    <w:rsid w:val="000A2781"/>
    <w:rsid w:val="000A3C25"/>
    <w:rsid w:val="000B27D3"/>
    <w:rsid w:val="000B4C02"/>
    <w:rsid w:val="000B5B4A"/>
    <w:rsid w:val="000B7FE1"/>
    <w:rsid w:val="000C3E88"/>
    <w:rsid w:val="000C46B9"/>
    <w:rsid w:val="000C58E4"/>
    <w:rsid w:val="000C6F9A"/>
    <w:rsid w:val="000D2F44"/>
    <w:rsid w:val="000D33E4"/>
    <w:rsid w:val="000D536A"/>
    <w:rsid w:val="000E578A"/>
    <w:rsid w:val="000F0585"/>
    <w:rsid w:val="000F2250"/>
    <w:rsid w:val="0010329A"/>
    <w:rsid w:val="00105756"/>
    <w:rsid w:val="001164F9"/>
    <w:rsid w:val="0011719C"/>
    <w:rsid w:val="00140049"/>
    <w:rsid w:val="00166816"/>
    <w:rsid w:val="00171601"/>
    <w:rsid w:val="00171BD6"/>
    <w:rsid w:val="001730EB"/>
    <w:rsid w:val="00173276"/>
    <w:rsid w:val="00176122"/>
    <w:rsid w:val="0019025B"/>
    <w:rsid w:val="00190DEA"/>
    <w:rsid w:val="00192AF7"/>
    <w:rsid w:val="00197366"/>
    <w:rsid w:val="001A0513"/>
    <w:rsid w:val="001A136C"/>
    <w:rsid w:val="001A615A"/>
    <w:rsid w:val="001B3BE7"/>
    <w:rsid w:val="001B6DA2"/>
    <w:rsid w:val="001C1E2D"/>
    <w:rsid w:val="001C25EC"/>
    <w:rsid w:val="001D0570"/>
    <w:rsid w:val="001F2A41"/>
    <w:rsid w:val="001F313F"/>
    <w:rsid w:val="001F331D"/>
    <w:rsid w:val="001F394C"/>
    <w:rsid w:val="002038AA"/>
    <w:rsid w:val="002114C8"/>
    <w:rsid w:val="0021166F"/>
    <w:rsid w:val="002162DF"/>
    <w:rsid w:val="00221D84"/>
    <w:rsid w:val="00230038"/>
    <w:rsid w:val="00233975"/>
    <w:rsid w:val="00236D73"/>
    <w:rsid w:val="00246535"/>
    <w:rsid w:val="00257F60"/>
    <w:rsid w:val="002625EA"/>
    <w:rsid w:val="00262AC5"/>
    <w:rsid w:val="00264AE9"/>
    <w:rsid w:val="00275AE6"/>
    <w:rsid w:val="00275C4B"/>
    <w:rsid w:val="002836D8"/>
    <w:rsid w:val="00287F07"/>
    <w:rsid w:val="0029709D"/>
    <w:rsid w:val="002A0481"/>
    <w:rsid w:val="002A7989"/>
    <w:rsid w:val="002B02F3"/>
    <w:rsid w:val="002B1DE8"/>
    <w:rsid w:val="002C3463"/>
    <w:rsid w:val="002D266D"/>
    <w:rsid w:val="002D5B3D"/>
    <w:rsid w:val="002D7447"/>
    <w:rsid w:val="002E315A"/>
    <w:rsid w:val="002E4DFE"/>
    <w:rsid w:val="002E4F8C"/>
    <w:rsid w:val="002F034E"/>
    <w:rsid w:val="002F560C"/>
    <w:rsid w:val="002F5847"/>
    <w:rsid w:val="0030425A"/>
    <w:rsid w:val="00324FC9"/>
    <w:rsid w:val="00327336"/>
    <w:rsid w:val="00330857"/>
    <w:rsid w:val="00341430"/>
    <w:rsid w:val="003421F1"/>
    <w:rsid w:val="0034279C"/>
    <w:rsid w:val="003434A8"/>
    <w:rsid w:val="00353F44"/>
    <w:rsid w:val="00354F64"/>
    <w:rsid w:val="003555BF"/>
    <w:rsid w:val="003559A1"/>
    <w:rsid w:val="00360113"/>
    <w:rsid w:val="00361563"/>
    <w:rsid w:val="00363C4B"/>
    <w:rsid w:val="00365C91"/>
    <w:rsid w:val="00371D36"/>
    <w:rsid w:val="00373E17"/>
    <w:rsid w:val="003775E6"/>
    <w:rsid w:val="00381998"/>
    <w:rsid w:val="003A5F1C"/>
    <w:rsid w:val="003A628A"/>
    <w:rsid w:val="003C250B"/>
    <w:rsid w:val="003C3E2E"/>
    <w:rsid w:val="003C60AA"/>
    <w:rsid w:val="003D4A3C"/>
    <w:rsid w:val="003D55B2"/>
    <w:rsid w:val="003E0033"/>
    <w:rsid w:val="003E1F40"/>
    <w:rsid w:val="003E5452"/>
    <w:rsid w:val="003E7165"/>
    <w:rsid w:val="003E7FF6"/>
    <w:rsid w:val="004003F0"/>
    <w:rsid w:val="0040056C"/>
    <w:rsid w:val="004040DA"/>
    <w:rsid w:val="004046B5"/>
    <w:rsid w:val="00406F27"/>
    <w:rsid w:val="004141B8"/>
    <w:rsid w:val="00416911"/>
    <w:rsid w:val="004203B9"/>
    <w:rsid w:val="00432135"/>
    <w:rsid w:val="004325A1"/>
    <w:rsid w:val="004445D5"/>
    <w:rsid w:val="00446987"/>
    <w:rsid w:val="00446D28"/>
    <w:rsid w:val="004610E5"/>
    <w:rsid w:val="00466CD0"/>
    <w:rsid w:val="00467919"/>
    <w:rsid w:val="00470CAA"/>
    <w:rsid w:val="00473583"/>
    <w:rsid w:val="00477F32"/>
    <w:rsid w:val="00481850"/>
    <w:rsid w:val="004851A0"/>
    <w:rsid w:val="0048627F"/>
    <w:rsid w:val="00490963"/>
    <w:rsid w:val="004932AB"/>
    <w:rsid w:val="00493F24"/>
    <w:rsid w:val="00494BEF"/>
    <w:rsid w:val="00495B1E"/>
    <w:rsid w:val="004A5512"/>
    <w:rsid w:val="004A6BE5"/>
    <w:rsid w:val="004B0C18"/>
    <w:rsid w:val="004C1A04"/>
    <w:rsid w:val="004C20BC"/>
    <w:rsid w:val="004C53CE"/>
    <w:rsid w:val="004C5C9A"/>
    <w:rsid w:val="004C6298"/>
    <w:rsid w:val="004D0C85"/>
    <w:rsid w:val="004D1442"/>
    <w:rsid w:val="004D3DCB"/>
    <w:rsid w:val="004D7B4A"/>
    <w:rsid w:val="004E0673"/>
    <w:rsid w:val="004E1946"/>
    <w:rsid w:val="004E66E9"/>
    <w:rsid w:val="004E7DDE"/>
    <w:rsid w:val="004F0090"/>
    <w:rsid w:val="004F172C"/>
    <w:rsid w:val="004F44AA"/>
    <w:rsid w:val="004F4BF6"/>
    <w:rsid w:val="005002ED"/>
    <w:rsid w:val="00500DBC"/>
    <w:rsid w:val="005102BE"/>
    <w:rsid w:val="00514C8E"/>
    <w:rsid w:val="00523F7F"/>
    <w:rsid w:val="00524D54"/>
    <w:rsid w:val="00525CB3"/>
    <w:rsid w:val="00530A25"/>
    <w:rsid w:val="00536F47"/>
    <w:rsid w:val="0054531B"/>
    <w:rsid w:val="00546C24"/>
    <w:rsid w:val="005476FF"/>
    <w:rsid w:val="005516F6"/>
    <w:rsid w:val="00552842"/>
    <w:rsid w:val="00554E89"/>
    <w:rsid w:val="00564B58"/>
    <w:rsid w:val="00565873"/>
    <w:rsid w:val="00572281"/>
    <w:rsid w:val="005801DD"/>
    <w:rsid w:val="00592A40"/>
    <w:rsid w:val="0059436F"/>
    <w:rsid w:val="005A28BC"/>
    <w:rsid w:val="005A5377"/>
    <w:rsid w:val="005B11BF"/>
    <w:rsid w:val="005B7817"/>
    <w:rsid w:val="005C06C8"/>
    <w:rsid w:val="005C23D7"/>
    <w:rsid w:val="005C334E"/>
    <w:rsid w:val="005C40EB"/>
    <w:rsid w:val="005D02B4"/>
    <w:rsid w:val="005D3013"/>
    <w:rsid w:val="005E0ED9"/>
    <w:rsid w:val="005E1E50"/>
    <w:rsid w:val="005E2B9C"/>
    <w:rsid w:val="005E3332"/>
    <w:rsid w:val="005F55AD"/>
    <w:rsid w:val="005F76B0"/>
    <w:rsid w:val="00604429"/>
    <w:rsid w:val="006067B0"/>
    <w:rsid w:val="0060689F"/>
    <w:rsid w:val="00606A8B"/>
    <w:rsid w:val="00611EBA"/>
    <w:rsid w:val="006213A8"/>
    <w:rsid w:val="00621CB7"/>
    <w:rsid w:val="00623BEA"/>
    <w:rsid w:val="006347E9"/>
    <w:rsid w:val="00640C87"/>
    <w:rsid w:val="006454BB"/>
    <w:rsid w:val="00657CF4"/>
    <w:rsid w:val="00661463"/>
    <w:rsid w:val="00663B8D"/>
    <w:rsid w:val="00663E00"/>
    <w:rsid w:val="00664F48"/>
    <w:rsid w:val="00664FAD"/>
    <w:rsid w:val="0067345B"/>
    <w:rsid w:val="00676108"/>
    <w:rsid w:val="00683986"/>
    <w:rsid w:val="00685035"/>
    <w:rsid w:val="00685770"/>
    <w:rsid w:val="00690DBA"/>
    <w:rsid w:val="00695FC8"/>
    <w:rsid w:val="006964F9"/>
    <w:rsid w:val="006974C9"/>
    <w:rsid w:val="006A395F"/>
    <w:rsid w:val="006A43F7"/>
    <w:rsid w:val="006A65E2"/>
    <w:rsid w:val="006A73EB"/>
    <w:rsid w:val="006B028B"/>
    <w:rsid w:val="006B1C74"/>
    <w:rsid w:val="006B37BD"/>
    <w:rsid w:val="006C092D"/>
    <w:rsid w:val="006C099D"/>
    <w:rsid w:val="006C18F0"/>
    <w:rsid w:val="006C7E01"/>
    <w:rsid w:val="006D64A5"/>
    <w:rsid w:val="006E0935"/>
    <w:rsid w:val="006E353F"/>
    <w:rsid w:val="006E35AB"/>
    <w:rsid w:val="00711AA9"/>
    <w:rsid w:val="00721D49"/>
    <w:rsid w:val="00722155"/>
    <w:rsid w:val="00730C87"/>
    <w:rsid w:val="00735FAF"/>
    <w:rsid w:val="00737F19"/>
    <w:rsid w:val="00744000"/>
    <w:rsid w:val="00744F97"/>
    <w:rsid w:val="007474D2"/>
    <w:rsid w:val="00747861"/>
    <w:rsid w:val="00754186"/>
    <w:rsid w:val="007715EA"/>
    <w:rsid w:val="00771F9C"/>
    <w:rsid w:val="007725A3"/>
    <w:rsid w:val="00774525"/>
    <w:rsid w:val="00780BE0"/>
    <w:rsid w:val="00782BF8"/>
    <w:rsid w:val="00783C75"/>
    <w:rsid w:val="007849D9"/>
    <w:rsid w:val="00787433"/>
    <w:rsid w:val="007923F9"/>
    <w:rsid w:val="007A10F1"/>
    <w:rsid w:val="007A17C1"/>
    <w:rsid w:val="007A3D50"/>
    <w:rsid w:val="007B2D29"/>
    <w:rsid w:val="007B412F"/>
    <w:rsid w:val="007B4AF7"/>
    <w:rsid w:val="007B4DBF"/>
    <w:rsid w:val="007C5458"/>
    <w:rsid w:val="007C6897"/>
    <w:rsid w:val="007D24EF"/>
    <w:rsid w:val="007D2C67"/>
    <w:rsid w:val="007E06BB"/>
    <w:rsid w:val="007E599B"/>
    <w:rsid w:val="007F50D1"/>
    <w:rsid w:val="008040AB"/>
    <w:rsid w:val="00816D52"/>
    <w:rsid w:val="00831048"/>
    <w:rsid w:val="00834272"/>
    <w:rsid w:val="0085197B"/>
    <w:rsid w:val="008625C1"/>
    <w:rsid w:val="00863E1F"/>
    <w:rsid w:val="00866893"/>
    <w:rsid w:val="00873110"/>
    <w:rsid w:val="0087671D"/>
    <w:rsid w:val="008806F9"/>
    <w:rsid w:val="00881467"/>
    <w:rsid w:val="00887957"/>
    <w:rsid w:val="00897258"/>
    <w:rsid w:val="008A57E3"/>
    <w:rsid w:val="008B5BF4"/>
    <w:rsid w:val="008C0CEE"/>
    <w:rsid w:val="008C1B18"/>
    <w:rsid w:val="008D46EC"/>
    <w:rsid w:val="008E0E25"/>
    <w:rsid w:val="008E5935"/>
    <w:rsid w:val="008E5B2A"/>
    <w:rsid w:val="008E61A1"/>
    <w:rsid w:val="009031EF"/>
    <w:rsid w:val="00907D3A"/>
    <w:rsid w:val="00916AF3"/>
    <w:rsid w:val="00917EA3"/>
    <w:rsid w:val="00917EE0"/>
    <w:rsid w:val="00921C89"/>
    <w:rsid w:val="0092548B"/>
    <w:rsid w:val="009256C1"/>
    <w:rsid w:val="009268EE"/>
    <w:rsid w:val="00926966"/>
    <w:rsid w:val="00926D03"/>
    <w:rsid w:val="00934036"/>
    <w:rsid w:val="00934889"/>
    <w:rsid w:val="00942573"/>
    <w:rsid w:val="0094541D"/>
    <w:rsid w:val="009473EA"/>
    <w:rsid w:val="00954E7E"/>
    <w:rsid w:val="009554D9"/>
    <w:rsid w:val="009572F9"/>
    <w:rsid w:val="00960D0F"/>
    <w:rsid w:val="009708E7"/>
    <w:rsid w:val="0097798B"/>
    <w:rsid w:val="0098366F"/>
    <w:rsid w:val="00983A03"/>
    <w:rsid w:val="00986063"/>
    <w:rsid w:val="00986D6E"/>
    <w:rsid w:val="00991F67"/>
    <w:rsid w:val="00992876"/>
    <w:rsid w:val="009965C5"/>
    <w:rsid w:val="0099740B"/>
    <w:rsid w:val="009A0DCE"/>
    <w:rsid w:val="009A1ACE"/>
    <w:rsid w:val="009A22CD"/>
    <w:rsid w:val="009A3E4B"/>
    <w:rsid w:val="009A7323"/>
    <w:rsid w:val="009B35FD"/>
    <w:rsid w:val="009B6815"/>
    <w:rsid w:val="009C1179"/>
    <w:rsid w:val="009D10AF"/>
    <w:rsid w:val="009D2967"/>
    <w:rsid w:val="009D2D43"/>
    <w:rsid w:val="009D3B05"/>
    <w:rsid w:val="009D3C2B"/>
    <w:rsid w:val="009E4191"/>
    <w:rsid w:val="009E5061"/>
    <w:rsid w:val="009F033D"/>
    <w:rsid w:val="009F041A"/>
    <w:rsid w:val="009F2AB1"/>
    <w:rsid w:val="009F4FAF"/>
    <w:rsid w:val="009F68F1"/>
    <w:rsid w:val="00A03832"/>
    <w:rsid w:val="00A04529"/>
    <w:rsid w:val="00A0584B"/>
    <w:rsid w:val="00A0596A"/>
    <w:rsid w:val="00A07618"/>
    <w:rsid w:val="00A16279"/>
    <w:rsid w:val="00A17135"/>
    <w:rsid w:val="00A21A6F"/>
    <w:rsid w:val="00A24E56"/>
    <w:rsid w:val="00A26A62"/>
    <w:rsid w:val="00A35A9B"/>
    <w:rsid w:val="00A4070E"/>
    <w:rsid w:val="00A40CA0"/>
    <w:rsid w:val="00A504A7"/>
    <w:rsid w:val="00A53677"/>
    <w:rsid w:val="00A53BF2"/>
    <w:rsid w:val="00A57333"/>
    <w:rsid w:val="00A60D68"/>
    <w:rsid w:val="00A666C2"/>
    <w:rsid w:val="00A724DB"/>
    <w:rsid w:val="00A73EFA"/>
    <w:rsid w:val="00A77A3B"/>
    <w:rsid w:val="00A925E9"/>
    <w:rsid w:val="00A92F6F"/>
    <w:rsid w:val="00A97523"/>
    <w:rsid w:val="00AA7824"/>
    <w:rsid w:val="00AB0FA3"/>
    <w:rsid w:val="00AB5A44"/>
    <w:rsid w:val="00AB73BF"/>
    <w:rsid w:val="00AC335C"/>
    <w:rsid w:val="00AC463E"/>
    <w:rsid w:val="00AD3BE2"/>
    <w:rsid w:val="00AD3E3D"/>
    <w:rsid w:val="00AE1EE4"/>
    <w:rsid w:val="00AE36EC"/>
    <w:rsid w:val="00AE5166"/>
    <w:rsid w:val="00AE5BB3"/>
    <w:rsid w:val="00AE7406"/>
    <w:rsid w:val="00AF1688"/>
    <w:rsid w:val="00AF28F2"/>
    <w:rsid w:val="00AF46E6"/>
    <w:rsid w:val="00AF5139"/>
    <w:rsid w:val="00B06EDA"/>
    <w:rsid w:val="00B1028B"/>
    <w:rsid w:val="00B1161F"/>
    <w:rsid w:val="00B11661"/>
    <w:rsid w:val="00B31C65"/>
    <w:rsid w:val="00B32B4D"/>
    <w:rsid w:val="00B34C63"/>
    <w:rsid w:val="00B4137E"/>
    <w:rsid w:val="00B50563"/>
    <w:rsid w:val="00B5279A"/>
    <w:rsid w:val="00B54DF7"/>
    <w:rsid w:val="00B56223"/>
    <w:rsid w:val="00B56E79"/>
    <w:rsid w:val="00B57AA7"/>
    <w:rsid w:val="00B637AA"/>
    <w:rsid w:val="00B63BE2"/>
    <w:rsid w:val="00B66865"/>
    <w:rsid w:val="00B742D2"/>
    <w:rsid w:val="00B74D1E"/>
    <w:rsid w:val="00B7592C"/>
    <w:rsid w:val="00B809D3"/>
    <w:rsid w:val="00B84B66"/>
    <w:rsid w:val="00B85475"/>
    <w:rsid w:val="00B9090A"/>
    <w:rsid w:val="00B92196"/>
    <w:rsid w:val="00B9228D"/>
    <w:rsid w:val="00B929EC"/>
    <w:rsid w:val="00BA589C"/>
    <w:rsid w:val="00BB0725"/>
    <w:rsid w:val="00BC408A"/>
    <w:rsid w:val="00BC5023"/>
    <w:rsid w:val="00BC52A8"/>
    <w:rsid w:val="00BC556C"/>
    <w:rsid w:val="00BD38B4"/>
    <w:rsid w:val="00BD3FAF"/>
    <w:rsid w:val="00BD42DA"/>
    <w:rsid w:val="00BD4684"/>
    <w:rsid w:val="00BE08A7"/>
    <w:rsid w:val="00BE2867"/>
    <w:rsid w:val="00BE3F65"/>
    <w:rsid w:val="00BE4391"/>
    <w:rsid w:val="00BF2473"/>
    <w:rsid w:val="00BF335F"/>
    <w:rsid w:val="00BF3E48"/>
    <w:rsid w:val="00C07D09"/>
    <w:rsid w:val="00C15F1B"/>
    <w:rsid w:val="00C16288"/>
    <w:rsid w:val="00C17D1D"/>
    <w:rsid w:val="00C23FE1"/>
    <w:rsid w:val="00C24A79"/>
    <w:rsid w:val="00C45923"/>
    <w:rsid w:val="00C543E7"/>
    <w:rsid w:val="00C6150A"/>
    <w:rsid w:val="00C70225"/>
    <w:rsid w:val="00C72198"/>
    <w:rsid w:val="00C73C7D"/>
    <w:rsid w:val="00C75005"/>
    <w:rsid w:val="00C970DF"/>
    <w:rsid w:val="00CA7E71"/>
    <w:rsid w:val="00CB0BAE"/>
    <w:rsid w:val="00CB2673"/>
    <w:rsid w:val="00CB54BB"/>
    <w:rsid w:val="00CB701D"/>
    <w:rsid w:val="00CC3F0E"/>
    <w:rsid w:val="00CD08C9"/>
    <w:rsid w:val="00CD1FE8"/>
    <w:rsid w:val="00CD38CD"/>
    <w:rsid w:val="00CD3E0C"/>
    <w:rsid w:val="00CD5565"/>
    <w:rsid w:val="00CD616C"/>
    <w:rsid w:val="00CF68D6"/>
    <w:rsid w:val="00CF6C58"/>
    <w:rsid w:val="00CF7B4A"/>
    <w:rsid w:val="00D009F8"/>
    <w:rsid w:val="00D078DA"/>
    <w:rsid w:val="00D07A9C"/>
    <w:rsid w:val="00D14995"/>
    <w:rsid w:val="00D204F2"/>
    <w:rsid w:val="00D2455C"/>
    <w:rsid w:val="00D25023"/>
    <w:rsid w:val="00D27F8C"/>
    <w:rsid w:val="00D33843"/>
    <w:rsid w:val="00D33E47"/>
    <w:rsid w:val="00D52017"/>
    <w:rsid w:val="00D53286"/>
    <w:rsid w:val="00D54A6F"/>
    <w:rsid w:val="00D57D57"/>
    <w:rsid w:val="00D62E42"/>
    <w:rsid w:val="00D64EB5"/>
    <w:rsid w:val="00D72764"/>
    <w:rsid w:val="00D72A90"/>
    <w:rsid w:val="00D772FB"/>
    <w:rsid w:val="00DA1AA0"/>
    <w:rsid w:val="00DA512B"/>
    <w:rsid w:val="00DC2207"/>
    <w:rsid w:val="00DC44A8"/>
    <w:rsid w:val="00DC7D8A"/>
    <w:rsid w:val="00DD1CBE"/>
    <w:rsid w:val="00DD7280"/>
    <w:rsid w:val="00DE4BEE"/>
    <w:rsid w:val="00DE59A8"/>
    <w:rsid w:val="00DE5B3D"/>
    <w:rsid w:val="00DE7112"/>
    <w:rsid w:val="00DF19BE"/>
    <w:rsid w:val="00DF3B44"/>
    <w:rsid w:val="00DF741E"/>
    <w:rsid w:val="00E0718D"/>
    <w:rsid w:val="00E1372E"/>
    <w:rsid w:val="00E21D30"/>
    <w:rsid w:val="00E24D9A"/>
    <w:rsid w:val="00E27805"/>
    <w:rsid w:val="00E27A11"/>
    <w:rsid w:val="00E30497"/>
    <w:rsid w:val="00E358A2"/>
    <w:rsid w:val="00E35C9A"/>
    <w:rsid w:val="00E3771B"/>
    <w:rsid w:val="00E40979"/>
    <w:rsid w:val="00E43F26"/>
    <w:rsid w:val="00E52A36"/>
    <w:rsid w:val="00E6254F"/>
    <w:rsid w:val="00E6378B"/>
    <w:rsid w:val="00E63EC3"/>
    <w:rsid w:val="00E653DA"/>
    <w:rsid w:val="00E65958"/>
    <w:rsid w:val="00E660F6"/>
    <w:rsid w:val="00E73489"/>
    <w:rsid w:val="00E84FE5"/>
    <w:rsid w:val="00E87958"/>
    <w:rsid w:val="00E879A5"/>
    <w:rsid w:val="00E879FC"/>
    <w:rsid w:val="00EA0C83"/>
    <w:rsid w:val="00EA23B0"/>
    <w:rsid w:val="00EA2574"/>
    <w:rsid w:val="00EA2F1F"/>
    <w:rsid w:val="00EA3F2E"/>
    <w:rsid w:val="00EA57EC"/>
    <w:rsid w:val="00EA6208"/>
    <w:rsid w:val="00EB120E"/>
    <w:rsid w:val="00EB34C8"/>
    <w:rsid w:val="00EB46E2"/>
    <w:rsid w:val="00EB5A79"/>
    <w:rsid w:val="00EC0045"/>
    <w:rsid w:val="00EC4568"/>
    <w:rsid w:val="00ED06E0"/>
    <w:rsid w:val="00ED452E"/>
    <w:rsid w:val="00EE3CDA"/>
    <w:rsid w:val="00EF37A8"/>
    <w:rsid w:val="00EF531F"/>
    <w:rsid w:val="00F05FE8"/>
    <w:rsid w:val="00F06D86"/>
    <w:rsid w:val="00F13D87"/>
    <w:rsid w:val="00F149E5"/>
    <w:rsid w:val="00F15E33"/>
    <w:rsid w:val="00F17DA2"/>
    <w:rsid w:val="00F22EC0"/>
    <w:rsid w:val="00F24B54"/>
    <w:rsid w:val="00F25C47"/>
    <w:rsid w:val="00F27D7B"/>
    <w:rsid w:val="00F31D34"/>
    <w:rsid w:val="00F3209C"/>
    <w:rsid w:val="00F342A1"/>
    <w:rsid w:val="00F3614B"/>
    <w:rsid w:val="00F36E6F"/>
    <w:rsid w:val="00F36FBA"/>
    <w:rsid w:val="00F44D36"/>
    <w:rsid w:val="00F46262"/>
    <w:rsid w:val="00F4795D"/>
    <w:rsid w:val="00F50A61"/>
    <w:rsid w:val="00F525CD"/>
    <w:rsid w:val="00F5286C"/>
    <w:rsid w:val="00F52E12"/>
    <w:rsid w:val="00F62B81"/>
    <w:rsid w:val="00F638CA"/>
    <w:rsid w:val="00F657C5"/>
    <w:rsid w:val="00F67079"/>
    <w:rsid w:val="00F732A1"/>
    <w:rsid w:val="00F8190C"/>
    <w:rsid w:val="00F900B4"/>
    <w:rsid w:val="00F91F16"/>
    <w:rsid w:val="00FA01A4"/>
    <w:rsid w:val="00FA0F2E"/>
    <w:rsid w:val="00FA48BC"/>
    <w:rsid w:val="00FA4DB1"/>
    <w:rsid w:val="00FB128E"/>
    <w:rsid w:val="00FB3F2A"/>
    <w:rsid w:val="00FC3593"/>
    <w:rsid w:val="00FC4D2A"/>
    <w:rsid w:val="00FC5544"/>
    <w:rsid w:val="00FD117D"/>
    <w:rsid w:val="00FD5BC1"/>
    <w:rsid w:val="00FD72E3"/>
    <w:rsid w:val="00FE06FC"/>
    <w:rsid w:val="00FF0315"/>
    <w:rsid w:val="00FF1A96"/>
    <w:rsid w:val="00FF2121"/>
    <w:rsid w:val="00FF7C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C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0CAA"/>
    <w:rPr>
      <w:rFonts w:ascii="Times New Roman" w:hAnsi="Times New Roman"/>
      <w:b w:val="0"/>
      <w:i w:val="0"/>
      <w:sz w:val="22"/>
    </w:rPr>
  </w:style>
  <w:style w:type="paragraph" w:styleId="NoSpacing">
    <w:name w:val="No Spacing"/>
    <w:uiPriority w:val="1"/>
    <w:qFormat/>
    <w:rsid w:val="00470CAA"/>
    <w:pPr>
      <w:spacing w:after="0" w:line="240" w:lineRule="auto"/>
    </w:pPr>
  </w:style>
  <w:style w:type="paragraph" w:customStyle="1" w:styleId="scemptylineheader">
    <w:name w:val="sc_emptyline_header"/>
    <w:qFormat/>
    <w:rsid w:val="00470CA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0CA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0CA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0CA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0C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0C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0CAA"/>
    <w:rPr>
      <w:color w:val="808080"/>
    </w:rPr>
  </w:style>
  <w:style w:type="paragraph" w:customStyle="1" w:styleId="scdirectionallanguage">
    <w:name w:val="sc_directional_language"/>
    <w:qFormat/>
    <w:rsid w:val="00470C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0C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0CA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0CA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0CA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0CA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0C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0CA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0CA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0C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0C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0CA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0CA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0C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0CA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0CA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0CA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0CAA"/>
    <w:rPr>
      <w:rFonts w:ascii="Times New Roman" w:hAnsi="Times New Roman"/>
      <w:color w:val="auto"/>
      <w:sz w:val="22"/>
    </w:rPr>
  </w:style>
  <w:style w:type="paragraph" w:customStyle="1" w:styleId="scclippagebillheader">
    <w:name w:val="sc_clip_page_bill_header"/>
    <w:qFormat/>
    <w:rsid w:val="00470C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0CA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0CA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0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CAA"/>
    <w:rPr>
      <w:lang w:val="en-US"/>
    </w:rPr>
  </w:style>
  <w:style w:type="paragraph" w:styleId="Footer">
    <w:name w:val="footer"/>
    <w:basedOn w:val="Normal"/>
    <w:link w:val="FooterChar"/>
    <w:uiPriority w:val="99"/>
    <w:unhideWhenUsed/>
    <w:rsid w:val="00470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CAA"/>
    <w:rPr>
      <w:lang w:val="en-US"/>
    </w:rPr>
  </w:style>
  <w:style w:type="paragraph" w:styleId="ListParagraph">
    <w:name w:val="List Paragraph"/>
    <w:basedOn w:val="Normal"/>
    <w:uiPriority w:val="34"/>
    <w:qFormat/>
    <w:rsid w:val="00470CAA"/>
    <w:pPr>
      <w:ind w:left="720"/>
      <w:contextualSpacing/>
    </w:pPr>
  </w:style>
  <w:style w:type="paragraph" w:customStyle="1" w:styleId="scbillfooter">
    <w:name w:val="sc_bill_footer"/>
    <w:qFormat/>
    <w:rsid w:val="00470CA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0CA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0CA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0C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0C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0C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0C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0C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0CA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0C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0CA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0C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0CAA"/>
    <w:pPr>
      <w:widowControl w:val="0"/>
      <w:suppressAutoHyphens/>
      <w:spacing w:after="0" w:line="360" w:lineRule="auto"/>
    </w:pPr>
    <w:rPr>
      <w:rFonts w:ascii="Times New Roman" w:hAnsi="Times New Roman"/>
      <w:lang w:val="en-US"/>
    </w:rPr>
  </w:style>
  <w:style w:type="paragraph" w:customStyle="1" w:styleId="sctableln">
    <w:name w:val="sc_table_ln"/>
    <w:qFormat/>
    <w:rsid w:val="00470CA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0CA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0CAA"/>
    <w:rPr>
      <w:strike/>
      <w:dstrike w:val="0"/>
    </w:rPr>
  </w:style>
  <w:style w:type="character" w:customStyle="1" w:styleId="scinsert">
    <w:name w:val="sc_insert"/>
    <w:uiPriority w:val="1"/>
    <w:qFormat/>
    <w:rsid w:val="00470CAA"/>
    <w:rPr>
      <w:caps w:val="0"/>
      <w:smallCaps w:val="0"/>
      <w:strike w:val="0"/>
      <w:dstrike w:val="0"/>
      <w:vanish w:val="0"/>
      <w:u w:val="single"/>
      <w:vertAlign w:val="baseline"/>
    </w:rPr>
  </w:style>
  <w:style w:type="character" w:customStyle="1" w:styleId="scinsertred">
    <w:name w:val="sc_insert_red"/>
    <w:uiPriority w:val="1"/>
    <w:qFormat/>
    <w:rsid w:val="00470CAA"/>
    <w:rPr>
      <w:caps w:val="0"/>
      <w:smallCaps w:val="0"/>
      <w:strike w:val="0"/>
      <w:dstrike w:val="0"/>
      <w:vanish w:val="0"/>
      <w:color w:val="FF0000"/>
      <w:u w:val="single"/>
      <w:vertAlign w:val="baseline"/>
    </w:rPr>
  </w:style>
  <w:style w:type="character" w:customStyle="1" w:styleId="scinsertblue">
    <w:name w:val="sc_insert_blue"/>
    <w:uiPriority w:val="1"/>
    <w:qFormat/>
    <w:rsid w:val="00470CAA"/>
    <w:rPr>
      <w:caps w:val="0"/>
      <w:smallCaps w:val="0"/>
      <w:strike w:val="0"/>
      <w:dstrike w:val="0"/>
      <w:vanish w:val="0"/>
      <w:color w:val="0070C0"/>
      <w:u w:val="single"/>
      <w:vertAlign w:val="baseline"/>
    </w:rPr>
  </w:style>
  <w:style w:type="character" w:customStyle="1" w:styleId="scstrikered">
    <w:name w:val="sc_strike_red"/>
    <w:uiPriority w:val="1"/>
    <w:qFormat/>
    <w:rsid w:val="00470CAA"/>
    <w:rPr>
      <w:strike/>
      <w:dstrike w:val="0"/>
      <w:color w:val="FF0000"/>
    </w:rPr>
  </w:style>
  <w:style w:type="character" w:customStyle="1" w:styleId="scstrikeblue">
    <w:name w:val="sc_strike_blue"/>
    <w:uiPriority w:val="1"/>
    <w:qFormat/>
    <w:rsid w:val="00470CAA"/>
    <w:rPr>
      <w:strike/>
      <w:dstrike w:val="0"/>
      <w:color w:val="0070C0"/>
    </w:rPr>
  </w:style>
  <w:style w:type="character" w:customStyle="1" w:styleId="scinsertbluenounderline">
    <w:name w:val="sc_insert_blue_no_underline"/>
    <w:uiPriority w:val="1"/>
    <w:qFormat/>
    <w:rsid w:val="00470CA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0CA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0CAA"/>
    <w:rPr>
      <w:strike/>
      <w:dstrike w:val="0"/>
      <w:color w:val="0070C0"/>
      <w:lang w:val="en-US"/>
    </w:rPr>
  </w:style>
  <w:style w:type="character" w:customStyle="1" w:styleId="scstrikerednoncodified">
    <w:name w:val="sc_strike_red_non_codified"/>
    <w:uiPriority w:val="1"/>
    <w:qFormat/>
    <w:rsid w:val="00470CAA"/>
    <w:rPr>
      <w:strike/>
      <w:dstrike w:val="0"/>
      <w:color w:val="FF0000"/>
    </w:rPr>
  </w:style>
  <w:style w:type="paragraph" w:customStyle="1" w:styleId="scbillsiglines">
    <w:name w:val="sc_bill_sig_lines"/>
    <w:qFormat/>
    <w:rsid w:val="00470CA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0CAA"/>
    <w:rPr>
      <w:bdr w:val="none" w:sz="0" w:space="0" w:color="auto"/>
      <w:shd w:val="clear" w:color="auto" w:fill="FEC6C6"/>
    </w:rPr>
  </w:style>
  <w:style w:type="character" w:customStyle="1" w:styleId="screstoreblue">
    <w:name w:val="sc_restore_blue"/>
    <w:uiPriority w:val="1"/>
    <w:qFormat/>
    <w:rsid w:val="00470CAA"/>
    <w:rPr>
      <w:color w:val="4472C4" w:themeColor="accent1"/>
      <w:bdr w:val="none" w:sz="0" w:space="0" w:color="auto"/>
      <w:shd w:val="clear" w:color="auto" w:fill="auto"/>
    </w:rPr>
  </w:style>
  <w:style w:type="character" w:customStyle="1" w:styleId="screstorered">
    <w:name w:val="sc_restore_red"/>
    <w:uiPriority w:val="1"/>
    <w:qFormat/>
    <w:rsid w:val="00470CAA"/>
    <w:rPr>
      <w:color w:val="FF0000"/>
      <w:bdr w:val="none" w:sz="0" w:space="0" w:color="auto"/>
      <w:shd w:val="clear" w:color="auto" w:fill="auto"/>
    </w:rPr>
  </w:style>
  <w:style w:type="character" w:customStyle="1" w:styleId="scstrikenewblue">
    <w:name w:val="sc_strike_new_blue"/>
    <w:uiPriority w:val="1"/>
    <w:qFormat/>
    <w:rsid w:val="00470CAA"/>
    <w:rPr>
      <w:strike w:val="0"/>
      <w:dstrike/>
      <w:color w:val="0070C0"/>
      <w:u w:val="none"/>
    </w:rPr>
  </w:style>
  <w:style w:type="character" w:customStyle="1" w:styleId="scstrikenewred">
    <w:name w:val="sc_strike_new_red"/>
    <w:uiPriority w:val="1"/>
    <w:qFormat/>
    <w:rsid w:val="00470CAA"/>
    <w:rPr>
      <w:strike w:val="0"/>
      <w:dstrike/>
      <w:color w:val="FF0000"/>
      <w:u w:val="none"/>
    </w:rPr>
  </w:style>
  <w:style w:type="character" w:customStyle="1" w:styleId="scamendsenate">
    <w:name w:val="sc_amend_senate"/>
    <w:uiPriority w:val="1"/>
    <w:qFormat/>
    <w:rsid w:val="00470CAA"/>
    <w:rPr>
      <w:bdr w:val="none" w:sz="0" w:space="0" w:color="auto"/>
      <w:shd w:val="clear" w:color="auto" w:fill="FFF2CC" w:themeFill="accent4" w:themeFillTint="33"/>
    </w:rPr>
  </w:style>
  <w:style w:type="character" w:customStyle="1" w:styleId="scamendhouse">
    <w:name w:val="sc_amend_house"/>
    <w:uiPriority w:val="1"/>
    <w:qFormat/>
    <w:rsid w:val="00470CA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63C4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9&amp;session=126&amp;summary=B" TargetMode="External" Id="R589ccec40c364fd8" /><Relationship Type="http://schemas.openxmlformats.org/officeDocument/2006/relationships/hyperlink" Target="https://www.scstatehouse.gov/sess126_2025-2026/prever/4669_20251217.docx" TargetMode="External" Id="R7c3c9f6841444b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6EE7"/>
    <w:rsid w:val="000C5BC7"/>
    <w:rsid w:val="000F401F"/>
    <w:rsid w:val="00140B15"/>
    <w:rsid w:val="001B20DA"/>
    <w:rsid w:val="001C48FD"/>
    <w:rsid w:val="002A7C8A"/>
    <w:rsid w:val="002D4365"/>
    <w:rsid w:val="00353F44"/>
    <w:rsid w:val="003E4FBC"/>
    <w:rsid w:val="003F4940"/>
    <w:rsid w:val="004C53CE"/>
    <w:rsid w:val="004D7B4A"/>
    <w:rsid w:val="004E2BB5"/>
    <w:rsid w:val="00580C56"/>
    <w:rsid w:val="005C334E"/>
    <w:rsid w:val="0060689F"/>
    <w:rsid w:val="006B363F"/>
    <w:rsid w:val="007070D2"/>
    <w:rsid w:val="00730C87"/>
    <w:rsid w:val="00744000"/>
    <w:rsid w:val="00776F2C"/>
    <w:rsid w:val="007D24EF"/>
    <w:rsid w:val="008F7723"/>
    <w:rsid w:val="009031EF"/>
    <w:rsid w:val="00912A5F"/>
    <w:rsid w:val="00940EED"/>
    <w:rsid w:val="00985255"/>
    <w:rsid w:val="009C3651"/>
    <w:rsid w:val="00A51DBA"/>
    <w:rsid w:val="00A57333"/>
    <w:rsid w:val="00B20DA6"/>
    <w:rsid w:val="00B457AF"/>
    <w:rsid w:val="00BF56C3"/>
    <w:rsid w:val="00C818FB"/>
    <w:rsid w:val="00CC0451"/>
    <w:rsid w:val="00D07A9C"/>
    <w:rsid w:val="00D6665C"/>
    <w:rsid w:val="00D900BD"/>
    <w:rsid w:val="00E76813"/>
    <w:rsid w:val="00F36E6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d0a3ca6b-ba12-4ed5-a050-0087148a445c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2025-08-12T22:36:32.748746-04:00</T_BILL_DT_VERSION>
  <T_BILL_D_PREFILEDATE>2025-12-16</T_BILL_D_PREFILEDATE>
  <T_BILL_N_INTERNALVERSIONNUMBER>1</T_BILL_N_INTERNALVERSIONNUMBER>
  <T_BILL_N_SESSION>126</T_BILL_N_SESSION>
  <T_BILL_N_VERSIONNUMBER>1</T_BILL_N_VERSIONNUMBER>
  <T_BILL_N_YEAR>2026</T_BILL_N_YEAR>
  <T_BILL_REQUEST_REQUEST>aef3e4c6-9595-4c58-a8b4-d3d25c6d0bb1</T_BILL_REQUEST_REQUEST>
  <T_BILL_R_ORIGINALDRAFT>cc73b289-64a6-4179-a120-4da9b5b01685</T_BILL_R_ORIGINALDRAFT>
  <T_BILL_SPONSOR_SPONSOR>f71a82d2-5efc-4498-bc17-ac052cbdc725</T_BILL_SPONSOR_SPONSOR>
  <T_BILL_T_BILLNAME>[4669]</T_BILL_T_BILLNAME>
  <T_BILL_T_BILLNUMBER>4669</T_BILL_T_BILLNUMBER>
  <T_BILL_T_BILLTITLE>TO AMEND THE SOUTH CAROLINA CODE OF LAWS BY AMENDING SECTION 5‑15‑50, RELATING TO ESTABLISHMENT OF MUNICIPAL WARD LINES AND THE TIME FOR GENERAL AND SPECIAL ELECTIONS, SO AS TO REQUIRE THAT MUNICIPAL GENERAL ELECTIONS BE HELD ON ONE OF CERTAIN ENUMERATED DATES; BY AMENDING SECTION 5‑15‑60, RELATING TO MUNICIPALITIES ADOPTING METHODS OF NOMINATING CANDIDATES AND DETERMINING ELECTION RESULTS, SO AS TO PROVIDE THAT ANY MUNICIPALITY WHICH ELECTS TO HOLD PARTISAN ELECTIONS FOR MUNICIPAL OFFICES IS RESPONSIBLE FOR PAYING ALL COSTS AND EXPENSES ASSOCIATED WITH THE CONDUCT OF A MUNICIPAL PRIMARY; BY AMENDING SECTION 5‑15‑120, RELATING TO VOTE COUNTING IN MUNICIPAL ELECTIONS, SO AS TO ALLOW MUNICIPALITIES TO DETERMINE WHEN NEWLY ELECTED OFFICIALS MAY BE QUALIFIED AND THEIR TERMS COMMENCE, AND TO PROVIDE THAT A CANDIDATE DECLARED ELECTED HAS THE RIGHT TO TAKE THE OATH OF OFFICE AND PERFORM THE DUTIES OF THAT OFFICE PENDING THE OUTCOME OF AN APPEAL; BY AMENDING SECTION 5‑15‑130, RELATING TO PROCEDURES FOR CONTESTING THE RESULTS OF A MUNICIPAL ELECTION, SO AS TO EXTEND THE DEADLINE FOR FILING A WRITTEN NOTICE OF A CONTEST, AND TO REQUIRE A MUNICIPAL ELECTION COMMISSION TO CONDUCT A HEARING ON A CONTEST BY A CERTAIN DATE; BY AMENDING SECTION 5‑15‑140, RELATING TO APPEALS FROM DECISIONS REGARDING MUNICIPAL ELECTION CONTESTS, SO AS TO REMOVE LANGUAGE INDICATING A NOTICE OF APPEAL STAYS FURTHER PROCEEDINGS PENDING APPEAL, AND TO PROVIDE THAT A COURT SHALL GIVE SUCH APPEALS FIRST PRIORITY OF CONSIDERATION; AND BY AMENDING SECTION 5‑15‑145, RELATING TO THE TRANSFER OF AUTHORITY TO CONDUCT MUNICIPAL ELECTIONS TO COUNTY BOARDS OF VOTER REGISTRATION AND ELECTIONS, SO AS TO REQUIRE COUNTY BOARDS OF VOTER REGISTRATION AND ELECTIONS TO CONDUCT MUNICIPAL ELECTIONS FOR MUNICIPALITIES THAT ELECT TO TRANSFER THIS AUTHORITY.</T_BILL_T_BILLTITLE>
  <T_BILL_T_CHAMBER>house</T_BILL_T_CHAMBER>
  <T_BILL_T_FILENAME> </T_BILL_T_FILENAME>
  <T_BILL_T_LEGTYPE>bill_statewide</T_BILL_T_LEGTYPE>
  <T_BILL_T_RATNUMBERSTRING>HNone</T_BILL_T_RATNUMBERSTRING>
  <T_BILL_T_SECTIONS>[{"SectionUUID":"92f92037-5c79-4423-b489-87bd9c6876e7","SectionName":"code_section","SectionNumber":1,"SectionType":"code_section","CodeSections":[{"CodeSectionBookmarkName":"cs_T5C15N50_ce9a5b938","IsConstitutionSection":false,"Identity":"5-15-50","IsNew":false,"SubSections":[{"Level":1,"Identity":"T5C15N50SA","SubSectionBookmarkName":"ss_T5C15N50SA_lv1_dde12d469","IsNewSubSection":false,"SubSectionReplacement":""},{"Level":1,"Identity":"T5C15N50SB","SubSectionBookmarkName":"ss_T5C15N50SB_lv1_eb1db1b66","IsNewSubSection":false,"SubSectionReplacement":""},{"Level":2,"Identity":"T5C15N50S1","SubSectionBookmarkName":"ss_T5C15N50S1_lv2_29c04ad8e","IsNewSubSection":false,"SubSectionReplacement":""},{"Level":2,"Identity":"T5C15N50S2","SubSectionBookmarkName":"ss_T5C15N50S2_lv2_a144b821d","IsNewSubSection":false,"SubSectionReplacement":""},{"Level":1,"Identity":"T5C15N50SC","SubSectionBookmarkName":"ss_T5C15N50SC_lv1_01d4dcdda","IsNewSubSection":false,"SubSectionReplacement":""},{"Level":1,"Identity":"T5C15N50SD","SubSectionBookmarkName":"ss_T5C15N50SD_lv1_adcd4631d","IsNewSubSection":false,"SubSectionReplacement":""},{"Level":1,"Identity":"T5C15N50SE","SubSectionBookmarkName":"ss_T5C15N50SE_lv1_2185ec3bb","IsNewSubSection":false,"SubSectionReplacement":""},{"Level":1,"Identity":"T5C15N50SF","SubSectionBookmarkName":"ss_T5C15N50SF_lv1_65fe97f7d","IsNewSubSection":false,"SubSectionReplacement":""}],"TitleRelatedTo":"Establishment of municipal ward lines and the time for general and special elections","TitleSoAsTo":"require that municipal general elections be held on one of certain enumerated dates","Deleted":false,"IsStricken":false}],"TitleText":"","DisableControls":false,"Deleted":false,"RepealItems":[],"SectionBookmarkName":"bs_num_1_aff2b858e"},{"SectionUUID":"2b6ac336-3b68-45a5-8e7d-70f10a90ba9c","SectionName":"code_section","SectionNumber":2,"SectionType":"code_section","CodeSections":[{"CodeSectionBookmarkName":"cs_T5C15N60_ac73a566f","IsConstitutionSection":false,"Identity":"5-15-60","IsNew":false,"SubSections":[{"Level":2,"Identity":"T5C15N60S1","SubSectionBookmarkName":"ss_T5C15N60S1_lv2_8753e463f","IsNewSubSection":false,"SubSectionReplacement":""},{"Level":2,"Identity":"T5C15N60S2","SubSectionBookmarkName":"ss_T5C15N60S2_lv2_7a7443484","IsNewSubSection":false,"SubSectionReplacement":""},{"Level":2,"Identity":"T5C15N60S3","SubSectionBookmarkName":"ss_T5C15N60S3_lv2_bce9497d2","IsNewSubSection":false,"SubSectionReplacement":""},{"Level":1,"Identity":"T5C15N60SA","SubSectionBookmarkName":"ss_T5C15N60SA_lv1_5c6e7681f","IsNewSubSection":false,"SubSectionReplacement":""},{"Level":1,"Identity":"T5C15N60SB","SubSectionBookmarkName":"ss_T5C15N60SB_lv1_cc873fad9","IsNewSubSection":false,"SubSectionReplacement":""}],"TitleRelatedTo":"municipalities adopting methods of nominating candidates and determining election results","TitleSoAsTo":"provide that any municipality which elects to hold partisan elections for municipal offices is responsible for paying all costs and expenses associated with the conduct of a municipal primary","Deleted":false,"IsStricken":false}],"TitleText":"","DisableControls":false,"Deleted":false,"RepealItems":[],"SectionBookmarkName":"bs_num_2_99d2a044c"},{"SectionUUID":"db65766e-c0e6-4662-9e9f-2d750fcf2919","SectionName":"code_section","SectionNumber":3,"SectionType":"code_section","CodeSections":[{"CodeSectionBookmarkName":"cs_T5C15N120_7f19ad5fb","IsConstitutionSection":false,"Identity":"5-15-120","IsNew":false,"SubSections":[{"Level":2,"Identity":"T5C15N120S1","SubSectionBookmarkName":"ss_T5C15N120S1_lv2_934f0e4df","IsNewSubSection":false,"SubSectionReplacement":""},{"Level":2,"Identity":"T5C15N120S2","SubSectionBookmarkName":"ss_T5C15N120S2_lv2_ca7749aad","IsNewSubSection":false,"SubSectionReplacement":""},{"Level":2,"Identity":"T5C15N120S3","SubSectionBookmarkName":"ss_T5C15N120S3_lv2_72ae4d0a4","IsNewSubSection":false,"SubSectionReplacement":""},{"Level":2,"Identity":"T5C15N120S4","SubSectionBookmarkName":"ss_T5C15N120S4_lv2_49cb40cf1","IsNewSubSection":false,"SubSectionReplacement":""},{"Level":2,"Identity":"T5C15N120S5","SubSectionBookmarkName":"ss_T5C15N120S5_lv2_577459d9e","IsNewSubSection":false,"SubSectionReplacement":""},{"Level":1,"Identity":"T5C15N120SA","SubSectionBookmarkName":"ss_T5C15N120SA_lv1_32865a549","IsNewSubSection":false,"SubSectionReplacement":""},{"Level":1,"Identity":"T5C15N120SB","SubSectionBookmarkName":"ss_T5C15N120SB_lv1_1fab38f44","IsNewSubSection":false,"SubSectionReplacement":""},{"Level":1,"Identity":"T5C15N120SC","SubSectionBookmarkName":"ss_T5C15N120SC_lv1_0a3d34127","IsNewSubSection":false,"SubSectionReplacement":""}],"TitleRelatedTo":"Vote counting in municipal elections","TitleSoAsTo":"allow municipalities to determine when newly elected officials may be qualified and their terms commence, and to provide that a candidate declared elected has the right to take the oath of office and perform the duties of that office pending the outcome of an appeal","Deleted":false,"IsStricken":false}],"TitleText":"","DisableControls":false,"Deleted":false,"RepealItems":[],"SectionBookmarkName":"bs_num_3_2e07ea5f1"},{"SectionUUID":"542d8ad2-e3db-4b67-aab6-33ac68dad35b","SectionName":"code_section","SectionNumber":4,"SectionType":"code_section","CodeSections":[{"CodeSectionBookmarkName":"cs_T5C15N130_f962444d2","IsConstitutionSection":false,"Identity":"5-15-130","IsNew":false,"SubSections":[{"Level":1,"Identity":"T5C15N130SA","SubSectionBookmarkName":"ss_T5C15N130SA_lv1_109a58ee2","IsNewSubSection":false,"SubSectionReplacement":""},{"Level":1,"Identity":"T5C15N130SB","SubSectionBookmarkName":"ss_T5C15N130SB_lv1_97be26d06","IsNewSubSection":false,"SubSectionReplacement":""}],"TitleRelatedTo":"Procedures for contesting the results of a municipal election","TitleSoAsTo":"extend the deadline for filing a written notice of a contest, and to require a municipal election commission to conduct a hearing on a contest by a certain date","Deleted":false,"IsStricken":false}],"TitleText":"","DisableControls":false,"Deleted":false,"RepealItems":[],"SectionBookmarkName":"bs_num_4_21606c237"},{"SectionUUID":"2f66bc99-63fd-482f-80c2-08fd51c2289b","SectionName":"code_section","SectionNumber":5,"SectionType":"code_section","CodeSections":[{"CodeSectionBookmarkName":"cs_T5C15N140_d814ebd6d","IsConstitutionSection":false,"Identity":"5-15-140","IsNew":false,"SubSections":[],"TitleRelatedTo":"appeals from decisions regarding municipal election contests","TitleSoAsTo":"remove language indicating a notice of appeal stays further proceedings pending appeal, and to provide that a court shall give such appeals first priority of consideration","Deleted":false,"IsStricken":false}],"TitleText":"","DisableControls":false,"Deleted":false,"RepealItems":[],"SectionBookmarkName":"bs_num_5_5ce148e31"},{"SectionUUID":"f002d3ba-0d57-44c1-b6a4-1da5e65cb12b","SectionName":"code_section","SectionNumber":6,"SectionType":"code_section","CodeSections":[{"CodeSectionBookmarkName":"cs_T5C15N145_4011951ff","IsConstitutionSection":false,"Identity":"5-15-145","IsNew":false,"SubSections":[{"Level":1,"Identity":"T5C15N145SA","SubSectionBookmarkName":"ss_T5C15N145SA_lv1_e829c9d18","IsNewSubSection":false,"SubSectionReplacement":""},{"Level":1,"Identity":"T5C15N145SB","SubSectionBookmarkName":"ss_T5C15N145SB_lv1_88a6918ce","IsNewSubSection":false,"SubSectionReplacement":""},{"Level":1,"Identity":"T5C15N145SC","SubSectionBookmarkName":"ss_T5C15N145SC_lv1_811410004","IsNewSubSection":false,"SubSectionReplacement":""},{"Level":1,"Identity":"T5C15N145SD","SubSectionBookmarkName":"ss_T5C15N145SD_lv1_0c12a4fbe","IsNewSubSection":false,"SubSectionReplacement":""},{"Level":1,"Identity":"T5C15N145SF","SubSectionBookmarkName":"ss_T5C15N145SF_lv1_0b45867bb","IsNewSubSection":false,"SubSectionReplacement":""},{"Level":1,"Identity":"T5C15N145SE","SubSectionBookmarkName":"ss_T5C15N145SE_lv1_dae68eef2","IsNewSubSection":false,"SubSectionReplacement":""}],"TitleRelatedTo":"the transfer of authority to conduct municipal elections to county boards of voter registration and elections","TitleSoAsTo":"require county boards of voter registration and elections to conduct municipal elections for municipalities that elect to transfer this authority","Deleted":false,"IsStricken":false}],"TitleText":"","DisableControls":false,"Deleted":false,"RepealItems":[],"SectionBookmarkName":"bs_num_6_e1dab0876"},{"SectionUUID":"8f03ca95-8faa-4d43-a9c2-8afc498075bd","SectionName":"standard_eff_date_section","SectionNumber":7,"SectionType":"drafting_clause","CodeSections":[],"TitleText":"","DisableControls":false,"Deleted":false,"RepealItems":[],"SectionBookmarkName":"bs_num_7_lastsection"}]</T_BILL_T_SECTIONS>
  <T_BILL_T_SUBJECT>Municipal elections</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E9ED78AC-A1D0-4690-87CC-CE148D26CC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1974</Words>
  <Characters>10247</Characters>
  <Application>Microsoft Office Word</Application>
  <DocSecurity>0</DocSecurity>
  <Lines>173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2025-12-09T20:26:00Z</cp:lastPrinted>
  <dcterms:created xsi:type="dcterms:W3CDTF">2025-12-09T20:39:00Z</dcterms:created>
  <dcterms:modified xsi:type="dcterms:W3CDTF">2025-12-09T20:39:00Z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a11825af-eb83-4f53-a099-eb1cf6f54143</vt:lpwstr>
  </property>
</Properties>
</file>