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C. Mitchell, Pope and Spann-Wilder</w:t>
      </w:r>
    </w:p>
    <w:p>
      <w:pPr>
        <w:widowControl w:val="false"/>
        <w:spacing w:after="0"/>
        <w:jc w:val="left"/>
      </w:pPr>
      <w:r>
        <w:rPr>
          <w:rFonts w:ascii="Times New Roman"/>
          <w:sz w:val="22"/>
        </w:rPr>
        <w:t xml:space="preserve">Companion/Similar bill(s): 3769</w:t>
      </w:r>
    </w:p>
    <w:p>
      <w:pPr>
        <w:widowControl w:val="false"/>
        <w:spacing w:after="0"/>
        <w:jc w:val="left"/>
      </w:pPr>
      <w:r>
        <w:rPr>
          <w:rFonts w:ascii="Times New Roman"/>
          <w:sz w:val="22"/>
        </w:rPr>
        <w:t xml:space="preserve">Document Path: LC-0396CM26.docx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Handicapped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8a71794630b4b4c">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f500ae05a17d484f">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3999b5d29447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6e287ab5fd424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26881AE" w14:textId="77777777">
      <w:pPr>
        <w:pStyle w:val="scemptylineheader"/>
      </w:pPr>
    </w:p>
    <w:p w:rsidRPr="00BB0725" w:rsidR="00A73EFA" w:rsidP="00BB0725" w:rsidRDefault="00A73EFA" w14:paraId="7E43A209" w14:textId="77777777">
      <w:pPr>
        <w:pStyle w:val="scemptylineheader"/>
      </w:pPr>
    </w:p>
    <w:p w:rsidRPr="00BB0725" w:rsidR="00A73EFA" w:rsidP="00BB0725" w:rsidRDefault="00A73EFA" w14:paraId="03AC2B76" w14:textId="77777777">
      <w:pPr>
        <w:pStyle w:val="scemptylineheader"/>
      </w:pPr>
    </w:p>
    <w:p w:rsidRPr="00DF3B44" w:rsidR="00A73EFA" w:rsidP="00B7592C" w:rsidRDefault="00A73EFA" w14:paraId="7F0BFF8B" w14:textId="77777777">
      <w:pPr>
        <w:pStyle w:val="scemptylineheader"/>
      </w:pPr>
    </w:p>
    <w:p w:rsidRPr="00DF3B44" w:rsidR="00A73EFA" w:rsidP="00B7592C" w:rsidRDefault="00A73EFA" w14:paraId="0A5761BF" w14:textId="77777777">
      <w:pPr>
        <w:pStyle w:val="scemptylineheader"/>
      </w:pPr>
    </w:p>
    <w:p w:rsidRPr="00DF3B44" w:rsidR="00A73EFA" w:rsidP="00B7592C" w:rsidRDefault="00A73EFA" w14:paraId="554DA5BE" w14:textId="77777777">
      <w:pPr>
        <w:pStyle w:val="scemptylineheader"/>
      </w:pPr>
    </w:p>
    <w:p w:rsidRPr="00DF3B44" w:rsidR="002C3463" w:rsidP="00037F04" w:rsidRDefault="002C3463" w14:paraId="1EDC3D32" w14:textId="77777777">
      <w:pPr>
        <w:pStyle w:val="scemptylineheader"/>
      </w:pPr>
    </w:p>
    <w:p w:rsidRPr="00DF3B44" w:rsidR="008E61A1" w:rsidP="00446987" w:rsidRDefault="008E61A1" w14:paraId="02247279" w14:textId="77777777">
      <w:pPr>
        <w:pStyle w:val="scemptylineheader"/>
      </w:pPr>
    </w:p>
    <w:p w:rsidRPr="00DF3B44" w:rsidR="002C3463" w:rsidP="00EB120E" w:rsidRDefault="002C3463" w14:paraId="4B482E20" w14:textId="77777777">
      <w:pPr>
        <w:pStyle w:val="scbillheader"/>
      </w:pPr>
      <w:r w:rsidRPr="00DF3B44">
        <w:t>A bill</w:t>
      </w:r>
    </w:p>
    <w:p w:rsidRPr="00DF3B44" w:rsidR="002C3463" w:rsidP="001164F9" w:rsidRDefault="002C3463" w14:paraId="2B1E54E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29E9" w14:paraId="45AAD849" w14:textId="376A1928">
          <w:pPr>
            <w:pStyle w:val="scbilltitle"/>
          </w:pPr>
          <w:r w:rsidRPr="00A429E9">
            <w:t>TO AMEND THE SOUTH CAROLINA CODE OF LAWS BY AMENDING SECTION 56‑3‑1910, RELATING TO LICENSE PLATES FOR HANDICAPPED PERSONS, SO AS TO PROVIDE THE DEPARTMENT OF MOTOR VEHICLES MAY ISSUE HANDICAPPED LICENSE PLATES TO AUTISTIC PERSONS.</w:t>
          </w:r>
        </w:p>
      </w:sdtContent>
    </w:sdt>
    <w:bookmarkStart w:name="at_db66f7036" w:displacedByCustomXml="prev" w:id="0"/>
    <w:bookmarkEnd w:id="0"/>
    <w:p w:rsidRPr="00DF3B44" w:rsidR="006C18F0" w:rsidP="006C18F0" w:rsidRDefault="006C18F0" w14:paraId="46384A3A" w14:textId="77777777">
      <w:pPr>
        <w:pStyle w:val="scbillwhereasclause"/>
      </w:pPr>
    </w:p>
    <w:p w:rsidRPr="0094541D" w:rsidR="007E06BB" w:rsidP="0094541D" w:rsidRDefault="002C3463" w14:paraId="78846783" w14:textId="77777777">
      <w:pPr>
        <w:pStyle w:val="scenactingwords"/>
      </w:pPr>
      <w:bookmarkStart w:name="ew_46b432416" w:id="1"/>
      <w:r w:rsidRPr="0094541D">
        <w:t>B</w:t>
      </w:r>
      <w:bookmarkEnd w:id="1"/>
      <w:r w:rsidRPr="0094541D">
        <w:t>e it enacted by the General Assembly of the State of South Carolina:</w:t>
      </w:r>
    </w:p>
    <w:p w:rsidR="008637AE" w:rsidP="008637AE" w:rsidRDefault="008637AE" w14:paraId="0A8401A2" w14:textId="77777777">
      <w:pPr>
        <w:pStyle w:val="scemptyline"/>
      </w:pPr>
    </w:p>
    <w:p w:rsidR="008637AE" w:rsidP="008637AE" w:rsidRDefault="008637AE" w14:paraId="053F4CD7" w14:textId="77777777">
      <w:pPr>
        <w:pStyle w:val="scdirectionallanguage"/>
      </w:pPr>
      <w:bookmarkStart w:name="bs_num_1_187caea63" w:id="2"/>
      <w:r>
        <w:t>S</w:t>
      </w:r>
      <w:bookmarkEnd w:id="2"/>
      <w:r>
        <w:t>ECTION 1.</w:t>
      </w:r>
      <w:r>
        <w:tab/>
      </w:r>
      <w:bookmarkStart w:name="dl_7a44880fd" w:id="3"/>
      <w:r>
        <w:t>S</w:t>
      </w:r>
      <w:bookmarkEnd w:id="3"/>
      <w:r>
        <w:t>ection 56‑3‑1910(A) of the S.C. Code is amended to read:</w:t>
      </w:r>
    </w:p>
    <w:p w:rsidR="002C4FBB" w:rsidRDefault="002C4FBB" w14:paraId="6873954A" w14:textId="77777777">
      <w:pPr>
        <w:pStyle w:val="sccodifiedsection"/>
      </w:pPr>
    </w:p>
    <w:p w:rsidR="002C4FBB" w:rsidRDefault="002C4FBB" w14:paraId="35333923" w14:textId="77777777">
      <w:pPr>
        <w:pStyle w:val="sccodifiedsection"/>
      </w:pPr>
      <w:bookmarkStart w:name="cs_T56C3N1910_29f78d91d" w:id="4"/>
      <w:r>
        <w:tab/>
      </w:r>
      <w:bookmarkStart w:name="ss_T56C3N1910SA_lv1_f41f05232" w:id="5"/>
      <w:bookmarkEnd w:id="4"/>
      <w:r>
        <w:t>(</w:t>
      </w:r>
      <w:bookmarkEnd w:id="5"/>
      <w:r>
        <w:t>A) As used in this article, “handicapped” means a person who has one or more of the following conditions:</w:t>
      </w:r>
    </w:p>
    <w:p w:rsidR="00FA34A7" w:rsidRDefault="002C4FBB" w14:paraId="0923B3DB" w14:textId="77777777">
      <w:pPr>
        <w:pStyle w:val="sccodifiedsection"/>
      </w:pPr>
      <w:r>
        <w:tab/>
      </w:r>
      <w:r>
        <w:tab/>
      </w:r>
      <w:bookmarkStart w:name="ss_T56C3N1910S1_lv2_3f9c8c041" w:id="6"/>
      <w:r>
        <w:t>(</w:t>
      </w:r>
      <w:bookmarkEnd w:id="6"/>
      <w:r>
        <w:t>1) an inability to ordinarily walk one hundred feet nonstop without aggravating an existing medical condition, including the increase of pain;</w:t>
      </w:r>
    </w:p>
    <w:p w:rsidR="00FA34A7" w:rsidRDefault="002C4FBB" w14:paraId="39B79E9E" w14:textId="77777777">
      <w:pPr>
        <w:pStyle w:val="sccodifiedsection"/>
      </w:pPr>
      <w:r>
        <w:tab/>
      </w:r>
      <w:r>
        <w:tab/>
      </w:r>
      <w:bookmarkStart w:name="ss_T56C3N1910S2_lv2_a36215af6" w:id="7"/>
      <w:r>
        <w:t>(</w:t>
      </w:r>
      <w:bookmarkEnd w:id="7"/>
      <w:r>
        <w:t>2) an inability to ordinarily walk without the use of, or assistance from a brace, cane, crutch, another person, prosthetic device, wheelchair, or other assistive device;</w:t>
      </w:r>
    </w:p>
    <w:p w:rsidR="00FA34A7" w:rsidRDefault="002C4FBB" w14:paraId="544CE6DE" w14:textId="0F34DA55">
      <w:pPr>
        <w:pStyle w:val="sccodifiedsection"/>
      </w:pPr>
      <w:r>
        <w:tab/>
      </w:r>
      <w:r>
        <w:tab/>
      </w:r>
      <w:bookmarkStart w:name="ss_T56C3N1910S3_lv2_eff275ab8" w:id="8"/>
      <w:r>
        <w:t>(</w:t>
      </w:r>
      <w:bookmarkEnd w:id="8"/>
      <w:r>
        <w:t xml:space="preserve">3) a restriction by lung disease to the extent that the </w:t>
      </w:r>
      <w:r w:rsidR="00BB2567">
        <w:t xml:space="preserve">person’s </w:t>
      </w:r>
      <w:r>
        <w:t>forced expiratory volume for one second when measured by spirometry is less than one liter, or the arterial oxygen tension is less than sixty mm/hg on room air at rest;</w:t>
      </w:r>
    </w:p>
    <w:p w:rsidR="00FA34A7" w:rsidRDefault="002C4FBB" w14:paraId="2541B9D4" w14:textId="77777777">
      <w:pPr>
        <w:pStyle w:val="sccodifiedsection"/>
      </w:pPr>
      <w:r>
        <w:tab/>
      </w:r>
      <w:r>
        <w:tab/>
      </w:r>
      <w:bookmarkStart w:name="ss_T56C3N1910S4_lv2_e301cad95" w:id="9"/>
      <w:r>
        <w:t>(</w:t>
      </w:r>
      <w:bookmarkEnd w:id="9"/>
      <w:r>
        <w:t>4) requires use of portable oxygen;</w:t>
      </w:r>
    </w:p>
    <w:p w:rsidR="00FA34A7" w:rsidRDefault="002C4FBB" w14:paraId="6582B20F" w14:textId="0E0D17F7">
      <w:pPr>
        <w:pStyle w:val="sccodifiedsection"/>
      </w:pPr>
      <w:r>
        <w:tab/>
      </w:r>
      <w:r>
        <w:tab/>
      </w:r>
      <w:bookmarkStart w:name="ss_T56C3N1910S5_lv2_5d5c24191" w:id="10"/>
      <w:r>
        <w:t>(</w:t>
      </w:r>
      <w:bookmarkEnd w:id="10"/>
      <w:r>
        <w:t xml:space="preserve">5) a cardiac condition to the extent that the </w:t>
      </w:r>
      <w:r w:rsidR="00BB2567">
        <w:t xml:space="preserve">person’s </w:t>
      </w:r>
      <w:r>
        <w:t xml:space="preserve">functional limitations are classified in severity as Class III or Class IV according to standards established by the American Heart Association. If the </w:t>
      </w:r>
      <w:r w:rsidR="00BB2567">
        <w:t xml:space="preserve">person’s </w:t>
      </w:r>
      <w:r>
        <w:t>status improves to a higher level, for example as a result of bypass surgery or transplantation, he no longer meets this criteria;</w:t>
      </w:r>
    </w:p>
    <w:p w:rsidR="00FA34A7" w:rsidRDefault="002C4FBB" w14:paraId="61F5E48E" w14:textId="15EDB359">
      <w:pPr>
        <w:pStyle w:val="sccodifiedsection"/>
      </w:pPr>
      <w:r>
        <w:tab/>
      </w:r>
      <w:r>
        <w:tab/>
      </w:r>
      <w:bookmarkStart w:name="ss_T56C3N1910S6_lv2_c50ab2903" w:id="11"/>
      <w:r>
        <w:t>(</w:t>
      </w:r>
      <w:bookmarkEnd w:id="11"/>
      <w:r>
        <w:t xml:space="preserve">6) a substantial limitation in the ability to walk due to an arthritic, neurological, or orthopedic condition, for example, coordination problems and muscle spasticity due to conditions that include </w:t>
      </w:r>
      <w:r w:rsidR="00BB2567">
        <w:t xml:space="preserve">Parkinson’s </w:t>
      </w:r>
      <w:r>
        <w:t>disease, cerebral palsy, or multiple sclerosis;</w:t>
      </w:r>
      <w:r>
        <w:rPr>
          <w:rStyle w:val="scstrike"/>
        </w:rPr>
        <w:t xml:space="preserve"> or</w:t>
      </w:r>
    </w:p>
    <w:p w:rsidR="00994DA7" w:rsidRDefault="002C4FBB" w14:paraId="47D632AC" w14:textId="77777777">
      <w:pPr>
        <w:pStyle w:val="sccodifiedsection"/>
        <w:rPr>
          <w:rStyle w:val="scinsert"/>
        </w:rPr>
      </w:pPr>
      <w:r>
        <w:tab/>
      </w:r>
      <w:r>
        <w:tab/>
      </w:r>
      <w:bookmarkStart w:name="ss_T56C3N1910S7_lv2_572253d71" w:id="12"/>
      <w:r>
        <w:t>(</w:t>
      </w:r>
      <w:bookmarkEnd w:id="12"/>
      <w:r>
        <w:t>7) blindness</w:t>
      </w:r>
      <w:r w:rsidR="00994DA7">
        <w:rPr>
          <w:rStyle w:val="scinsert"/>
        </w:rPr>
        <w:t>; or</w:t>
      </w:r>
    </w:p>
    <w:p w:rsidR="00FA34A7" w:rsidRDefault="00994DA7" w14:paraId="314E0623" w14:textId="2EFD46F0">
      <w:pPr>
        <w:pStyle w:val="sccodifiedsection"/>
      </w:pPr>
      <w:r>
        <w:rPr>
          <w:rStyle w:val="scinsert"/>
        </w:rPr>
        <w:tab/>
      </w:r>
      <w:r>
        <w:rPr>
          <w:rStyle w:val="scinsert"/>
        </w:rPr>
        <w:tab/>
      </w:r>
      <w:bookmarkStart w:name="ss_T56C3N1910S8_lv2_c099f425d" w:id="13"/>
      <w:r>
        <w:rPr>
          <w:rStyle w:val="scinsert"/>
        </w:rPr>
        <w:t>(</w:t>
      </w:r>
      <w:bookmarkEnd w:id="13"/>
      <w:r>
        <w:rPr>
          <w:rStyle w:val="scinsert"/>
        </w:rPr>
        <w:t xml:space="preserve">8) </w:t>
      </w:r>
      <w:r w:rsidRPr="00994DA7">
        <w:rPr>
          <w:rStyle w:val="scinsert"/>
        </w:rPr>
        <w:t>autism</w:t>
      </w:r>
      <w:r w:rsidR="002C4FBB">
        <w:t>.</w:t>
      </w:r>
    </w:p>
    <w:p w:rsidRPr="00DF3B44" w:rsidR="007E06BB" w:rsidP="00787433" w:rsidRDefault="007E06BB" w14:paraId="194E2B6F" w14:textId="77777777">
      <w:pPr>
        <w:pStyle w:val="scemptyline"/>
      </w:pPr>
    </w:p>
    <w:p w:rsidRPr="00DF3B44" w:rsidR="007A10F1" w:rsidP="007A10F1" w:rsidRDefault="00E27805" w14:paraId="66E4F612" w14:textId="77777777">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8C10BF1" w14:textId="77777777">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5ACC" w14:textId="77777777" w:rsidR="003C60AA" w:rsidRDefault="003C60AA" w:rsidP="0010329A">
      <w:pPr>
        <w:spacing w:after="0" w:line="240" w:lineRule="auto"/>
      </w:pPr>
      <w:r>
        <w:separator/>
      </w:r>
    </w:p>
    <w:p w14:paraId="2320FBDC" w14:textId="77777777" w:rsidR="003C60AA" w:rsidRDefault="003C60AA"/>
  </w:endnote>
  <w:endnote w:type="continuationSeparator" w:id="0">
    <w:p w14:paraId="798ABBB5" w14:textId="77777777" w:rsidR="003C60AA" w:rsidRDefault="003C60AA" w:rsidP="0010329A">
      <w:pPr>
        <w:spacing w:after="0" w:line="240" w:lineRule="auto"/>
      </w:pPr>
      <w:r>
        <w:continuationSeparator/>
      </w:r>
    </w:p>
    <w:p w14:paraId="5A501985" w14:textId="77777777" w:rsidR="003C60AA" w:rsidRDefault="003C60AA"/>
  </w:endnote>
  <w:endnote w:type="continuationNotice" w:id="1">
    <w:p w14:paraId="084E7ED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760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16C0232" w14:textId="79E35DB1" w:rsidR="00685035" w:rsidRPr="007B4AF7" w:rsidRDefault="009273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E264D">
              <w:t>[4676]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264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21C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67FB" w14:textId="77777777" w:rsidR="003C60AA" w:rsidRDefault="003C60AA" w:rsidP="0010329A">
      <w:pPr>
        <w:spacing w:after="0" w:line="240" w:lineRule="auto"/>
      </w:pPr>
      <w:r>
        <w:separator/>
      </w:r>
    </w:p>
    <w:p w14:paraId="7C8FE34B" w14:textId="77777777" w:rsidR="003C60AA" w:rsidRDefault="003C60AA"/>
  </w:footnote>
  <w:footnote w:type="continuationSeparator" w:id="0">
    <w:p w14:paraId="6FD279CC" w14:textId="77777777" w:rsidR="003C60AA" w:rsidRDefault="003C60AA" w:rsidP="0010329A">
      <w:pPr>
        <w:spacing w:after="0" w:line="240" w:lineRule="auto"/>
      </w:pPr>
      <w:r>
        <w:continuationSeparator/>
      </w:r>
    </w:p>
    <w:p w14:paraId="78978908" w14:textId="77777777" w:rsidR="003C60AA" w:rsidRDefault="003C60AA"/>
  </w:footnote>
  <w:footnote w:type="continuationNotice" w:id="1">
    <w:p w14:paraId="50BD1DF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B6C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3F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CE9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FB"/>
    <w:rsid w:val="00011182"/>
    <w:rsid w:val="00012912"/>
    <w:rsid w:val="00017FB0"/>
    <w:rsid w:val="00020B5D"/>
    <w:rsid w:val="00026421"/>
    <w:rsid w:val="00030409"/>
    <w:rsid w:val="00037F04"/>
    <w:rsid w:val="000404BF"/>
    <w:rsid w:val="00042FE9"/>
    <w:rsid w:val="00044B84"/>
    <w:rsid w:val="000479D0"/>
    <w:rsid w:val="0006464F"/>
    <w:rsid w:val="00066B54"/>
    <w:rsid w:val="00072FCD"/>
    <w:rsid w:val="00074A4F"/>
    <w:rsid w:val="00077B65"/>
    <w:rsid w:val="000A33B8"/>
    <w:rsid w:val="000A3C25"/>
    <w:rsid w:val="000B4C02"/>
    <w:rsid w:val="000B5B4A"/>
    <w:rsid w:val="000B7FE1"/>
    <w:rsid w:val="000C3E88"/>
    <w:rsid w:val="000C46B9"/>
    <w:rsid w:val="000C58E4"/>
    <w:rsid w:val="000C6F9A"/>
    <w:rsid w:val="000D2782"/>
    <w:rsid w:val="000D2F44"/>
    <w:rsid w:val="000D33E4"/>
    <w:rsid w:val="000E578A"/>
    <w:rsid w:val="000F2250"/>
    <w:rsid w:val="0010329A"/>
    <w:rsid w:val="00105756"/>
    <w:rsid w:val="00106BE9"/>
    <w:rsid w:val="001164F9"/>
    <w:rsid w:val="0011719C"/>
    <w:rsid w:val="00140049"/>
    <w:rsid w:val="00171601"/>
    <w:rsid w:val="001730EB"/>
    <w:rsid w:val="00173276"/>
    <w:rsid w:val="00176122"/>
    <w:rsid w:val="0019025B"/>
    <w:rsid w:val="00192168"/>
    <w:rsid w:val="00192AF7"/>
    <w:rsid w:val="00197366"/>
    <w:rsid w:val="001A136C"/>
    <w:rsid w:val="001B6DA2"/>
    <w:rsid w:val="001C25EC"/>
    <w:rsid w:val="001F2A41"/>
    <w:rsid w:val="001F313F"/>
    <w:rsid w:val="001F331D"/>
    <w:rsid w:val="001F394C"/>
    <w:rsid w:val="001F71CC"/>
    <w:rsid w:val="002038AA"/>
    <w:rsid w:val="002114C8"/>
    <w:rsid w:val="0021166F"/>
    <w:rsid w:val="002162DF"/>
    <w:rsid w:val="00230038"/>
    <w:rsid w:val="00233975"/>
    <w:rsid w:val="002361FE"/>
    <w:rsid w:val="00236D73"/>
    <w:rsid w:val="00246535"/>
    <w:rsid w:val="0025638B"/>
    <w:rsid w:val="00257F60"/>
    <w:rsid w:val="002625EA"/>
    <w:rsid w:val="00262AC5"/>
    <w:rsid w:val="00264AE9"/>
    <w:rsid w:val="00275AE6"/>
    <w:rsid w:val="002836D8"/>
    <w:rsid w:val="00285B80"/>
    <w:rsid w:val="002964B3"/>
    <w:rsid w:val="002A7989"/>
    <w:rsid w:val="002B02F3"/>
    <w:rsid w:val="002B292A"/>
    <w:rsid w:val="002C3463"/>
    <w:rsid w:val="002C4FBB"/>
    <w:rsid w:val="002D266D"/>
    <w:rsid w:val="002D5B3D"/>
    <w:rsid w:val="002D7447"/>
    <w:rsid w:val="002E315A"/>
    <w:rsid w:val="002E4F8C"/>
    <w:rsid w:val="002F560C"/>
    <w:rsid w:val="002F5847"/>
    <w:rsid w:val="0030425A"/>
    <w:rsid w:val="003421F1"/>
    <w:rsid w:val="0034279C"/>
    <w:rsid w:val="00354F64"/>
    <w:rsid w:val="003559A1"/>
    <w:rsid w:val="00361563"/>
    <w:rsid w:val="00362314"/>
    <w:rsid w:val="00371D36"/>
    <w:rsid w:val="00373198"/>
    <w:rsid w:val="00373E17"/>
    <w:rsid w:val="003775E6"/>
    <w:rsid w:val="00381998"/>
    <w:rsid w:val="003A5F1C"/>
    <w:rsid w:val="003B0B6A"/>
    <w:rsid w:val="003C3E2E"/>
    <w:rsid w:val="003C60AA"/>
    <w:rsid w:val="003D4A3C"/>
    <w:rsid w:val="003D55B2"/>
    <w:rsid w:val="003D767D"/>
    <w:rsid w:val="003E0033"/>
    <w:rsid w:val="003E5452"/>
    <w:rsid w:val="003E7165"/>
    <w:rsid w:val="003E7FF6"/>
    <w:rsid w:val="00401D3E"/>
    <w:rsid w:val="004020E4"/>
    <w:rsid w:val="004046B5"/>
    <w:rsid w:val="00406F27"/>
    <w:rsid w:val="004141B8"/>
    <w:rsid w:val="004203B9"/>
    <w:rsid w:val="004229BC"/>
    <w:rsid w:val="004251AF"/>
    <w:rsid w:val="00432135"/>
    <w:rsid w:val="00446987"/>
    <w:rsid w:val="00446D28"/>
    <w:rsid w:val="00466CD0"/>
    <w:rsid w:val="00473583"/>
    <w:rsid w:val="00477F32"/>
    <w:rsid w:val="00481850"/>
    <w:rsid w:val="00483E6B"/>
    <w:rsid w:val="004851A0"/>
    <w:rsid w:val="0048627F"/>
    <w:rsid w:val="004932AB"/>
    <w:rsid w:val="00494BEF"/>
    <w:rsid w:val="004A5512"/>
    <w:rsid w:val="004A6BE5"/>
    <w:rsid w:val="004B0BC8"/>
    <w:rsid w:val="004B0C18"/>
    <w:rsid w:val="004B0F6F"/>
    <w:rsid w:val="004C1A04"/>
    <w:rsid w:val="004C20BC"/>
    <w:rsid w:val="004C5C9A"/>
    <w:rsid w:val="004D10F1"/>
    <w:rsid w:val="004D1442"/>
    <w:rsid w:val="004D3DCB"/>
    <w:rsid w:val="004E039F"/>
    <w:rsid w:val="004E1946"/>
    <w:rsid w:val="004E66E9"/>
    <w:rsid w:val="004E7DDE"/>
    <w:rsid w:val="004F0090"/>
    <w:rsid w:val="004F172C"/>
    <w:rsid w:val="005002ED"/>
    <w:rsid w:val="00500DBC"/>
    <w:rsid w:val="00502763"/>
    <w:rsid w:val="005102BE"/>
    <w:rsid w:val="00522CC2"/>
    <w:rsid w:val="00523F7F"/>
    <w:rsid w:val="00524D54"/>
    <w:rsid w:val="0054531B"/>
    <w:rsid w:val="00546C24"/>
    <w:rsid w:val="005476FF"/>
    <w:rsid w:val="005516F6"/>
    <w:rsid w:val="00552842"/>
    <w:rsid w:val="00554E89"/>
    <w:rsid w:val="00564B58"/>
    <w:rsid w:val="0056746A"/>
    <w:rsid w:val="0057046D"/>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465B2"/>
    <w:rsid w:val="00657CF4"/>
    <w:rsid w:val="00661463"/>
    <w:rsid w:val="00663B8D"/>
    <w:rsid w:val="00663E00"/>
    <w:rsid w:val="00664F48"/>
    <w:rsid w:val="00664FAD"/>
    <w:rsid w:val="0067345B"/>
    <w:rsid w:val="00683986"/>
    <w:rsid w:val="00685035"/>
    <w:rsid w:val="00685770"/>
    <w:rsid w:val="00686E21"/>
    <w:rsid w:val="00690DBA"/>
    <w:rsid w:val="006964F9"/>
    <w:rsid w:val="006A395F"/>
    <w:rsid w:val="006A65E2"/>
    <w:rsid w:val="006B37BD"/>
    <w:rsid w:val="006C092D"/>
    <w:rsid w:val="006C099D"/>
    <w:rsid w:val="006C18F0"/>
    <w:rsid w:val="006C7E01"/>
    <w:rsid w:val="006D3BAF"/>
    <w:rsid w:val="006D64A5"/>
    <w:rsid w:val="006E0935"/>
    <w:rsid w:val="006E264D"/>
    <w:rsid w:val="006E353F"/>
    <w:rsid w:val="006E35AB"/>
    <w:rsid w:val="006F50EF"/>
    <w:rsid w:val="00711AA9"/>
    <w:rsid w:val="00722155"/>
    <w:rsid w:val="00730C87"/>
    <w:rsid w:val="00737F19"/>
    <w:rsid w:val="007411C7"/>
    <w:rsid w:val="00773D84"/>
    <w:rsid w:val="0077783A"/>
    <w:rsid w:val="00782BF8"/>
    <w:rsid w:val="00783C75"/>
    <w:rsid w:val="007849D9"/>
    <w:rsid w:val="00787433"/>
    <w:rsid w:val="007A10F1"/>
    <w:rsid w:val="007A3D50"/>
    <w:rsid w:val="007B2D29"/>
    <w:rsid w:val="007B412F"/>
    <w:rsid w:val="007B4AF7"/>
    <w:rsid w:val="007B4DBF"/>
    <w:rsid w:val="007C5458"/>
    <w:rsid w:val="007D2C67"/>
    <w:rsid w:val="007D7E39"/>
    <w:rsid w:val="007E06BB"/>
    <w:rsid w:val="007E63F4"/>
    <w:rsid w:val="007F50D1"/>
    <w:rsid w:val="007F5C7F"/>
    <w:rsid w:val="00806FF0"/>
    <w:rsid w:val="00815621"/>
    <w:rsid w:val="00816D52"/>
    <w:rsid w:val="00831048"/>
    <w:rsid w:val="00834272"/>
    <w:rsid w:val="008370CA"/>
    <w:rsid w:val="008625C1"/>
    <w:rsid w:val="008637AE"/>
    <w:rsid w:val="00866DB2"/>
    <w:rsid w:val="0087671D"/>
    <w:rsid w:val="008806F9"/>
    <w:rsid w:val="00887957"/>
    <w:rsid w:val="008A57E3"/>
    <w:rsid w:val="008B5BF4"/>
    <w:rsid w:val="008C0CEE"/>
    <w:rsid w:val="008C1B18"/>
    <w:rsid w:val="008D46EC"/>
    <w:rsid w:val="008E0E25"/>
    <w:rsid w:val="008E61A1"/>
    <w:rsid w:val="008F4AEB"/>
    <w:rsid w:val="009031EF"/>
    <w:rsid w:val="00917EA3"/>
    <w:rsid w:val="00917EE0"/>
    <w:rsid w:val="00921C89"/>
    <w:rsid w:val="00923C9C"/>
    <w:rsid w:val="00926966"/>
    <w:rsid w:val="00926D03"/>
    <w:rsid w:val="00927362"/>
    <w:rsid w:val="00934036"/>
    <w:rsid w:val="00934889"/>
    <w:rsid w:val="00937301"/>
    <w:rsid w:val="0094541D"/>
    <w:rsid w:val="009473EA"/>
    <w:rsid w:val="00954E7E"/>
    <w:rsid w:val="009554D9"/>
    <w:rsid w:val="009572F9"/>
    <w:rsid w:val="00960D0F"/>
    <w:rsid w:val="0098366F"/>
    <w:rsid w:val="00983A03"/>
    <w:rsid w:val="00986063"/>
    <w:rsid w:val="00991F67"/>
    <w:rsid w:val="00992876"/>
    <w:rsid w:val="00994DA7"/>
    <w:rsid w:val="009A0DCE"/>
    <w:rsid w:val="009A22CD"/>
    <w:rsid w:val="009A3E4B"/>
    <w:rsid w:val="009B35FD"/>
    <w:rsid w:val="009B6815"/>
    <w:rsid w:val="009C19C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29E9"/>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2549"/>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6A1"/>
    <w:rsid w:val="00B809D3"/>
    <w:rsid w:val="00B8362A"/>
    <w:rsid w:val="00B84B66"/>
    <w:rsid w:val="00B85475"/>
    <w:rsid w:val="00B85A9E"/>
    <w:rsid w:val="00B9090A"/>
    <w:rsid w:val="00B92196"/>
    <w:rsid w:val="00B9228D"/>
    <w:rsid w:val="00B929EC"/>
    <w:rsid w:val="00BB0725"/>
    <w:rsid w:val="00BB2567"/>
    <w:rsid w:val="00BB5B91"/>
    <w:rsid w:val="00BB75FC"/>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E52"/>
    <w:rsid w:val="00CF68D6"/>
    <w:rsid w:val="00CF7B4A"/>
    <w:rsid w:val="00D009F8"/>
    <w:rsid w:val="00D078DA"/>
    <w:rsid w:val="00D14995"/>
    <w:rsid w:val="00D204F2"/>
    <w:rsid w:val="00D2455C"/>
    <w:rsid w:val="00D25023"/>
    <w:rsid w:val="00D27F8C"/>
    <w:rsid w:val="00D33843"/>
    <w:rsid w:val="00D4402B"/>
    <w:rsid w:val="00D4406C"/>
    <w:rsid w:val="00D54A6F"/>
    <w:rsid w:val="00D57D57"/>
    <w:rsid w:val="00D62E42"/>
    <w:rsid w:val="00D772FB"/>
    <w:rsid w:val="00DA1AA0"/>
    <w:rsid w:val="00DA512B"/>
    <w:rsid w:val="00DC44A8"/>
    <w:rsid w:val="00DE4BEE"/>
    <w:rsid w:val="00DE5B3D"/>
    <w:rsid w:val="00DE7112"/>
    <w:rsid w:val="00DF19BE"/>
    <w:rsid w:val="00DF3B44"/>
    <w:rsid w:val="00DF680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3AD"/>
    <w:rsid w:val="00F638CA"/>
    <w:rsid w:val="00F63BEC"/>
    <w:rsid w:val="00F657C5"/>
    <w:rsid w:val="00F900B4"/>
    <w:rsid w:val="00FA0F2E"/>
    <w:rsid w:val="00FA34A7"/>
    <w:rsid w:val="00FA4DB1"/>
    <w:rsid w:val="00FB3F2A"/>
    <w:rsid w:val="00FB65A9"/>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FF28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362"/>
    <w:rPr>
      <w:lang w:val="en-US"/>
    </w:rPr>
  </w:style>
  <w:style w:type="character" w:default="1" w:styleId="DefaultParagraphFont">
    <w:name w:val="Default Paragraph Font"/>
    <w:uiPriority w:val="1"/>
    <w:semiHidden/>
    <w:unhideWhenUsed/>
    <w:rsid w:val="009273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7362"/>
  </w:style>
  <w:style w:type="character" w:styleId="LineNumber">
    <w:name w:val="line number"/>
    <w:uiPriority w:val="99"/>
    <w:semiHidden/>
    <w:unhideWhenUsed/>
    <w:rsid w:val="00927362"/>
    <w:rPr>
      <w:rFonts w:ascii="Times New Roman" w:hAnsi="Times New Roman"/>
      <w:b w:val="0"/>
      <w:i w:val="0"/>
      <w:sz w:val="22"/>
    </w:rPr>
  </w:style>
  <w:style w:type="paragraph" w:styleId="NoSpacing">
    <w:name w:val="No Spacing"/>
    <w:uiPriority w:val="1"/>
    <w:qFormat/>
    <w:rsid w:val="00927362"/>
    <w:pPr>
      <w:spacing w:after="0" w:line="240" w:lineRule="auto"/>
    </w:pPr>
  </w:style>
  <w:style w:type="paragraph" w:customStyle="1" w:styleId="scemptylineheader">
    <w:name w:val="sc_emptyline_header"/>
    <w:qFormat/>
    <w:rsid w:val="0092736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736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736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736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73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73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7362"/>
    <w:rPr>
      <w:color w:val="808080"/>
    </w:rPr>
  </w:style>
  <w:style w:type="paragraph" w:customStyle="1" w:styleId="scdirectionallanguage">
    <w:name w:val="sc_directional_language"/>
    <w:qFormat/>
    <w:rsid w:val="009273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73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736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736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736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736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73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736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736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73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73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736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736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73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736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736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736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7362"/>
    <w:rPr>
      <w:rFonts w:ascii="Times New Roman" w:hAnsi="Times New Roman"/>
      <w:color w:val="auto"/>
      <w:sz w:val="22"/>
    </w:rPr>
  </w:style>
  <w:style w:type="paragraph" w:customStyle="1" w:styleId="scclippagebillheader">
    <w:name w:val="sc_clip_page_bill_header"/>
    <w:qFormat/>
    <w:rsid w:val="009273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736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736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7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362"/>
    <w:rPr>
      <w:lang w:val="en-US"/>
    </w:rPr>
  </w:style>
  <w:style w:type="paragraph" w:styleId="Footer">
    <w:name w:val="footer"/>
    <w:basedOn w:val="Normal"/>
    <w:link w:val="FooterChar"/>
    <w:uiPriority w:val="99"/>
    <w:unhideWhenUsed/>
    <w:rsid w:val="00927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362"/>
    <w:rPr>
      <w:lang w:val="en-US"/>
    </w:rPr>
  </w:style>
  <w:style w:type="paragraph" w:styleId="ListParagraph">
    <w:name w:val="List Paragraph"/>
    <w:basedOn w:val="Normal"/>
    <w:uiPriority w:val="34"/>
    <w:qFormat/>
    <w:rsid w:val="00927362"/>
    <w:pPr>
      <w:ind w:left="720"/>
      <w:contextualSpacing/>
    </w:pPr>
  </w:style>
  <w:style w:type="paragraph" w:customStyle="1" w:styleId="scbillfooter">
    <w:name w:val="sc_bill_footer"/>
    <w:qFormat/>
    <w:rsid w:val="0092736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736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736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73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73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73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73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73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736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73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736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73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7362"/>
    <w:pPr>
      <w:widowControl w:val="0"/>
      <w:suppressAutoHyphens/>
      <w:spacing w:after="0" w:line="360" w:lineRule="auto"/>
    </w:pPr>
    <w:rPr>
      <w:rFonts w:ascii="Times New Roman" w:hAnsi="Times New Roman"/>
      <w:lang w:val="en-US"/>
    </w:rPr>
  </w:style>
  <w:style w:type="paragraph" w:customStyle="1" w:styleId="sctableln">
    <w:name w:val="sc_table_ln"/>
    <w:qFormat/>
    <w:rsid w:val="0092736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736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7362"/>
    <w:rPr>
      <w:strike/>
      <w:dstrike w:val="0"/>
    </w:rPr>
  </w:style>
  <w:style w:type="character" w:customStyle="1" w:styleId="scinsert">
    <w:name w:val="sc_insert"/>
    <w:uiPriority w:val="1"/>
    <w:qFormat/>
    <w:rsid w:val="00927362"/>
    <w:rPr>
      <w:caps w:val="0"/>
      <w:smallCaps w:val="0"/>
      <w:strike w:val="0"/>
      <w:dstrike w:val="0"/>
      <w:vanish w:val="0"/>
      <w:u w:val="single"/>
      <w:vertAlign w:val="baseline"/>
    </w:rPr>
  </w:style>
  <w:style w:type="character" w:customStyle="1" w:styleId="scinsertred">
    <w:name w:val="sc_insert_red"/>
    <w:uiPriority w:val="1"/>
    <w:qFormat/>
    <w:rsid w:val="00927362"/>
    <w:rPr>
      <w:caps w:val="0"/>
      <w:smallCaps w:val="0"/>
      <w:strike w:val="0"/>
      <w:dstrike w:val="0"/>
      <w:vanish w:val="0"/>
      <w:color w:val="FF0000"/>
      <w:u w:val="single"/>
      <w:vertAlign w:val="baseline"/>
    </w:rPr>
  </w:style>
  <w:style w:type="character" w:customStyle="1" w:styleId="scinsertblue">
    <w:name w:val="sc_insert_blue"/>
    <w:uiPriority w:val="1"/>
    <w:qFormat/>
    <w:rsid w:val="00927362"/>
    <w:rPr>
      <w:caps w:val="0"/>
      <w:smallCaps w:val="0"/>
      <w:strike w:val="0"/>
      <w:dstrike w:val="0"/>
      <w:vanish w:val="0"/>
      <w:color w:val="0070C0"/>
      <w:u w:val="single"/>
      <w:vertAlign w:val="baseline"/>
    </w:rPr>
  </w:style>
  <w:style w:type="character" w:customStyle="1" w:styleId="scstrikered">
    <w:name w:val="sc_strike_red"/>
    <w:uiPriority w:val="1"/>
    <w:qFormat/>
    <w:rsid w:val="00927362"/>
    <w:rPr>
      <w:strike/>
      <w:dstrike w:val="0"/>
      <w:color w:val="FF0000"/>
    </w:rPr>
  </w:style>
  <w:style w:type="character" w:customStyle="1" w:styleId="scstrikeblue">
    <w:name w:val="sc_strike_blue"/>
    <w:uiPriority w:val="1"/>
    <w:qFormat/>
    <w:rsid w:val="00927362"/>
    <w:rPr>
      <w:strike/>
      <w:dstrike w:val="0"/>
      <w:color w:val="0070C0"/>
    </w:rPr>
  </w:style>
  <w:style w:type="character" w:customStyle="1" w:styleId="scinsertbluenounderline">
    <w:name w:val="sc_insert_blue_no_underline"/>
    <w:uiPriority w:val="1"/>
    <w:qFormat/>
    <w:rsid w:val="0092736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736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7362"/>
    <w:rPr>
      <w:strike/>
      <w:dstrike w:val="0"/>
      <w:color w:val="0070C0"/>
      <w:lang w:val="en-US"/>
    </w:rPr>
  </w:style>
  <w:style w:type="character" w:customStyle="1" w:styleId="scstrikerednoncodified">
    <w:name w:val="sc_strike_red_non_codified"/>
    <w:uiPriority w:val="1"/>
    <w:qFormat/>
    <w:rsid w:val="00927362"/>
    <w:rPr>
      <w:strike/>
      <w:dstrike w:val="0"/>
      <w:color w:val="FF0000"/>
    </w:rPr>
  </w:style>
  <w:style w:type="paragraph" w:customStyle="1" w:styleId="scbillsiglines">
    <w:name w:val="sc_bill_sig_lines"/>
    <w:qFormat/>
    <w:rsid w:val="0092736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7362"/>
    <w:rPr>
      <w:bdr w:val="none" w:sz="0" w:space="0" w:color="auto"/>
      <w:shd w:val="clear" w:color="auto" w:fill="FEC6C6"/>
    </w:rPr>
  </w:style>
  <w:style w:type="character" w:customStyle="1" w:styleId="screstoreblue">
    <w:name w:val="sc_restore_blue"/>
    <w:uiPriority w:val="1"/>
    <w:qFormat/>
    <w:rsid w:val="00927362"/>
    <w:rPr>
      <w:color w:val="4472C4" w:themeColor="accent1"/>
      <w:bdr w:val="none" w:sz="0" w:space="0" w:color="auto"/>
      <w:shd w:val="clear" w:color="auto" w:fill="auto"/>
    </w:rPr>
  </w:style>
  <w:style w:type="character" w:customStyle="1" w:styleId="screstorered">
    <w:name w:val="sc_restore_red"/>
    <w:uiPriority w:val="1"/>
    <w:qFormat/>
    <w:rsid w:val="00927362"/>
    <w:rPr>
      <w:color w:val="FF0000"/>
      <w:bdr w:val="none" w:sz="0" w:space="0" w:color="auto"/>
      <w:shd w:val="clear" w:color="auto" w:fill="auto"/>
    </w:rPr>
  </w:style>
  <w:style w:type="character" w:customStyle="1" w:styleId="scstrikenewblue">
    <w:name w:val="sc_strike_new_blue"/>
    <w:uiPriority w:val="1"/>
    <w:qFormat/>
    <w:rsid w:val="00927362"/>
    <w:rPr>
      <w:strike w:val="0"/>
      <w:dstrike/>
      <w:color w:val="0070C0"/>
      <w:u w:val="none"/>
    </w:rPr>
  </w:style>
  <w:style w:type="character" w:customStyle="1" w:styleId="scstrikenewred">
    <w:name w:val="sc_strike_new_red"/>
    <w:uiPriority w:val="1"/>
    <w:qFormat/>
    <w:rsid w:val="00927362"/>
    <w:rPr>
      <w:strike w:val="0"/>
      <w:dstrike/>
      <w:color w:val="FF0000"/>
      <w:u w:val="none"/>
    </w:rPr>
  </w:style>
  <w:style w:type="character" w:customStyle="1" w:styleId="scamendsenate">
    <w:name w:val="sc_amend_senate"/>
    <w:uiPriority w:val="1"/>
    <w:qFormat/>
    <w:rsid w:val="00927362"/>
    <w:rPr>
      <w:bdr w:val="none" w:sz="0" w:space="0" w:color="auto"/>
      <w:shd w:val="clear" w:color="auto" w:fill="FFF2CC" w:themeFill="accent4" w:themeFillTint="33"/>
    </w:rPr>
  </w:style>
  <w:style w:type="character" w:customStyle="1" w:styleId="scamendhouse">
    <w:name w:val="sc_amend_house"/>
    <w:uiPriority w:val="1"/>
    <w:qFormat/>
    <w:rsid w:val="0092736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94DA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76&amp;session=126&amp;summary=B" TargetMode="External" Id="R3d3999b5d2944700" /><Relationship Type="http://schemas.openxmlformats.org/officeDocument/2006/relationships/hyperlink" Target="https://www.scstatehouse.gov/sess126_2025-2026/prever/4676_20251217.docx" TargetMode="External" Id="Rc16e287ab5fd4242" /><Relationship Type="http://schemas.openxmlformats.org/officeDocument/2006/relationships/hyperlink" Target="h:\hj\20260113.docx" TargetMode="External" Id="R68a71794630b4b4c" /><Relationship Type="http://schemas.openxmlformats.org/officeDocument/2006/relationships/hyperlink" Target="h:\hj\20260113.docx" TargetMode="External" Id="Rf500ae05a17d48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33B8"/>
    <w:rsid w:val="000C5BC7"/>
    <w:rsid w:val="000F401F"/>
    <w:rsid w:val="00140B15"/>
    <w:rsid w:val="001B20DA"/>
    <w:rsid w:val="001C48FD"/>
    <w:rsid w:val="001F71CC"/>
    <w:rsid w:val="002A7C8A"/>
    <w:rsid w:val="002D4365"/>
    <w:rsid w:val="003B0B6A"/>
    <w:rsid w:val="003E4FBC"/>
    <w:rsid w:val="003F4940"/>
    <w:rsid w:val="004E2BB5"/>
    <w:rsid w:val="00580C56"/>
    <w:rsid w:val="00621421"/>
    <w:rsid w:val="006B363F"/>
    <w:rsid w:val="007070D2"/>
    <w:rsid w:val="00730C87"/>
    <w:rsid w:val="00776F2C"/>
    <w:rsid w:val="0077783A"/>
    <w:rsid w:val="007E63F4"/>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028811c0-0039-4a7f-b105-9afab85f88c6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95857578-4471-41e3-9342-5aa4927bd93a</T_BILL_REQUEST_REQUEST>
  <T_BILL_R_ORIGINALDRAFT>036e28d2-645e-41aa-a384-43d78812ebca</T_BILL_R_ORIGINALDRAFT>
  <T_BILL_SPONSOR_SPONSOR>7fc7f06e-ceba-4522-9628-90bd3d0d985a</T_BILL_SPONSOR_SPONSOR>
  <T_BILL_T_BILLNAME>[4676]</T_BILL_T_BILLNAME>
  <T_BILL_T_BILLNUMBER>4676</T_BILL_T_BILLNUMBER>
  <T_BILL_T_BILLTITLE>TO AMEND THE SOUTH CAROLINA CODE OF LAWS BY AMENDING SECTION 56‑3‑1910, RELATING TO LICENSE PLATES FOR HANDICAPPED PERSONS, SO AS TO PROVIDE THE DEPARTMENT OF MOTOR VEHICLES MAY ISSUE HANDICAPPED LICENSE PLATES TO AUTISTIC PERSONS.</T_BILL_T_BILLTITLE>
  <T_BILL_T_CHAMBER>house</T_BILL_T_CHAMBER>
  <T_BILL_T_FILENAME> </T_BILL_T_FILENAME>
  <T_BILL_T_LEGTYPE>bill_statewide</T_BILL_T_LEGTYPE>
  <T_BILL_T_RATNUMBERSTRING>HNone</T_BILL_T_RATNUMBERSTRING>
  <T_BILL_T_SECTIONS>[{"SectionUUID":"adb12f42-4c63-41e9-bae9-635b8758a491","SectionName":"code_section","SectionNumber":1,"SectionType":"code_section","CodeSections":[{"CodeSectionBookmarkName":"cs_T56C3N1910_29f78d91d","IsConstitutionSection":false,"Identity":"56-3-1910","IsNew":false,"SubSections":[{"Level":1,"Identity":"T56C3N1910SA","SubSectionBookmarkName":"ss_T56C3N1910SA_lv1_f41f05232","IsNewSubSection":false,"SubSectionReplacement":""},{"Level":2,"Identity":"T56C3N1910S1","SubSectionBookmarkName":"ss_T56C3N1910S1_lv2_3f9c8c041","IsNewSubSection":false,"SubSectionReplacement":""},{"Level":2,"Identity":"T56C3N1910S2","SubSectionBookmarkName":"ss_T56C3N1910S2_lv2_a36215af6","IsNewSubSection":false,"SubSectionReplacement":""},{"Level":2,"Identity":"T56C3N1910S3","SubSectionBookmarkName":"ss_T56C3N1910S3_lv2_eff275ab8","IsNewSubSection":false,"SubSectionReplacement":""},{"Level":2,"Identity":"T56C3N1910S4","SubSectionBookmarkName":"ss_T56C3N1910S4_lv2_e301cad95","IsNewSubSection":false,"SubSectionReplacement":""},{"Level":2,"Identity":"T56C3N1910S5","SubSectionBookmarkName":"ss_T56C3N1910S5_lv2_5d5c24191","IsNewSubSection":false,"SubSectionReplacement":""},{"Level":2,"Identity":"T56C3N1910S6","SubSectionBookmarkName":"ss_T56C3N1910S6_lv2_c50ab2903","IsNewSubSection":false,"SubSectionReplacement":""},{"Level":2,"Identity":"T56C3N1910S7","SubSectionBookmarkName":"ss_T56C3N1910S7_lv2_572253d71","IsNewSubSection":false,"SubSectionReplacement":""},{"Level":2,"Identity":"T56C3N1910S8","SubSectionBookmarkName":"ss_T56C3N1910S8_lv2_c099f425d","IsNewSubSection":false,"SubSectionReplacement":""}],"TitleRelatedTo":"License plates for handicapped persons;  certification forms;  duplication or forgery","TitleSoAsTo":"","Deleted":false,"IsStricken":false}],"TitleText":"","DisableControls":false,"Deleted":false,"RepealItems":[],"SectionBookmarkName":"bs_num_1_187caea63"},{"SectionUUID":"8f03ca95-8faa-4d43-a9c2-8afc498075bd","SectionName":"standard_eff_date_section","SectionNumber":2,"SectionType":"drafting_clause","CodeSections":[],"TitleText":"","DisableControls":false,"Deleted":false,"RepealItems":[],"SectionBookmarkName":"bs_num_2_lastsection"}]</T_BILL_T_SECTIONS>
  <T_BILL_T_SUBJECT>Handicapped license plates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1553</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2025-12-08T19:42:00Z</cp:lastPrinted>
  <dcterms:created xsi:type="dcterms:W3CDTF">2026-01-06T20:50:00Z</dcterms:created>
  <dcterms:modified xsi:type="dcterms:W3CDTF">2026-01-14T16:58:00Z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