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Martin, Pope and M.M. Smith</w:t>
      </w:r>
    </w:p>
    <w:p>
      <w:pPr>
        <w:widowControl w:val="false"/>
        <w:spacing w:after="0"/>
        <w:jc w:val="left"/>
      </w:pPr>
      <w:r>
        <w:rPr>
          <w:rFonts w:ascii="Times New Roman"/>
          <w:sz w:val="22"/>
        </w:rPr>
        <w:t xml:space="preserve">Document Path: LC-0368CM26.docx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Certified crossing guards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Education and Public Works</w:t>
      </w:r>
    </w:p>
    <w:p>
      <w:pPr>
        <w:widowControl w:val="false"/>
        <w:spacing w:after="0"/>
        <w:jc w:val="left"/>
      </w:pPr>
    </w:p>
    <w:p>
      <w:pPr>
        <w:widowControl w:val="false"/>
        <w:spacing w:after="0"/>
        <w:jc w:val="left"/>
      </w:pPr>
      <w:r>
        <w:rPr>
          <w:rFonts w:ascii="Times New Roman"/>
          <w:sz w:val="22"/>
        </w:rPr>
        <w:t xml:space="preserve">View the latest </w:t>
      </w:r>
      <w:hyperlink r:id="R166ba4399721419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b25f9fe0e2d4b6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C83905" w:rsidRDefault="00432135" w14:paraId="6123DDCD" w14:textId="4EB4DE62">
      <w:pPr>
        <w:pStyle w:val="scemptylineheader"/>
      </w:pPr>
      <w:bookmarkStart w:name="open_doc_here" w:id="0"/>
      <w:bookmarkEnd w:id="0"/>
    </w:p>
    <w:p w:rsidRPr="00BB0725" w:rsidR="00A73EFA" w:rsidP="00C83905" w:rsidRDefault="00A73EFA" w14:paraId="3800DCF6" w14:textId="0BC433F1">
      <w:pPr>
        <w:pStyle w:val="scemptylineheader"/>
      </w:pPr>
    </w:p>
    <w:p w:rsidRPr="00BB0725" w:rsidR="00A73EFA" w:rsidP="00C83905" w:rsidRDefault="00A73EFA" w14:paraId="14299AE4" w14:textId="01094BF8">
      <w:pPr>
        <w:pStyle w:val="scemptylineheader"/>
      </w:pPr>
    </w:p>
    <w:p w:rsidRPr="00DF3B44" w:rsidR="00A73EFA" w:rsidP="00C83905" w:rsidRDefault="00A73EFA" w14:paraId="1B27E849" w14:textId="5CB40B09">
      <w:pPr>
        <w:pStyle w:val="scemptylineheader"/>
      </w:pPr>
    </w:p>
    <w:p w:rsidRPr="00DF3B44" w:rsidR="00A73EFA" w:rsidP="00C83905" w:rsidRDefault="00A73EFA" w14:paraId="6506E89F" w14:textId="02183CFA">
      <w:pPr>
        <w:pStyle w:val="scemptylineheader"/>
      </w:pPr>
    </w:p>
    <w:p w:rsidRPr="00DF3B44" w:rsidR="00A73EFA" w:rsidP="00C83905" w:rsidRDefault="00A73EFA" w14:paraId="55170D21" w14:textId="76E8068D">
      <w:pPr>
        <w:pStyle w:val="scemptylineheader"/>
      </w:pPr>
    </w:p>
    <w:p w:rsidRPr="00DF3B44" w:rsidR="002C3463" w:rsidP="00037F04" w:rsidRDefault="002C3463" w14:paraId="705F7E02" w14:textId="77777777">
      <w:pPr>
        <w:pStyle w:val="scemptylineheader"/>
      </w:pPr>
    </w:p>
    <w:p w:rsidRPr="00DF3B44" w:rsidR="008E61A1" w:rsidP="00446987" w:rsidRDefault="008E61A1" w14:paraId="1A71F675" w14:textId="77777777">
      <w:pPr>
        <w:pStyle w:val="scemptylineheader"/>
      </w:pPr>
    </w:p>
    <w:p w:rsidRPr="00DF3B44" w:rsidR="002C3463" w:rsidP="00EB120E" w:rsidRDefault="002C3463" w14:paraId="2108B75B" w14:textId="77777777">
      <w:pPr>
        <w:pStyle w:val="scbillheader"/>
      </w:pPr>
      <w:r w:rsidRPr="00DF3B44">
        <w:t>A bill</w:t>
      </w:r>
    </w:p>
    <w:p w:rsidRPr="00DF3B44" w:rsidR="002C3463" w:rsidP="001164F9" w:rsidRDefault="002C3463" w14:paraId="666ED12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F23FA" w14:paraId="445AE717" w14:textId="671E550F">
          <w:pPr>
            <w:pStyle w:val="scbilltitle"/>
          </w:pPr>
          <w:r>
            <w:t xml:space="preserve">TO AMEND THE SOUTH CAROLINA CODE OF LAWS by ENACTing THE “SCHOOL CROSSING GUARD PROTECTION AND CERTIFICATION ACT”; BY AMENDING SECTION 56‑5‑740, RELATING TO OBEDIENCE TO AUTHORIZED PERSONS DIRECTING TRAFFIC, SO AS TO PROVIDE THIS SECTION ALSO APPLIES TO CERTIFIED UNIFORMED ADULT SCHOOL CROSSING GUARDS, TO ESTABLISH A CERTIFIED UNIFORMED ADULT SCHOOL CROSSING GUARD PROGRAM; BY ADDING </w:t>
          </w:r>
          <w:r w:rsidR="00E0134E">
            <w:t>Article 4</w:t>
          </w:r>
          <w:r w:rsidR="006C6FDC">
            <w:t>9</w:t>
          </w:r>
          <w:r w:rsidR="00E0134E">
            <w:t xml:space="preserve"> to Chapter 5, Title 56</w:t>
          </w:r>
          <w:r>
            <w:t xml:space="preserve"> SO AS TO PROVIDE THAT IT IS UNLAWFUL TO ENDANGER OR INJUR</w:t>
          </w:r>
          <w:r w:rsidR="00E0134E">
            <w:t>e</w:t>
          </w:r>
          <w:r>
            <w:t xml:space="preserve"> A CERTIFIED UNIFORMED ADULT SCHOOL CROSSING GUARD, AND PROVIDE PENALTIES; AND BY AMENDING SECTION 56‑1‑720, RELATING TO THE SYSTEM ESTABLISHED TO ASSIGN POINTS AGAINST A PERSON’S DRIVING RECORD FOR VARIOUS MOTOR VEHICLE VIOLATIONS, </w:t>
          </w:r>
          <w:r w:rsidR="00E0134E">
            <w:t xml:space="preserve">so </w:t>
          </w:r>
          <w:r>
            <w:t>AS TO PROVIDE ENDANGERMENT OF A CROSSING GUARD IS A FOUR-POINT VIOLATION.</w:t>
          </w:r>
        </w:p>
      </w:sdtContent>
    </w:sdt>
    <w:bookmarkStart w:name="at_7d4cfb13a" w:displacedByCustomXml="prev" w:id="1"/>
    <w:bookmarkEnd w:id="1"/>
    <w:p w:rsidRPr="00DF3B44" w:rsidR="006C18F0" w:rsidP="006C18F0" w:rsidRDefault="006C18F0" w14:paraId="6E6024FC" w14:textId="77777777">
      <w:pPr>
        <w:pStyle w:val="scbillwhereasclause"/>
      </w:pPr>
    </w:p>
    <w:p w:rsidRPr="0094541D" w:rsidR="007E06BB" w:rsidP="0094541D" w:rsidRDefault="002C3463" w14:paraId="7977CA42" w14:textId="77777777">
      <w:pPr>
        <w:pStyle w:val="scenactingwords"/>
      </w:pPr>
      <w:bookmarkStart w:name="ew_694bbd753" w:id="2"/>
      <w:r w:rsidRPr="0094541D">
        <w:t>B</w:t>
      </w:r>
      <w:bookmarkEnd w:id="2"/>
      <w:r w:rsidRPr="0094541D">
        <w:t>e it enacted by the General Assembly of the State of South Carolina:</w:t>
      </w:r>
    </w:p>
    <w:p w:rsidR="00B71623" w:rsidP="00B71623" w:rsidRDefault="00B71623" w14:paraId="039749C8" w14:textId="77777777">
      <w:pPr>
        <w:pStyle w:val="scemptyline"/>
      </w:pPr>
    </w:p>
    <w:p w:rsidR="00B71623" w:rsidP="00D871EB" w:rsidRDefault="00B71623" w14:paraId="5DF61E40" w14:textId="5BF4F204">
      <w:pPr>
        <w:pStyle w:val="scnoncodifiedsection"/>
      </w:pPr>
      <w:bookmarkStart w:name="bs_num_1_99f34db89" w:id="3"/>
      <w:bookmarkStart w:name="citing_act_a74b450a7" w:id="4"/>
      <w:r>
        <w:t>S</w:t>
      </w:r>
      <w:bookmarkEnd w:id="3"/>
      <w:r>
        <w:t>ECTION 1.</w:t>
      </w:r>
      <w:r>
        <w:tab/>
      </w:r>
      <w:bookmarkEnd w:id="4"/>
      <w:r w:rsidR="00D871EB">
        <w:rPr>
          <w:shd w:val="clear" w:color="auto" w:fill="FFFFFF"/>
        </w:rPr>
        <w:t>This act may be cited as the “</w:t>
      </w:r>
      <w:r w:rsidRPr="00673E67" w:rsidR="00673E67">
        <w:rPr>
          <w:shd w:val="clear" w:color="auto" w:fill="FFFFFF"/>
        </w:rPr>
        <w:t>School Crossing Guard Protection and Certification Act</w:t>
      </w:r>
      <w:r w:rsidR="004F23FA">
        <w:rPr>
          <w:shd w:val="clear" w:color="auto" w:fill="FFFFFF"/>
        </w:rPr>
        <w:t>.</w:t>
      </w:r>
      <w:r w:rsidR="00D871EB">
        <w:rPr>
          <w:shd w:val="clear" w:color="auto" w:fill="FFFFFF"/>
        </w:rPr>
        <w:t>”</w:t>
      </w:r>
    </w:p>
    <w:p w:rsidR="00673E67" w:rsidP="00673E67" w:rsidRDefault="00673E67" w14:paraId="45F3579D" w14:textId="77777777">
      <w:pPr>
        <w:pStyle w:val="scemptyline"/>
      </w:pPr>
    </w:p>
    <w:p w:rsidR="00D265EE" w:rsidP="00D265EE" w:rsidRDefault="00673E67" w14:paraId="2374FE20" w14:textId="77777777">
      <w:pPr>
        <w:pStyle w:val="scnoncodifiedsection"/>
      </w:pPr>
      <w:bookmarkStart w:name="bs_num_2_6f5474089" w:id="5"/>
      <w:r>
        <w:t>S</w:t>
      </w:r>
      <w:bookmarkEnd w:id="5"/>
      <w:r>
        <w:t>ECTION 2.</w:t>
      </w:r>
      <w:r>
        <w:tab/>
      </w:r>
      <w:bookmarkStart w:name="up_aa893f1bc" w:id="6"/>
      <w:r w:rsidR="00D265EE">
        <w:t>T</w:t>
      </w:r>
      <w:bookmarkEnd w:id="6"/>
      <w:r w:rsidR="00D265EE">
        <w:t>he General Assembly finds that:</w:t>
      </w:r>
    </w:p>
    <w:p w:rsidR="00D265EE" w:rsidP="00D265EE" w:rsidRDefault="00D265EE" w14:paraId="68CE8D0E" w14:textId="23D2A0B4">
      <w:pPr>
        <w:pStyle w:val="scnoncodifiedsection"/>
      </w:pPr>
      <w:r>
        <w:tab/>
      </w:r>
      <w:bookmarkStart w:name="up_9f158b8a5" w:id="7"/>
      <w:r>
        <w:t>(</w:t>
      </w:r>
      <w:bookmarkEnd w:id="7"/>
      <w:r>
        <w:t xml:space="preserve">1) </w:t>
      </w:r>
      <w:r w:rsidR="00E0134E">
        <w:t>s</w:t>
      </w:r>
      <w:r>
        <w:t>chool crossing guards perform critical public safety duties to protect children traveling to and from school; and</w:t>
      </w:r>
    </w:p>
    <w:p w:rsidR="00D265EE" w:rsidP="00D265EE" w:rsidRDefault="00D265EE" w14:paraId="57064DA4" w14:textId="4EBCC2C7">
      <w:pPr>
        <w:pStyle w:val="scnoncodifiedsection"/>
      </w:pPr>
      <w:r>
        <w:tab/>
      </w:r>
      <w:bookmarkStart w:name="up_cfe80bc32" w:id="8"/>
      <w:r>
        <w:t>(</w:t>
      </w:r>
      <w:bookmarkEnd w:id="8"/>
      <w:r w:rsidR="00656EE1">
        <w:t>2</w:t>
      </w:r>
      <w:r>
        <w:t xml:space="preserve">) </w:t>
      </w:r>
      <w:r w:rsidR="00E0134E">
        <w:t>i</w:t>
      </w:r>
      <w:r>
        <w:t>t is therefore necessary to:</w:t>
      </w:r>
    </w:p>
    <w:p w:rsidR="00D265EE" w:rsidP="00D265EE" w:rsidRDefault="00D265EE" w14:paraId="27DD7A93" w14:textId="77777777">
      <w:pPr>
        <w:pStyle w:val="scnoncodifiedsection"/>
      </w:pPr>
      <w:r>
        <w:tab/>
      </w:r>
      <w:r>
        <w:tab/>
      </w:r>
      <w:bookmarkStart w:name="up_626956526" w:id="9"/>
      <w:r>
        <w:t>(</w:t>
      </w:r>
      <w:bookmarkEnd w:id="9"/>
      <w:r>
        <w:t>a) authorize a certified adult school crossing guard program to ensure consistent, lawful traffic control near schools; and</w:t>
      </w:r>
    </w:p>
    <w:p w:rsidR="00673E67" w:rsidP="00D265EE" w:rsidRDefault="00D265EE" w14:paraId="76B425C0" w14:textId="77777777">
      <w:pPr>
        <w:pStyle w:val="scnoncodifiedsection"/>
      </w:pPr>
      <w:r>
        <w:tab/>
      </w:r>
      <w:r>
        <w:tab/>
      </w:r>
      <w:bookmarkStart w:name="up_039398af5" w:id="10"/>
      <w:r>
        <w:t>(</w:t>
      </w:r>
      <w:bookmarkEnd w:id="10"/>
      <w:r>
        <w:t>b) establish enhanced criminal penalties for motorists who endanger or injure crossing guards while performing their official duties.</w:t>
      </w:r>
    </w:p>
    <w:p w:rsidR="00D265EE" w:rsidP="00D265EE" w:rsidRDefault="00D265EE" w14:paraId="78193A79" w14:textId="77777777">
      <w:pPr>
        <w:pStyle w:val="scemptyline"/>
      </w:pPr>
    </w:p>
    <w:p w:rsidR="00D265EE" w:rsidP="00D265EE" w:rsidRDefault="00D265EE" w14:paraId="7AE51A61" w14:textId="77777777">
      <w:pPr>
        <w:pStyle w:val="scdirectionallanguage"/>
      </w:pPr>
      <w:bookmarkStart w:name="bs_num_3_d4542dffb" w:id="11"/>
      <w:r>
        <w:t>S</w:t>
      </w:r>
      <w:bookmarkEnd w:id="11"/>
      <w:r>
        <w:t>ECTION 3.</w:t>
      </w:r>
      <w:r>
        <w:tab/>
      </w:r>
      <w:bookmarkStart w:name="dl_f756b8ae8" w:id="12"/>
      <w:r>
        <w:t>S</w:t>
      </w:r>
      <w:bookmarkEnd w:id="12"/>
      <w:r>
        <w:t>ection 56‑5‑740 of the S.C. Code is amended to read:</w:t>
      </w:r>
    </w:p>
    <w:p w:rsidR="00014DC0" w:rsidRDefault="00014DC0" w14:paraId="42320721" w14:textId="77777777">
      <w:pPr>
        <w:pStyle w:val="sccodifiedsection"/>
      </w:pPr>
    </w:p>
    <w:p w:rsidR="00014DC0" w:rsidRDefault="00014DC0" w14:paraId="14485BA0" w14:textId="715DDFF1">
      <w:pPr>
        <w:pStyle w:val="sccodifiedsection"/>
        <w:rPr>
          <w:rStyle w:val="scinsert"/>
        </w:rPr>
      </w:pPr>
      <w:r>
        <w:tab/>
      </w:r>
      <w:bookmarkStart w:name="cs_T56C5N740_ef5d8410b" w:id="13"/>
      <w:r>
        <w:t>S</w:t>
      </w:r>
      <w:bookmarkEnd w:id="13"/>
      <w:r>
        <w:t>ection 56‑5‑740.</w:t>
      </w:r>
      <w:r>
        <w:tab/>
      </w:r>
      <w:bookmarkStart w:name="ss_T56C5N740SA_lv1_e81e4451b" w:id="14"/>
      <w:r w:rsidR="004E5E9A">
        <w:rPr>
          <w:rStyle w:val="scinsert"/>
        </w:rPr>
        <w:t>(</w:t>
      </w:r>
      <w:bookmarkEnd w:id="14"/>
      <w:r w:rsidR="004E5E9A">
        <w:rPr>
          <w:rStyle w:val="scinsert"/>
        </w:rPr>
        <w:t xml:space="preserve">A) </w:t>
      </w:r>
      <w:r>
        <w:t>No person shall wilfully fail or refuse to comply with any lawful order or direction of any police officer, fireman or uniformed adult school crossing guard invested by law with authority to direct, control or regulate traffic.</w:t>
      </w:r>
    </w:p>
    <w:p w:rsidR="004E5E9A" w:rsidP="004E5E9A" w:rsidRDefault="004E5E9A" w14:paraId="1AF9DB34" w14:textId="210ECAC2">
      <w:pPr>
        <w:pStyle w:val="sccodifiedsection"/>
        <w:rPr>
          <w:rStyle w:val="scinsert"/>
        </w:rPr>
      </w:pPr>
      <w:r>
        <w:rPr>
          <w:rStyle w:val="scinsert"/>
        </w:rPr>
        <w:tab/>
      </w:r>
      <w:bookmarkStart w:name="ss_T56C5N740SB_lv1_25022c1dd" w:id="15"/>
      <w:r>
        <w:rPr>
          <w:rStyle w:val="scinsert"/>
        </w:rPr>
        <w:t>(</w:t>
      </w:r>
      <w:bookmarkEnd w:id="15"/>
      <w:r>
        <w:rPr>
          <w:rStyle w:val="scinsert"/>
        </w:rPr>
        <w:t xml:space="preserve">B) The term “authorized person” </w:t>
      </w:r>
      <w:r w:rsidR="00E0134E">
        <w:rPr>
          <w:rStyle w:val="scinsert"/>
        </w:rPr>
        <w:t>means</w:t>
      </w:r>
      <w:r>
        <w:rPr>
          <w:rStyle w:val="scinsert"/>
        </w:rPr>
        <w:t xml:space="preserve"> any certified uniformed adult school crossing guard who has successfully completed the certification program administered by the South Carolina Law </w:t>
      </w:r>
      <w:r>
        <w:rPr>
          <w:rStyle w:val="scinsert"/>
        </w:rPr>
        <w:lastRenderedPageBreak/>
        <w:t>Enforcement Division (SLED) pursuant to subsection (C).</w:t>
      </w:r>
    </w:p>
    <w:p w:rsidR="004E5E9A" w:rsidP="004E5E9A" w:rsidRDefault="004E5E9A" w14:paraId="7E5B2A0F" w14:textId="6E87A84C">
      <w:pPr>
        <w:pStyle w:val="sccodifiedsection"/>
        <w:rPr>
          <w:rStyle w:val="scinsert"/>
        </w:rPr>
      </w:pPr>
      <w:r>
        <w:rPr>
          <w:rStyle w:val="scinsert"/>
        </w:rPr>
        <w:tab/>
      </w:r>
      <w:bookmarkStart w:name="ss_T56C5N740SC_lv1_cfc0de19d" w:id="16"/>
      <w:r>
        <w:rPr>
          <w:rStyle w:val="scinsert"/>
        </w:rPr>
        <w:t>(</w:t>
      </w:r>
      <w:bookmarkEnd w:id="16"/>
      <w:r>
        <w:rPr>
          <w:rStyle w:val="scinsert"/>
        </w:rPr>
        <w:t>C) SLED, in coordination with the Department of Public Safety, shall establish and administer a Certified Uniformed Adult School Crossing Guard Program to provide standardized training, certification, and continuing education for school crossing guards. The program must include:</w:t>
      </w:r>
    </w:p>
    <w:p w:rsidR="004E5E9A" w:rsidP="004E5E9A" w:rsidRDefault="004E5E9A" w14:paraId="0A698F4B" w14:textId="513E31E1">
      <w:pPr>
        <w:pStyle w:val="sccodifiedsection"/>
        <w:rPr>
          <w:rStyle w:val="scinsert"/>
        </w:rPr>
      </w:pPr>
      <w:r>
        <w:rPr>
          <w:rStyle w:val="scinsert"/>
        </w:rPr>
        <w:tab/>
      </w:r>
      <w:r>
        <w:rPr>
          <w:rStyle w:val="scinsert"/>
        </w:rPr>
        <w:tab/>
      </w:r>
      <w:bookmarkStart w:name="ss_T56C5N740S1_lv2_843577bd3" w:id="17"/>
      <w:r>
        <w:rPr>
          <w:rStyle w:val="scinsert"/>
        </w:rPr>
        <w:t>(</w:t>
      </w:r>
      <w:bookmarkEnd w:id="17"/>
      <w:r>
        <w:rPr>
          <w:rStyle w:val="scinsert"/>
        </w:rPr>
        <w:t>1) a training curriculum covering traffic control signals, hand communication, emergency procedures, and safety equipment use;</w:t>
      </w:r>
    </w:p>
    <w:p w:rsidR="004E5E9A" w:rsidP="004E5E9A" w:rsidRDefault="004E5E9A" w14:paraId="0EAADDE1" w14:textId="49938029">
      <w:pPr>
        <w:pStyle w:val="sccodifiedsection"/>
        <w:rPr>
          <w:rStyle w:val="scinsert"/>
        </w:rPr>
      </w:pPr>
      <w:r>
        <w:rPr>
          <w:rStyle w:val="scinsert"/>
        </w:rPr>
        <w:tab/>
      </w:r>
      <w:r>
        <w:rPr>
          <w:rStyle w:val="scinsert"/>
        </w:rPr>
        <w:tab/>
      </w:r>
      <w:bookmarkStart w:name="ss_T56C5N740S2_lv2_333a2ce35" w:id="18"/>
      <w:r>
        <w:rPr>
          <w:rStyle w:val="scinsert"/>
        </w:rPr>
        <w:t>(</w:t>
      </w:r>
      <w:bookmarkEnd w:id="18"/>
      <w:r>
        <w:rPr>
          <w:rStyle w:val="scinsert"/>
        </w:rPr>
        <w:t>2) background screening requirements;</w:t>
      </w:r>
    </w:p>
    <w:p w:rsidR="004E5E9A" w:rsidP="004E5E9A" w:rsidRDefault="004E5E9A" w14:paraId="4C0ECBF7" w14:textId="56C2E14B">
      <w:pPr>
        <w:pStyle w:val="sccodifiedsection"/>
        <w:rPr>
          <w:rStyle w:val="scinsert"/>
        </w:rPr>
      </w:pPr>
      <w:r>
        <w:rPr>
          <w:rStyle w:val="scinsert"/>
        </w:rPr>
        <w:tab/>
      </w:r>
      <w:r>
        <w:rPr>
          <w:rStyle w:val="scinsert"/>
        </w:rPr>
        <w:tab/>
      </w:r>
      <w:bookmarkStart w:name="ss_T56C5N740S3_lv2_ddb973604" w:id="19"/>
      <w:r>
        <w:rPr>
          <w:rStyle w:val="scinsert"/>
        </w:rPr>
        <w:t>(</w:t>
      </w:r>
      <w:bookmarkEnd w:id="19"/>
      <w:r>
        <w:rPr>
          <w:rStyle w:val="scinsert"/>
        </w:rPr>
        <w:t xml:space="preserve">3) </w:t>
      </w:r>
      <w:r w:rsidR="00E0134E">
        <w:rPr>
          <w:rStyle w:val="scinsert"/>
        </w:rPr>
        <w:t xml:space="preserve">the </w:t>
      </w:r>
      <w:r>
        <w:rPr>
          <w:rStyle w:val="scinsert"/>
        </w:rPr>
        <w:t>issuance of a distinctive state‑approved uniform and identification badge; and</w:t>
      </w:r>
    </w:p>
    <w:p w:rsidR="004E5E9A" w:rsidP="004E5E9A" w:rsidRDefault="004E5E9A" w14:paraId="6EB3AAA7" w14:textId="61001AF8">
      <w:pPr>
        <w:pStyle w:val="sccodifiedsection"/>
        <w:rPr>
          <w:rStyle w:val="scinsert"/>
        </w:rPr>
      </w:pPr>
      <w:r>
        <w:rPr>
          <w:rStyle w:val="scinsert"/>
        </w:rPr>
        <w:tab/>
      </w:r>
      <w:r>
        <w:rPr>
          <w:rStyle w:val="scinsert"/>
        </w:rPr>
        <w:tab/>
      </w:r>
      <w:bookmarkStart w:name="ss_T56C5N740S4_lv2_804d6047f" w:id="20"/>
      <w:r>
        <w:rPr>
          <w:rStyle w:val="scinsert"/>
        </w:rPr>
        <w:t>(</w:t>
      </w:r>
      <w:bookmarkEnd w:id="20"/>
      <w:r>
        <w:rPr>
          <w:rStyle w:val="scinsert"/>
        </w:rPr>
        <w:t>4) renewal and continuing</w:t>
      </w:r>
      <w:r w:rsidR="00ED4E6A">
        <w:rPr>
          <w:rStyle w:val="scinsert"/>
        </w:rPr>
        <w:t xml:space="preserve"> </w:t>
      </w:r>
      <w:r>
        <w:rPr>
          <w:rStyle w:val="scinsert"/>
        </w:rPr>
        <w:t>education standards.</w:t>
      </w:r>
    </w:p>
    <w:p w:rsidR="004E5E9A" w:rsidP="004E5E9A" w:rsidRDefault="004E5E9A" w14:paraId="7DA6C665" w14:textId="29D0927B">
      <w:pPr>
        <w:pStyle w:val="sccodifiedsection"/>
        <w:rPr>
          <w:rStyle w:val="scinsert"/>
        </w:rPr>
      </w:pPr>
      <w:r>
        <w:rPr>
          <w:rStyle w:val="scinsert"/>
        </w:rPr>
        <w:tab/>
      </w:r>
      <w:bookmarkStart w:name="ss_T56C5N740SD_lv1_ffc414337" w:id="21"/>
      <w:r>
        <w:rPr>
          <w:rStyle w:val="scinsert"/>
        </w:rPr>
        <w:t>(</w:t>
      </w:r>
      <w:bookmarkEnd w:id="21"/>
      <w:r>
        <w:rPr>
          <w:rStyle w:val="scinsert"/>
        </w:rPr>
        <w:t>D) A certified uniformed adult school crossing guard acting within a designated school zone during posted school hours shall have lawful authority to direct, control, or regulate traffic</w:t>
      </w:r>
      <w:r w:rsidR="00ED4E6A">
        <w:rPr>
          <w:rStyle w:val="scinsert"/>
        </w:rPr>
        <w:t>.</w:t>
      </w:r>
      <w:r>
        <w:rPr>
          <w:rStyle w:val="scinsert"/>
        </w:rPr>
        <w:t xml:space="preserve"> </w:t>
      </w:r>
      <w:r w:rsidR="00ED4E6A">
        <w:rPr>
          <w:rStyle w:val="scinsert"/>
        </w:rPr>
        <w:t>M</w:t>
      </w:r>
      <w:r>
        <w:rPr>
          <w:rStyle w:val="scinsert"/>
        </w:rPr>
        <w:t xml:space="preserve">otorists must obey all lawful orders and signals given by </w:t>
      </w:r>
      <w:r w:rsidR="00ED4E6A">
        <w:rPr>
          <w:rStyle w:val="scinsert"/>
        </w:rPr>
        <w:t>a</w:t>
      </w:r>
      <w:r>
        <w:rPr>
          <w:rStyle w:val="scinsert"/>
        </w:rPr>
        <w:t xml:space="preserve"> </w:t>
      </w:r>
      <w:r w:rsidR="00ED4E6A">
        <w:rPr>
          <w:rStyle w:val="scinsert"/>
        </w:rPr>
        <w:t xml:space="preserve">certified uniformed adult school crossing </w:t>
      </w:r>
      <w:r>
        <w:rPr>
          <w:rStyle w:val="scinsert"/>
        </w:rPr>
        <w:t>guard</w:t>
      </w:r>
      <w:r w:rsidR="00ED4E6A">
        <w:rPr>
          <w:rStyle w:val="scinsert"/>
        </w:rPr>
        <w:t>.</w:t>
      </w:r>
    </w:p>
    <w:p w:rsidR="004E5E9A" w:rsidP="004E5E9A" w:rsidRDefault="004E5E9A" w14:paraId="5A0927F5" w14:textId="124851CE">
      <w:pPr>
        <w:pStyle w:val="sccodifiedsection"/>
      </w:pPr>
      <w:r>
        <w:rPr>
          <w:rStyle w:val="scinsert"/>
        </w:rPr>
        <w:tab/>
      </w:r>
      <w:bookmarkStart w:name="ss_T56C5N740SE_lv1_d21ed5104" w:id="22"/>
      <w:r>
        <w:rPr>
          <w:rStyle w:val="scinsert"/>
        </w:rPr>
        <w:t>(</w:t>
      </w:r>
      <w:bookmarkEnd w:id="22"/>
      <w:r>
        <w:rPr>
          <w:rStyle w:val="scinsert"/>
        </w:rPr>
        <w:t>E) SLED shall maintain a public registry of certified</w:t>
      </w:r>
      <w:r w:rsidR="00ED4E6A">
        <w:rPr>
          <w:rStyle w:val="scinsert"/>
        </w:rPr>
        <w:t xml:space="preserve"> uniformed adult school</w:t>
      </w:r>
      <w:r>
        <w:rPr>
          <w:rStyle w:val="scinsert"/>
        </w:rPr>
        <w:t xml:space="preserve"> crossing guards and coordinate with school districts and law enforcement agencies to ensure compliance with this section.</w:t>
      </w:r>
    </w:p>
    <w:p w:rsidR="003A5AD6" w:rsidRDefault="003A5AD6" w14:paraId="36EFCC69" w14:textId="77777777">
      <w:pPr>
        <w:pStyle w:val="scemptyline"/>
      </w:pPr>
    </w:p>
    <w:p w:rsidRPr="00DF3B44" w:rsidR="007E06BB" w:rsidP="00787433" w:rsidRDefault="007E06BB" w14:paraId="2881B655" w14:textId="77777777">
      <w:pPr>
        <w:pStyle w:val="scdirectionallanguage"/>
      </w:pPr>
      <w:bookmarkStart w:name="bs_num_4_a6f068b12" w:id="23"/>
      <w:r>
        <w:t>S</w:t>
      </w:r>
      <w:bookmarkEnd w:id="23"/>
      <w:r>
        <w:t>ECTION 4.</w:t>
      </w:r>
      <w:r>
        <w:tab/>
      </w:r>
      <w:bookmarkStart w:name="dl_fab57a6bc" w:id="24"/>
      <w:r>
        <w:t>C</w:t>
      </w:r>
      <w:bookmarkEnd w:id="24"/>
      <w:r>
        <w:t>hapter 5, Title 56 of the S.C. Code is amended by adding:</w:t>
      </w:r>
    </w:p>
    <w:p w:rsidR="003A5AD6" w:rsidRDefault="003A5AD6" w14:paraId="133C9AB9" w14:textId="77777777">
      <w:pPr>
        <w:pStyle w:val="scnewcodesection"/>
      </w:pPr>
    </w:p>
    <w:p w:rsidR="003A5AD6" w:rsidRDefault="003A5AD6" w14:paraId="17085565" w14:textId="77777777">
      <w:pPr>
        <w:pStyle w:val="scnewcodesection"/>
        <w:jc w:val="center"/>
      </w:pPr>
      <w:bookmarkStart w:name="up_1d23b39e1" w:id="25"/>
      <w:r>
        <w:t>A</w:t>
      </w:r>
      <w:bookmarkEnd w:id="25"/>
      <w:r>
        <w:t>rticle 49</w:t>
      </w:r>
    </w:p>
    <w:p w:rsidR="003A5AD6" w:rsidRDefault="003A5AD6" w14:paraId="35C0C149" w14:textId="77777777">
      <w:pPr>
        <w:pStyle w:val="scnewcodesection"/>
      </w:pPr>
    </w:p>
    <w:p w:rsidR="003A5AD6" w:rsidRDefault="001359E8" w14:paraId="3EC3CCD6" w14:textId="26C81294">
      <w:pPr>
        <w:pStyle w:val="scnewcodesection"/>
        <w:jc w:val="center"/>
      </w:pPr>
      <w:bookmarkStart w:name="up_de4ed259b" w:id="26"/>
      <w:r>
        <w:t>E</w:t>
      </w:r>
      <w:bookmarkEnd w:id="26"/>
      <w:r>
        <w:t xml:space="preserve">ndangerment or Injury to a Certified </w:t>
      </w:r>
      <w:r w:rsidR="00ED4E6A">
        <w:t xml:space="preserve">Uniformed Adult </w:t>
      </w:r>
      <w:r>
        <w:t>School Crossing Guard</w:t>
      </w:r>
    </w:p>
    <w:p w:rsidR="003A5AD6" w:rsidRDefault="003A5AD6" w14:paraId="7895F3DF" w14:textId="77777777">
      <w:pPr>
        <w:pStyle w:val="scnewcodesection"/>
      </w:pPr>
    </w:p>
    <w:p w:rsidR="001359E8" w:rsidP="001359E8" w:rsidRDefault="003A5AD6" w14:paraId="2BB9B2D1" w14:textId="61465C25">
      <w:pPr>
        <w:pStyle w:val="scnewcodesection"/>
      </w:pPr>
      <w:r>
        <w:tab/>
      </w:r>
      <w:bookmarkStart w:name="ns_T56C5N7500_72fdc4c56" w:id="27"/>
      <w:r>
        <w:t>S</w:t>
      </w:r>
      <w:bookmarkEnd w:id="27"/>
      <w:r>
        <w:t>ection 56‑5‑7500.</w:t>
      </w:r>
      <w:r>
        <w:tab/>
      </w:r>
      <w:bookmarkStart w:name="ss_T56C5N7500SA_lv1_9bf29e10d" w:id="28"/>
      <w:r w:rsidR="001359E8">
        <w:t>(</w:t>
      </w:r>
      <w:bookmarkEnd w:id="28"/>
      <w:r w:rsidR="001359E8">
        <w:t>A) A person who knowingly or negligently violates Section 56‑5‑740 or any other provision of this chapter in a posted school zone and thereby endangers, strikes, injures, or causes the death of a certified uniformed adult school crossing guard, while the guard is performing official duties</w:t>
      </w:r>
      <w:r w:rsidR="004F23FA">
        <w:t>,</w:t>
      </w:r>
      <w:r w:rsidR="001359E8">
        <w:t xml:space="preserve"> is guilty of:</w:t>
      </w:r>
    </w:p>
    <w:p w:rsidR="00B52BCC" w:rsidP="00B52BCC" w:rsidRDefault="001359E8" w14:paraId="0E0DB8B2" w14:textId="661DB022">
      <w:pPr>
        <w:pStyle w:val="scnewcodesection"/>
      </w:pPr>
      <w:r>
        <w:tab/>
      </w:r>
      <w:r>
        <w:tab/>
      </w:r>
      <w:bookmarkStart w:name="ss_T56C5N7500S1_lv2_42b90fccb" w:id="29"/>
      <w:r>
        <w:t>(</w:t>
      </w:r>
      <w:bookmarkEnd w:id="29"/>
      <w:r>
        <w:t xml:space="preserve">1) </w:t>
      </w:r>
      <w:r w:rsidR="00E0134E">
        <w:t>e</w:t>
      </w:r>
      <w:r>
        <w:t xml:space="preserve">ndangerment of a </w:t>
      </w:r>
      <w:r w:rsidR="00E0134E">
        <w:t>c</w:t>
      </w:r>
      <w:r>
        <w:t xml:space="preserve">rossing </w:t>
      </w:r>
      <w:r w:rsidR="00E0134E">
        <w:t>g</w:t>
      </w:r>
      <w:r>
        <w:t>uard, a misdemeanor, punishable by a fine of not less than five hundred dollars nor more than two thousand dollars, mandatory completion of a driver‑education course approved by the Department of Public Safety, and four points assessed against his driver’s license</w:t>
      </w:r>
      <w:r w:rsidR="00B52BCC">
        <w:t xml:space="preserve">. A person commits </w:t>
      </w:r>
      <w:r w:rsidR="00E0134E">
        <w:t>“</w:t>
      </w:r>
      <w:r w:rsidR="00B52BCC">
        <w:t>endangerment of a crossing guard</w:t>
      </w:r>
      <w:r w:rsidR="00E0134E">
        <w:t>”</w:t>
      </w:r>
      <w:r w:rsidR="00B52BCC">
        <w:t xml:space="preserve"> if the person is operating a motor vehicle within a posted school zone at anytime a certified uniformed adult school crossing guard is in the posted schoo</w:t>
      </w:r>
      <w:r w:rsidR="00ED4E6A">
        <w:t>l zone</w:t>
      </w:r>
      <w:r w:rsidR="00B52BCC">
        <w:t xml:space="preserve"> and the person:</w:t>
      </w:r>
    </w:p>
    <w:p w:rsidR="00B52BCC" w:rsidP="00B52BCC" w:rsidRDefault="00B52BCC" w14:paraId="3F73440E" w14:textId="77777777">
      <w:pPr>
        <w:pStyle w:val="scnewcodesection"/>
      </w:pPr>
      <w:r>
        <w:tab/>
      </w:r>
      <w:r>
        <w:tab/>
      </w:r>
      <w:bookmarkStart w:name="ss_T56C5N7500Sa_lv3_15cd63437" w:id="30"/>
      <w:r>
        <w:t>(</w:t>
      </w:r>
      <w:bookmarkEnd w:id="30"/>
      <w:r>
        <w:t>a) drives through or around the posted school zone in any lane not clearly designated for use by motor vehicles traveling through or around a posted school zone; or</w:t>
      </w:r>
    </w:p>
    <w:p w:rsidR="00B52BCC" w:rsidP="00B52BCC" w:rsidRDefault="00B52BCC" w14:paraId="44069A30" w14:textId="77777777">
      <w:pPr>
        <w:pStyle w:val="scnewcodesection"/>
      </w:pPr>
      <w:r>
        <w:tab/>
      </w:r>
      <w:r>
        <w:tab/>
      </w:r>
      <w:bookmarkStart w:name="ss_T56C5N7500Sb_lv3_608637558" w:id="31"/>
      <w:r>
        <w:t>(</w:t>
      </w:r>
      <w:bookmarkEnd w:id="31"/>
      <w:r>
        <w:t>b) fails to obey traffic control devices erected for the purpose of controlling the flow of motor vehicles through the posted school zone for any reason other than:</w:t>
      </w:r>
    </w:p>
    <w:p w:rsidR="00B52BCC" w:rsidP="00B52BCC" w:rsidRDefault="00B52BCC" w14:paraId="4C55F9C1" w14:textId="77777777">
      <w:pPr>
        <w:pStyle w:val="scnewcodesection"/>
      </w:pPr>
      <w:r>
        <w:tab/>
      </w:r>
      <w:r>
        <w:tab/>
      </w:r>
      <w:r>
        <w:tab/>
      </w:r>
      <w:bookmarkStart w:name="ss_T56C5N7500Si_lv4_b07d870c9" w:id="32"/>
      <w:r>
        <w:t>(</w:t>
      </w:r>
      <w:bookmarkEnd w:id="32"/>
      <w:r>
        <w:t>i) an emergency;</w:t>
      </w:r>
    </w:p>
    <w:p w:rsidR="00B52BCC" w:rsidP="00B52BCC" w:rsidRDefault="00B52BCC" w14:paraId="195B448C" w14:textId="77777777">
      <w:pPr>
        <w:pStyle w:val="scnewcodesection"/>
      </w:pPr>
      <w:r>
        <w:tab/>
      </w:r>
      <w:r>
        <w:tab/>
      </w:r>
      <w:r>
        <w:tab/>
      </w:r>
      <w:bookmarkStart w:name="ss_T56C5N7500Sii_lv3_8c2ea1780" w:id="33"/>
      <w:r>
        <w:t>(</w:t>
      </w:r>
      <w:bookmarkEnd w:id="33"/>
      <w:r>
        <w:t>ii) the avoidance of an obstacle; or</w:t>
      </w:r>
    </w:p>
    <w:p w:rsidR="001359E8" w:rsidP="00B52BCC" w:rsidRDefault="00B52BCC" w14:paraId="5D6163C2" w14:textId="77777777">
      <w:pPr>
        <w:pStyle w:val="scnewcodesection"/>
      </w:pPr>
      <w:r>
        <w:tab/>
      </w:r>
      <w:r>
        <w:tab/>
      </w:r>
      <w:r>
        <w:tab/>
      </w:r>
      <w:bookmarkStart w:name="ss_T56C5N7500Siii_lv4_c593380e1" w:id="34"/>
      <w:r>
        <w:t>(</w:t>
      </w:r>
      <w:bookmarkEnd w:id="34"/>
      <w:r>
        <w:t>iii) the protection of the health and safety of another person</w:t>
      </w:r>
      <w:r w:rsidR="001359E8">
        <w:t>;</w:t>
      </w:r>
    </w:p>
    <w:p w:rsidR="001359E8" w:rsidP="001359E8" w:rsidRDefault="001359E8" w14:paraId="7C3CEC74" w14:textId="4C19A54F">
      <w:pPr>
        <w:pStyle w:val="scnewcodesection"/>
      </w:pPr>
      <w:r>
        <w:tab/>
      </w:r>
      <w:r>
        <w:tab/>
      </w:r>
      <w:bookmarkStart w:name="ss_T56C5N7500S2_lv2_4c5913ac6" w:id="35"/>
      <w:r>
        <w:t>(</w:t>
      </w:r>
      <w:bookmarkEnd w:id="35"/>
      <w:r>
        <w:t xml:space="preserve">2) </w:t>
      </w:r>
      <w:r w:rsidR="00E0134E">
        <w:t>g</w:t>
      </w:r>
      <w:r>
        <w:t xml:space="preserve">reat </w:t>
      </w:r>
      <w:r w:rsidR="00E0134E">
        <w:t>b</w:t>
      </w:r>
      <w:r>
        <w:t xml:space="preserve">odily </w:t>
      </w:r>
      <w:r w:rsidR="00E0134E">
        <w:t>i</w:t>
      </w:r>
      <w:r>
        <w:t xml:space="preserve">njury to a </w:t>
      </w:r>
      <w:r w:rsidR="006C6FDC">
        <w:t>c</w:t>
      </w:r>
      <w:r>
        <w:t xml:space="preserve">rossing </w:t>
      </w:r>
      <w:r w:rsidR="006C6FDC">
        <w:t>g</w:t>
      </w:r>
      <w:r>
        <w:t>uard, a felony, punishable by imprisonment for not more than five years, a fine of not less than two thousand dollars nor more than five thousand dollars, and suspension of his driver’s license for one year</w:t>
      </w:r>
      <w:r w:rsidR="0016065A">
        <w:t xml:space="preserve">. </w:t>
      </w:r>
      <w:r w:rsidRPr="0016065A" w:rsidR="0016065A">
        <w:t xml:space="preserve">For purposes of this section, </w:t>
      </w:r>
      <w:r w:rsidR="004F23FA">
        <w:t>“</w:t>
      </w:r>
      <w:r w:rsidRPr="0016065A" w:rsidR="0016065A">
        <w:t>great bodily injury</w:t>
      </w:r>
      <w:r w:rsidR="004F23FA">
        <w:t>”</w:t>
      </w:r>
      <w:r w:rsidRPr="0016065A" w:rsidR="0016065A">
        <w:t xml:space="preserve"> means bodily injury </w:t>
      </w:r>
      <w:r w:rsidR="00ED4E6A">
        <w:t xml:space="preserve">inflicted upon a school crossing guard </w:t>
      </w:r>
      <w:r w:rsidRPr="0016065A" w:rsidR="0016065A">
        <w:t>which creates a substantial risk of death</w:t>
      </w:r>
      <w:r w:rsidR="00B52BCC">
        <w:t>,</w:t>
      </w:r>
      <w:r w:rsidRPr="0016065A" w:rsidR="0016065A">
        <w:t xml:space="preserve"> or which causes serious or permanent disfigurement, or protracted loss or impairment of the function of any bodily member or organ</w:t>
      </w:r>
      <w:r>
        <w:t>;</w:t>
      </w:r>
      <w:r w:rsidR="00B52BCC">
        <w:t xml:space="preserve"> or</w:t>
      </w:r>
    </w:p>
    <w:p w:rsidR="001359E8" w:rsidP="001359E8" w:rsidRDefault="001359E8" w14:paraId="48481C52" w14:textId="76C3795A">
      <w:pPr>
        <w:pStyle w:val="scnewcodesection"/>
      </w:pPr>
      <w:r>
        <w:tab/>
      </w:r>
      <w:r>
        <w:tab/>
      </w:r>
      <w:bookmarkStart w:name="ss_T56C5N7500S3_lv2_0fd7ab2f8" w:id="36"/>
      <w:r>
        <w:t>(</w:t>
      </w:r>
      <w:bookmarkEnd w:id="36"/>
      <w:r>
        <w:t xml:space="preserve">3) </w:t>
      </w:r>
      <w:r w:rsidR="00E0134E">
        <w:t>d</w:t>
      </w:r>
      <w:r>
        <w:t xml:space="preserve">eath of a </w:t>
      </w:r>
      <w:r w:rsidR="00E0134E">
        <w:t>c</w:t>
      </w:r>
      <w:r>
        <w:t xml:space="preserve">rossing </w:t>
      </w:r>
      <w:r w:rsidR="00E0134E">
        <w:t>g</w:t>
      </w:r>
      <w:r>
        <w:t xml:space="preserve">uard, a felony, punishable by imprisonment for not more than fifteen years, a fine of not less than five thousand dollars nor more than ten thousand dollars, and revocation of </w:t>
      </w:r>
      <w:r w:rsidR="00ED4E6A">
        <w:t>a person’s</w:t>
      </w:r>
      <w:r>
        <w:t xml:space="preserve"> driver’s license for two years when</w:t>
      </w:r>
      <w:r w:rsidR="008070ED">
        <w:t xml:space="preserve"> death results</w:t>
      </w:r>
      <w:r w:rsidR="00ED4E6A">
        <w:t xml:space="preserve"> as a proximate cause of the driver’s actions</w:t>
      </w:r>
      <w:r w:rsidR="008070ED">
        <w:t>.</w:t>
      </w:r>
    </w:p>
    <w:p w:rsidR="001359E8" w:rsidP="001359E8" w:rsidRDefault="001359E8" w14:paraId="11734B23" w14:textId="77777777">
      <w:pPr>
        <w:pStyle w:val="scnewcodesection"/>
      </w:pPr>
      <w:r>
        <w:tab/>
      </w:r>
      <w:bookmarkStart w:name="ss_T56C5N7500SB_lv1_be05f103f" w:id="37"/>
      <w:r>
        <w:t>(</w:t>
      </w:r>
      <w:bookmarkEnd w:id="37"/>
      <w:r>
        <w:t>B) Any violation occurring while the driver is:</w:t>
      </w:r>
    </w:p>
    <w:p w:rsidR="001359E8" w:rsidP="001359E8" w:rsidRDefault="001359E8" w14:paraId="0F162CEC" w14:textId="10F21CB4">
      <w:pPr>
        <w:pStyle w:val="scnewcodesection"/>
      </w:pPr>
      <w:r>
        <w:tab/>
      </w:r>
      <w:r>
        <w:tab/>
      </w:r>
      <w:bookmarkStart w:name="ss_T56C5N7500S1_lv2_913da927f" w:id="38"/>
      <w:r>
        <w:t>(</w:t>
      </w:r>
      <w:bookmarkEnd w:id="38"/>
      <w:r>
        <w:t>1) operating a motor vehicle in violation of the</w:t>
      </w:r>
      <w:r w:rsidR="0017375F">
        <w:t xml:space="preserve"> “</w:t>
      </w:r>
      <w:r w:rsidRPr="0017375F" w:rsidR="0017375F">
        <w:t>South Carolina Hands‑Free and Distracted Driving Act</w:t>
      </w:r>
      <w:r w:rsidR="0017375F">
        <w:t>”;</w:t>
      </w:r>
      <w:r>
        <w:t xml:space="preserve"> or</w:t>
      </w:r>
    </w:p>
    <w:p w:rsidR="001359E8" w:rsidP="001359E8" w:rsidRDefault="001359E8" w14:paraId="60C61DD8" w14:textId="77777777">
      <w:pPr>
        <w:pStyle w:val="scnewcodesection"/>
        <w:rPr>
          <w:rStyle w:val="scstrike"/>
        </w:rPr>
      </w:pPr>
      <w:r>
        <w:tab/>
      </w:r>
      <w:r>
        <w:tab/>
      </w:r>
      <w:bookmarkStart w:name="ss_T56C5N7500S2_lv2_de7b628a4" w:id="39"/>
      <w:r>
        <w:t>(</w:t>
      </w:r>
      <w:bookmarkEnd w:id="39"/>
      <w:r>
        <w:t>2) exceeding the posted school‑zone speed limit by more than ten miles per hour,</w:t>
      </w:r>
    </w:p>
    <w:p w:rsidR="001359E8" w:rsidP="001359E8" w:rsidRDefault="001359E8" w14:paraId="2B73C595" w14:textId="77777777">
      <w:pPr>
        <w:pStyle w:val="scnewcodesection"/>
      </w:pPr>
      <w:bookmarkStart w:name="up_1efa22bda" w:id="40"/>
      <w:r>
        <w:t>c</w:t>
      </w:r>
      <w:bookmarkEnd w:id="40"/>
      <w:r>
        <w:t>onstitutes an aggravating factor and increases the applicable fine by fifty percent.</w:t>
      </w:r>
    </w:p>
    <w:p w:rsidR="001359E8" w:rsidP="001359E8" w:rsidRDefault="001359E8" w14:paraId="136F9E01" w14:textId="77777777">
      <w:pPr>
        <w:pStyle w:val="scnewcodesection"/>
      </w:pPr>
      <w:r>
        <w:tab/>
      </w:r>
      <w:bookmarkStart w:name="ss_T56C5N7500SC_lv1_9dc2cb5cc" w:id="41"/>
      <w:r>
        <w:t>(</w:t>
      </w:r>
      <w:bookmarkEnd w:id="41"/>
      <w:r>
        <w:t>C) If, at the time of the violation, the driver is under the influence of alcohol, drugs, or any other impairing substance, or is engaged in the commission of any other criminal offense, the violation shall be deemed an aggravated offense. Upon conviction, the court shall impose the maximum penalties prescribed under this section, including:</w:t>
      </w:r>
    </w:p>
    <w:p w:rsidR="001359E8" w:rsidP="001359E8" w:rsidRDefault="001359E8" w14:paraId="3C0D3AAB" w14:textId="77777777">
      <w:pPr>
        <w:pStyle w:val="scnewcodesection"/>
      </w:pPr>
      <w:r>
        <w:tab/>
      </w:r>
      <w:r>
        <w:tab/>
      </w:r>
      <w:bookmarkStart w:name="ss_T56C5N7500S1_lv2_8273ee60b" w:id="42"/>
      <w:r>
        <w:t>(</w:t>
      </w:r>
      <w:bookmarkEnd w:id="42"/>
      <w:r>
        <w:t>1) mandatory minimum imprisonment of not less than one year for great bodily injury;</w:t>
      </w:r>
    </w:p>
    <w:p w:rsidR="001359E8" w:rsidP="001359E8" w:rsidRDefault="001359E8" w14:paraId="629095B3" w14:textId="77777777">
      <w:pPr>
        <w:pStyle w:val="scnewcodesection"/>
      </w:pPr>
      <w:r>
        <w:tab/>
      </w:r>
      <w:r>
        <w:tab/>
      </w:r>
      <w:bookmarkStart w:name="ss_T56C5N7500S2_lv2_15bd62dab" w:id="43"/>
      <w:r>
        <w:t>(</w:t>
      </w:r>
      <w:bookmarkEnd w:id="43"/>
      <w:r>
        <w:t>2) mandatory minimum imprisonment of not less than five years for death; and</w:t>
      </w:r>
    </w:p>
    <w:p w:rsidR="001359E8" w:rsidP="001359E8" w:rsidRDefault="001359E8" w14:paraId="5FCBDD3A" w14:textId="77777777">
      <w:pPr>
        <w:pStyle w:val="scnewcodesection"/>
      </w:pPr>
      <w:r>
        <w:tab/>
      </w:r>
      <w:r>
        <w:tab/>
      </w:r>
      <w:bookmarkStart w:name="ss_T56C5N7500S3_lv2_dc957a605" w:id="44"/>
      <w:r>
        <w:t>(</w:t>
      </w:r>
      <w:bookmarkEnd w:id="44"/>
      <w:r>
        <w:t>3) mandatory driver’s license revocation for a period of not less than three years.</w:t>
      </w:r>
    </w:p>
    <w:p w:rsidR="001359E8" w:rsidP="001359E8" w:rsidRDefault="001359E8" w14:paraId="2AF2D4CF" w14:textId="0BD5C0EE">
      <w:pPr>
        <w:pStyle w:val="scnewcodesection"/>
      </w:pPr>
      <w:r>
        <w:tab/>
      </w:r>
      <w:bookmarkStart w:name="ss_T56C5N7500SD_lv1_8fbe8a5af" w:id="45"/>
      <w:r>
        <w:t>(</w:t>
      </w:r>
      <w:bookmarkEnd w:id="45"/>
      <w:r>
        <w:t>D) The court shall order restitution to the injured crossing guard or, if deceased, to the guard’s estate or family, and may require the offender to perform community service related to school</w:t>
      </w:r>
      <w:r w:rsidR="0017375F">
        <w:t xml:space="preserve"> </w:t>
      </w:r>
      <w:r>
        <w:t>zone or traffic‑safety awareness.</w:t>
      </w:r>
    </w:p>
    <w:p w:rsidR="001359E8" w:rsidP="001359E8" w:rsidRDefault="001359E8" w14:paraId="40DAE1C4" w14:textId="77777777">
      <w:pPr>
        <w:pStyle w:val="scnewcodesection"/>
        <w:rPr>
          <w:rStyle w:val="scstrike"/>
        </w:rPr>
      </w:pPr>
      <w:r>
        <w:tab/>
      </w:r>
      <w:bookmarkStart w:name="ss_T56C5N7500SE_lv1_c6ddd00e6" w:id="46"/>
      <w:r>
        <w:t>(</w:t>
      </w:r>
      <w:bookmarkEnd w:id="46"/>
      <w:r>
        <w:t>E) The Department of Public Safety, in coordination with the Department of Transportation, shall install warning signage in each marked school zone reading:</w:t>
      </w:r>
    </w:p>
    <w:p w:rsidR="003A5AD6" w:rsidP="001359E8" w:rsidRDefault="001359E8" w14:paraId="2813EA81" w14:textId="10DD55B8">
      <w:pPr>
        <w:pStyle w:val="scnewcodesection"/>
      </w:pPr>
      <w:bookmarkStart w:name="up_682198481" w:id="47"/>
      <w:r>
        <w:t>“</w:t>
      </w:r>
      <w:bookmarkEnd w:id="47"/>
      <w:r>
        <w:t>STOP FOR SCHOOL CROSSING GUARDS</w:t>
      </w:r>
      <w:r w:rsidR="0017375F">
        <w:t>‑</w:t>
      </w:r>
      <w:r>
        <w:t>ENHANCED PENALTIES FOR VIOLATIONS (SC C</w:t>
      </w:r>
      <w:r w:rsidR="0017375F">
        <w:t>ode</w:t>
      </w:r>
      <w:r>
        <w:t xml:space="preserve"> </w:t>
      </w:r>
      <w:r w:rsidR="0017375F">
        <w:t xml:space="preserve">Section </w:t>
      </w:r>
      <w:r>
        <w:t>56‑5‑7500).</w:t>
      </w:r>
    </w:p>
    <w:p w:rsidR="008A6D7C" w:rsidP="001359E8" w:rsidRDefault="008A6D7C" w14:paraId="1F182996" w14:textId="328E7742">
      <w:pPr>
        <w:pStyle w:val="scnewcodesection"/>
      </w:pPr>
      <w:r>
        <w:tab/>
      </w:r>
      <w:bookmarkStart w:name="ss_T56C5N7500SF_lv1_84cceb89a" w:id="48"/>
      <w:r>
        <w:t>(</w:t>
      </w:r>
      <w:bookmarkEnd w:id="48"/>
      <w:r>
        <w:t xml:space="preserve">F) </w:t>
      </w:r>
      <w:r w:rsidRPr="008A6D7C">
        <w:t xml:space="preserve">The Department of Public Safety shall collect and publish </w:t>
      </w:r>
      <w:r w:rsidR="0017375F">
        <w:t xml:space="preserve">annually </w:t>
      </w:r>
      <w:r w:rsidRPr="008A6D7C">
        <w:t xml:space="preserve">data on incidents involving certified crossing guards, including injuries, fatalities, and prosecutions under </w:t>
      </w:r>
      <w:r>
        <w:t>this section</w:t>
      </w:r>
      <w:r w:rsidRPr="008A6D7C">
        <w:t>.</w:t>
      </w:r>
    </w:p>
    <w:p w:rsidR="008A6D7C" w:rsidP="001359E8" w:rsidRDefault="008A6D7C" w14:paraId="7D002758" w14:textId="77777777">
      <w:pPr>
        <w:pStyle w:val="scnewcodesection"/>
      </w:pPr>
      <w:r>
        <w:tab/>
      </w:r>
      <w:bookmarkStart w:name="ss_T56C5N7500SG_lv1_6fd0dea1b" w:id="49"/>
      <w:r>
        <w:t>(</w:t>
      </w:r>
      <w:bookmarkEnd w:id="49"/>
      <w:r>
        <w:t xml:space="preserve">G) </w:t>
      </w:r>
      <w:r w:rsidRPr="008A6D7C">
        <w:t xml:space="preserve">The Department of Public Safety shall collect and publish </w:t>
      </w:r>
      <w:r>
        <w:t xml:space="preserve">annually </w:t>
      </w:r>
      <w:r w:rsidRPr="008A6D7C">
        <w:t>data</w:t>
      </w:r>
      <w:r>
        <w:t xml:space="preserve"> regarding</w:t>
      </w:r>
      <w:r w:rsidRPr="008A6D7C">
        <w:t xml:space="preserve"> incidents involving certified crossing guards, including injuries, fatalities, and prosecutions under </w:t>
      </w:r>
      <w:r>
        <w:t>this s</w:t>
      </w:r>
      <w:r w:rsidRPr="008A6D7C">
        <w:t>ectio</w:t>
      </w:r>
      <w:r>
        <w:t>n</w:t>
      </w:r>
      <w:r w:rsidRPr="008A6D7C">
        <w:t>.</w:t>
      </w:r>
    </w:p>
    <w:p w:rsidR="00F449C8" w:rsidP="00F449C8" w:rsidRDefault="00F449C8" w14:paraId="09F26298" w14:textId="77777777">
      <w:pPr>
        <w:pStyle w:val="scemptyline"/>
      </w:pPr>
    </w:p>
    <w:p w:rsidR="00F449C8" w:rsidP="00F449C8" w:rsidRDefault="00F449C8" w14:paraId="32BD0C01" w14:textId="77777777">
      <w:pPr>
        <w:pStyle w:val="scdirectionallanguage"/>
      </w:pPr>
      <w:bookmarkStart w:name="bs_num_5_1aa85c8e9" w:id="50"/>
      <w:r>
        <w:t>S</w:t>
      </w:r>
      <w:bookmarkEnd w:id="50"/>
      <w:r>
        <w:t>ECTION 5.</w:t>
      </w:r>
      <w:r>
        <w:tab/>
      </w:r>
      <w:bookmarkStart w:name="dl_138a35938" w:id="51"/>
      <w:r>
        <w:t>S</w:t>
      </w:r>
      <w:bookmarkEnd w:id="51"/>
      <w:r>
        <w:t>ection 56‑1‑720 of the S.C. Code is amended to read:</w:t>
      </w:r>
    </w:p>
    <w:p w:rsidR="00C95E25" w:rsidRDefault="00C95E25" w14:paraId="19825157" w14:textId="77777777">
      <w:pPr>
        <w:pStyle w:val="sccodifiedsection"/>
      </w:pPr>
    </w:p>
    <w:p w:rsidR="00C95E25" w:rsidRDefault="00C95E25" w14:paraId="37773B51" w14:textId="77777777">
      <w:pPr>
        <w:pStyle w:val="sccodifiedsection"/>
        <w:rPr>
          <w:rStyle w:val="scstrike"/>
        </w:rPr>
      </w:pPr>
      <w:r>
        <w:tab/>
      </w:r>
      <w:bookmarkStart w:name="cs_T56C1N720_4c7d04ae6" w:id="52"/>
      <w:r>
        <w:t>S</w:t>
      </w:r>
      <w:bookmarkEnd w:id="52"/>
      <w:r>
        <w:t>ection 56‑1‑720.</w:t>
      </w:r>
      <w:r>
        <w:tab/>
      </w:r>
      <w:bookmarkStart w:name="up_27b0dc17e" w:id="53"/>
      <w:r>
        <w:t>T</w:t>
      </w:r>
      <w:bookmarkEnd w:id="53"/>
      <w:r>
        <w: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00956361" w:rsidP="00956361" w:rsidRDefault="00956361" w14:paraId="143F2C1D" w14:textId="77777777">
      <w:pPr>
        <w:pStyle w:val="sccodifiedsection"/>
        <w:rPr>
          <w:rStyle w:val="scstrike"/>
        </w:rPr>
      </w:pPr>
      <w:bookmarkStart w:name="up_8d58ba317" w:id="54"/>
      <w:r>
        <w:t>V</w:t>
      </w:r>
      <w:bookmarkEnd w:id="54"/>
      <w:r>
        <w:t>IOLATION</w:t>
      </w:r>
      <w:r>
        <w:tab/>
      </w:r>
      <w:r>
        <w:tab/>
      </w:r>
      <w:r>
        <w:tab/>
      </w:r>
      <w:r>
        <w:tab/>
      </w:r>
      <w:r>
        <w:tab/>
      </w:r>
      <w:r>
        <w:tab/>
      </w:r>
      <w:r>
        <w:tab/>
      </w:r>
      <w:r>
        <w:tab/>
      </w:r>
      <w:r>
        <w:tab/>
      </w:r>
      <w:r>
        <w:tab/>
      </w:r>
      <w:r>
        <w:tab/>
      </w:r>
      <w:r>
        <w:tab/>
      </w:r>
      <w:r>
        <w:tab/>
      </w:r>
      <w:r>
        <w:tab/>
      </w:r>
      <w:r>
        <w:tab/>
      </w:r>
      <w:r>
        <w:tab/>
      </w:r>
      <w:r>
        <w:tab/>
      </w:r>
      <w:r>
        <w:tab/>
      </w:r>
      <w:r>
        <w:tab/>
        <w:t>POINTS</w:t>
      </w:r>
    </w:p>
    <w:p w:rsidR="00956361" w:rsidP="00956361" w:rsidRDefault="00956361" w14:paraId="568C0889" w14:textId="77777777">
      <w:pPr>
        <w:pStyle w:val="sccodifiedsection"/>
        <w:rPr>
          <w:rStyle w:val="scstrike"/>
        </w:rPr>
      </w:pPr>
      <w:bookmarkStart w:name="up_97dcc8077" w:id="55"/>
      <w:r>
        <w:t>R</w:t>
      </w:r>
      <w:bookmarkEnd w:id="55"/>
      <w:r>
        <w:t>eckless driving</w:t>
      </w:r>
      <w:r>
        <w:tab/>
      </w:r>
      <w:r>
        <w:tab/>
      </w:r>
      <w:r>
        <w:tab/>
      </w:r>
      <w:r>
        <w:tab/>
      </w:r>
      <w:r>
        <w:tab/>
      </w:r>
      <w:r>
        <w:tab/>
      </w:r>
      <w:r>
        <w:tab/>
      </w:r>
      <w:r>
        <w:tab/>
      </w:r>
      <w:r>
        <w:tab/>
      </w:r>
      <w:r>
        <w:tab/>
      </w:r>
      <w:r>
        <w:tab/>
      </w:r>
      <w:r>
        <w:tab/>
      </w:r>
      <w:r>
        <w:tab/>
      </w:r>
      <w:r>
        <w:tab/>
      </w:r>
      <w:r>
        <w:tab/>
      </w:r>
      <w:r>
        <w:tab/>
      </w:r>
      <w:r>
        <w:tab/>
      </w:r>
      <w:r>
        <w:tab/>
      </w:r>
      <w:r>
        <w:tab/>
        <w:t>6</w:t>
      </w:r>
    </w:p>
    <w:p w:rsidR="00956361" w:rsidP="00956361" w:rsidRDefault="00956361" w14:paraId="55304BDB" w14:textId="77777777">
      <w:pPr>
        <w:pStyle w:val="sccodifiedsection"/>
        <w:rPr>
          <w:rStyle w:val="scstrike"/>
        </w:rPr>
      </w:pPr>
      <w:bookmarkStart w:name="up_f5e6e44b3" w:id="56"/>
      <w:r>
        <w:t>P</w:t>
      </w:r>
      <w:bookmarkEnd w:id="56"/>
      <w:r>
        <w:t>assing stopped school bus</w:t>
      </w:r>
      <w:r>
        <w:tab/>
      </w:r>
      <w:r>
        <w:tab/>
      </w:r>
      <w:r>
        <w:tab/>
      </w:r>
      <w:r>
        <w:tab/>
      </w:r>
      <w:r>
        <w:tab/>
      </w:r>
      <w:r>
        <w:tab/>
      </w:r>
      <w:r>
        <w:tab/>
      </w:r>
      <w:r>
        <w:tab/>
      </w:r>
      <w:r>
        <w:tab/>
      </w:r>
      <w:r>
        <w:tab/>
      </w:r>
      <w:r>
        <w:tab/>
      </w:r>
      <w:r>
        <w:tab/>
      </w:r>
      <w:r>
        <w:tab/>
      </w:r>
      <w:r>
        <w:tab/>
        <w:t>6</w:t>
      </w:r>
    </w:p>
    <w:p w:rsidR="00956361" w:rsidP="00956361" w:rsidRDefault="00956361" w14:paraId="38DAF377" w14:textId="77777777">
      <w:pPr>
        <w:pStyle w:val="sccodifiedsection"/>
        <w:rPr>
          <w:rStyle w:val="scstrike"/>
        </w:rPr>
      </w:pPr>
      <w:bookmarkStart w:name="up_0bee37353" w:id="57"/>
      <w:r>
        <w:t>H</w:t>
      </w:r>
      <w:bookmarkEnd w:id="57"/>
      <w:r>
        <w:t>it and run, property damages only</w:t>
      </w:r>
      <w:r>
        <w:tab/>
      </w:r>
      <w:r>
        <w:tab/>
      </w:r>
      <w:r>
        <w:tab/>
      </w:r>
      <w:r>
        <w:tab/>
      </w:r>
      <w:r>
        <w:tab/>
      </w:r>
      <w:r>
        <w:tab/>
      </w:r>
      <w:r>
        <w:tab/>
      </w:r>
      <w:r>
        <w:tab/>
      </w:r>
      <w:r>
        <w:tab/>
      </w:r>
      <w:r>
        <w:tab/>
      </w:r>
      <w:r>
        <w:tab/>
        <w:t>6</w:t>
      </w:r>
    </w:p>
    <w:p w:rsidR="00956361" w:rsidP="00956361" w:rsidRDefault="00956361" w14:paraId="42BAED14" w14:textId="77777777">
      <w:pPr>
        <w:pStyle w:val="sccodifiedsection"/>
        <w:rPr>
          <w:rStyle w:val="scstrike"/>
        </w:rPr>
      </w:pPr>
      <w:bookmarkStart w:name="up_db2e9a976" w:id="58"/>
      <w:r>
        <w:t>D</w:t>
      </w:r>
      <w:bookmarkEnd w:id="58"/>
      <w:r>
        <w:t>riving too fast for conditions, or speeding:</w:t>
      </w:r>
    </w:p>
    <w:p w:rsidR="00956361" w:rsidP="00956361" w:rsidRDefault="00956361" w14:paraId="1825F1BC" w14:textId="77777777">
      <w:pPr>
        <w:pStyle w:val="sccodifiedsection"/>
      </w:pPr>
      <w:r>
        <w:tab/>
      </w:r>
      <w:bookmarkStart w:name="ss_T56C1N720S1_lv1_2f3fd488d" w:id="59"/>
      <w:r>
        <w:t>(</w:t>
      </w:r>
      <w:bookmarkEnd w:id="59"/>
      <w:r>
        <w:t>1) No more than 10 m.p.h. above the posted limits</w:t>
      </w:r>
      <w:r>
        <w:tab/>
      </w:r>
      <w:r>
        <w:tab/>
      </w:r>
      <w:r>
        <w:tab/>
      </w:r>
      <w:r>
        <w:tab/>
        <w:t>2</w:t>
      </w:r>
    </w:p>
    <w:p w:rsidR="00956361" w:rsidP="00956361" w:rsidRDefault="00956361" w14:paraId="02B76822" w14:textId="77777777">
      <w:pPr>
        <w:pStyle w:val="sccodifiedsection"/>
      </w:pPr>
      <w:r>
        <w:tab/>
      </w:r>
      <w:bookmarkStart w:name="ss_T56C1N720S2_lv1_75c8861ee" w:id="60"/>
      <w:r>
        <w:t>(</w:t>
      </w:r>
      <w:bookmarkEnd w:id="60"/>
      <w:r>
        <w:t>2) More than 10 m.p.h. but less than 25</w:t>
      </w:r>
    </w:p>
    <w:p w:rsidR="00956361" w:rsidP="00956361" w:rsidRDefault="00956361" w14:paraId="5122819E" w14:textId="77777777">
      <w:pPr>
        <w:pStyle w:val="sccodifiedsection"/>
      </w:pPr>
      <w:r>
        <w:tab/>
      </w:r>
      <w:r>
        <w:tab/>
      </w:r>
      <w:r>
        <w:tab/>
      </w:r>
      <w:bookmarkStart w:name="up_696e48e78" w:id="61"/>
      <w:r>
        <w:t>m</w:t>
      </w:r>
      <w:bookmarkEnd w:id="61"/>
      <w:r>
        <w:t xml:space="preserve">.p.h. above the posted limits </w:t>
      </w:r>
      <w:r>
        <w:tab/>
      </w:r>
      <w:r>
        <w:tab/>
      </w:r>
      <w:r>
        <w:tab/>
      </w:r>
      <w:r>
        <w:tab/>
      </w:r>
      <w:r>
        <w:tab/>
      </w:r>
      <w:r>
        <w:tab/>
      </w:r>
      <w:r>
        <w:tab/>
      </w:r>
      <w:r>
        <w:tab/>
      </w:r>
      <w:r>
        <w:tab/>
      </w:r>
      <w:r>
        <w:tab/>
        <w:t>4</w:t>
      </w:r>
    </w:p>
    <w:p w:rsidR="00956361" w:rsidP="00956361" w:rsidRDefault="00956361" w14:paraId="33D37D1E" w14:textId="77777777">
      <w:pPr>
        <w:pStyle w:val="sccodifiedsection"/>
        <w:rPr>
          <w:rStyle w:val="scstrike"/>
        </w:rPr>
      </w:pPr>
      <w:r>
        <w:tab/>
      </w:r>
      <w:bookmarkStart w:name="ss_T56C1N720S3_lv1_18cdf9a40" w:id="62"/>
      <w:r>
        <w:t>(</w:t>
      </w:r>
      <w:bookmarkEnd w:id="62"/>
      <w:r>
        <w:t>3) 25 m.p.h. or above the posted limits</w:t>
      </w:r>
      <w:r>
        <w:tab/>
      </w:r>
      <w:r>
        <w:tab/>
      </w:r>
      <w:r>
        <w:tab/>
      </w:r>
      <w:r>
        <w:tab/>
      </w:r>
      <w:r>
        <w:tab/>
      </w:r>
      <w:r>
        <w:tab/>
      </w:r>
      <w:r>
        <w:tab/>
      </w:r>
      <w:r>
        <w:tab/>
        <w:t>6</w:t>
      </w:r>
    </w:p>
    <w:p w:rsidR="00956361" w:rsidP="00956361" w:rsidRDefault="00956361" w14:paraId="5373B5E6" w14:textId="77777777">
      <w:pPr>
        <w:pStyle w:val="sccodifiedsection"/>
        <w:rPr>
          <w:rStyle w:val="scstrike"/>
        </w:rPr>
      </w:pPr>
      <w:bookmarkStart w:name="up_425164225" w:id="63"/>
      <w:r>
        <w:t>D</w:t>
      </w:r>
      <w:bookmarkEnd w:id="63"/>
      <w:r>
        <w:t xml:space="preserve">isobedience of any official traffic control device </w:t>
      </w:r>
      <w:r>
        <w:tab/>
      </w:r>
      <w:r>
        <w:tab/>
      </w:r>
      <w:r>
        <w:tab/>
      </w:r>
      <w:r>
        <w:tab/>
      </w:r>
      <w:r>
        <w:tab/>
        <w:t>4</w:t>
      </w:r>
    </w:p>
    <w:p w:rsidR="00956361" w:rsidP="00956361" w:rsidRDefault="00956361" w14:paraId="191615C5" w14:textId="77777777">
      <w:pPr>
        <w:pStyle w:val="sccodifiedsection"/>
        <w:rPr>
          <w:rStyle w:val="scstrike"/>
        </w:rPr>
      </w:pPr>
      <w:bookmarkStart w:name="up_8ef9e6920" w:id="64"/>
      <w:r>
        <w:t>D</w:t>
      </w:r>
      <w:bookmarkEnd w:id="64"/>
      <w:r>
        <w:t>isobedience to officer directing traffic</w:t>
      </w:r>
      <w:r>
        <w:tab/>
      </w:r>
      <w:r>
        <w:tab/>
      </w:r>
      <w:r>
        <w:tab/>
      </w:r>
      <w:r>
        <w:tab/>
      </w:r>
      <w:r>
        <w:tab/>
      </w:r>
      <w:r>
        <w:tab/>
      </w:r>
      <w:r>
        <w:tab/>
      </w:r>
      <w:r>
        <w:tab/>
      </w:r>
      <w:r>
        <w:tab/>
        <w:t>4</w:t>
      </w:r>
    </w:p>
    <w:p w:rsidR="00956361" w:rsidP="00956361" w:rsidRDefault="00956361" w14:paraId="7F4DD88A" w14:textId="77777777">
      <w:pPr>
        <w:pStyle w:val="sccodifiedsection"/>
        <w:rPr>
          <w:rStyle w:val="scstrike"/>
        </w:rPr>
      </w:pPr>
      <w:bookmarkStart w:name="up_8a6274576" w:id="65"/>
      <w:r>
        <w:t>F</w:t>
      </w:r>
      <w:bookmarkEnd w:id="65"/>
      <w:r>
        <w:t>ailing to yield right of way</w:t>
      </w:r>
      <w:r>
        <w:tab/>
      </w:r>
      <w:r>
        <w:tab/>
      </w:r>
      <w:r>
        <w:tab/>
      </w:r>
      <w:r>
        <w:tab/>
      </w:r>
      <w:r>
        <w:tab/>
      </w:r>
      <w:r>
        <w:tab/>
      </w:r>
      <w:r>
        <w:tab/>
      </w:r>
      <w:r>
        <w:tab/>
      </w:r>
      <w:r>
        <w:tab/>
      </w:r>
      <w:r>
        <w:tab/>
      </w:r>
      <w:r>
        <w:tab/>
      </w:r>
      <w:r>
        <w:tab/>
      </w:r>
      <w:r>
        <w:tab/>
      </w:r>
      <w:r>
        <w:tab/>
        <w:t>4</w:t>
      </w:r>
    </w:p>
    <w:p w:rsidR="00956361" w:rsidP="00956361" w:rsidRDefault="00956361" w14:paraId="68792C41" w14:textId="77777777">
      <w:pPr>
        <w:pStyle w:val="sccodifiedsection"/>
        <w:rPr>
          <w:rStyle w:val="scstrike"/>
        </w:rPr>
      </w:pPr>
      <w:bookmarkStart w:name="up_dde5a6149" w:id="66"/>
      <w:r>
        <w:t>D</w:t>
      </w:r>
      <w:bookmarkEnd w:id="66"/>
      <w:r>
        <w:t>riving on wrong side of road</w:t>
      </w:r>
      <w:r>
        <w:tab/>
      </w:r>
      <w:r>
        <w:tab/>
      </w:r>
      <w:r>
        <w:tab/>
      </w:r>
      <w:r>
        <w:tab/>
      </w:r>
      <w:r>
        <w:tab/>
      </w:r>
      <w:r>
        <w:tab/>
      </w:r>
      <w:r>
        <w:tab/>
      </w:r>
      <w:r>
        <w:tab/>
      </w:r>
      <w:r>
        <w:tab/>
      </w:r>
      <w:r>
        <w:tab/>
      </w:r>
      <w:r>
        <w:tab/>
      </w:r>
      <w:r>
        <w:tab/>
      </w:r>
      <w:r>
        <w:tab/>
        <w:t>4</w:t>
      </w:r>
    </w:p>
    <w:p w:rsidR="00956361" w:rsidP="00956361" w:rsidRDefault="00956361" w14:paraId="0BA398DA" w14:textId="77777777">
      <w:pPr>
        <w:pStyle w:val="sccodifiedsection"/>
        <w:rPr>
          <w:rStyle w:val="scstrike"/>
        </w:rPr>
      </w:pPr>
      <w:bookmarkStart w:name="up_fe1c8e72b" w:id="67"/>
      <w:r>
        <w:t>P</w:t>
      </w:r>
      <w:bookmarkEnd w:id="67"/>
      <w:r>
        <w:t>assing unlawfully</w:t>
      </w:r>
      <w:r>
        <w:tab/>
      </w:r>
      <w:r>
        <w:tab/>
      </w:r>
      <w:r>
        <w:tab/>
      </w:r>
      <w:r>
        <w:tab/>
      </w:r>
      <w:r>
        <w:tab/>
      </w:r>
      <w:r>
        <w:tab/>
      </w:r>
      <w:r>
        <w:tab/>
      </w:r>
      <w:r>
        <w:tab/>
      </w:r>
      <w:r>
        <w:tab/>
      </w:r>
      <w:r>
        <w:tab/>
      </w:r>
      <w:r>
        <w:tab/>
      </w:r>
      <w:r>
        <w:tab/>
      </w:r>
      <w:r>
        <w:tab/>
      </w:r>
      <w:r>
        <w:tab/>
      </w:r>
      <w:r>
        <w:tab/>
      </w:r>
      <w:r>
        <w:tab/>
      </w:r>
      <w:r>
        <w:tab/>
      </w:r>
      <w:r>
        <w:tab/>
        <w:t>4</w:t>
      </w:r>
    </w:p>
    <w:p w:rsidR="00956361" w:rsidP="00956361" w:rsidRDefault="00956361" w14:paraId="1E2B9181" w14:textId="77777777">
      <w:pPr>
        <w:pStyle w:val="sccodifiedsection"/>
        <w:rPr>
          <w:rStyle w:val="scstrike"/>
        </w:rPr>
      </w:pPr>
      <w:bookmarkStart w:name="up_207f29f4e" w:id="68"/>
      <w:r>
        <w:t>T</w:t>
      </w:r>
      <w:bookmarkEnd w:id="68"/>
      <w:r>
        <w:t>urning unlawfully</w:t>
      </w:r>
      <w:r>
        <w:tab/>
      </w:r>
      <w:r>
        <w:tab/>
      </w:r>
      <w:r>
        <w:tab/>
      </w:r>
      <w:r>
        <w:tab/>
      </w:r>
      <w:r>
        <w:tab/>
      </w:r>
      <w:r>
        <w:tab/>
      </w:r>
      <w:r>
        <w:tab/>
      </w:r>
      <w:r>
        <w:tab/>
      </w:r>
      <w:r>
        <w:tab/>
      </w:r>
      <w:r>
        <w:tab/>
      </w:r>
      <w:r>
        <w:tab/>
      </w:r>
      <w:r>
        <w:tab/>
      </w:r>
      <w:r>
        <w:tab/>
      </w:r>
      <w:r>
        <w:tab/>
      </w:r>
      <w:r>
        <w:tab/>
      </w:r>
      <w:r>
        <w:tab/>
      </w:r>
      <w:r>
        <w:tab/>
      </w:r>
      <w:r>
        <w:tab/>
        <w:t>4</w:t>
      </w:r>
    </w:p>
    <w:p w:rsidR="00956361" w:rsidP="00956361" w:rsidRDefault="00956361" w14:paraId="0879BF15" w14:textId="77777777">
      <w:pPr>
        <w:pStyle w:val="sccodifiedsection"/>
        <w:rPr>
          <w:rStyle w:val="scstrike"/>
        </w:rPr>
      </w:pPr>
      <w:bookmarkStart w:name="up_51dea1ec9" w:id="69"/>
      <w:r>
        <w:t>D</w:t>
      </w:r>
      <w:bookmarkEnd w:id="69"/>
      <w:r>
        <w:t>riving through or within safety zone</w:t>
      </w:r>
      <w:r>
        <w:tab/>
      </w:r>
      <w:r>
        <w:tab/>
      </w:r>
      <w:r>
        <w:tab/>
      </w:r>
      <w:r>
        <w:tab/>
      </w:r>
      <w:r>
        <w:tab/>
      </w:r>
      <w:r>
        <w:tab/>
      </w:r>
      <w:r>
        <w:tab/>
      </w:r>
      <w:r>
        <w:tab/>
      </w:r>
      <w:r>
        <w:tab/>
      </w:r>
      <w:r>
        <w:tab/>
        <w:t>4</w:t>
      </w:r>
    </w:p>
    <w:p w:rsidR="00956361" w:rsidP="00956361" w:rsidRDefault="00956361" w14:paraId="41A44B77" w14:textId="77777777">
      <w:pPr>
        <w:pStyle w:val="sccodifiedsection"/>
        <w:rPr>
          <w:rStyle w:val="scstrike"/>
        </w:rPr>
      </w:pPr>
      <w:bookmarkStart w:name="up_43d1efccd" w:id="70"/>
      <w:r>
        <w:t>S</w:t>
      </w:r>
      <w:bookmarkEnd w:id="70"/>
      <w:r>
        <w:t>hifting lanes without safety precaution</w:t>
      </w:r>
      <w:r>
        <w:tab/>
      </w:r>
      <w:r>
        <w:tab/>
      </w:r>
      <w:r>
        <w:tab/>
      </w:r>
      <w:r>
        <w:tab/>
      </w:r>
      <w:r>
        <w:tab/>
      </w:r>
      <w:r>
        <w:tab/>
      </w:r>
      <w:r>
        <w:tab/>
      </w:r>
      <w:r>
        <w:tab/>
      </w:r>
      <w:r>
        <w:tab/>
        <w:t>2</w:t>
      </w:r>
    </w:p>
    <w:p w:rsidR="00956361" w:rsidP="00956361" w:rsidRDefault="00956361" w14:paraId="56EFEEF8" w14:textId="77777777">
      <w:pPr>
        <w:pStyle w:val="sccodifiedsection"/>
        <w:rPr>
          <w:rStyle w:val="scstrike"/>
        </w:rPr>
      </w:pPr>
      <w:bookmarkStart w:name="up_5f114a2e4" w:id="71"/>
      <w:r>
        <w:t>I</w:t>
      </w:r>
      <w:bookmarkEnd w:id="71"/>
      <w:r>
        <w:t>mproper dangerous parking</w:t>
      </w:r>
      <w:r>
        <w:tab/>
      </w:r>
      <w:r>
        <w:tab/>
      </w:r>
      <w:r>
        <w:tab/>
      </w:r>
      <w:r>
        <w:tab/>
      </w:r>
      <w:r>
        <w:tab/>
      </w:r>
      <w:r>
        <w:tab/>
      </w:r>
      <w:r>
        <w:tab/>
      </w:r>
      <w:r>
        <w:tab/>
      </w:r>
      <w:r>
        <w:tab/>
      </w:r>
      <w:r>
        <w:tab/>
      </w:r>
      <w:r>
        <w:tab/>
      </w:r>
      <w:r>
        <w:tab/>
      </w:r>
      <w:r>
        <w:tab/>
      </w:r>
      <w:r>
        <w:tab/>
        <w:t>2</w:t>
      </w:r>
    </w:p>
    <w:p w:rsidR="00956361" w:rsidP="00956361" w:rsidRDefault="00956361" w14:paraId="4DAF78A9" w14:textId="77777777">
      <w:pPr>
        <w:pStyle w:val="sccodifiedsection"/>
        <w:rPr>
          <w:rStyle w:val="scstrike"/>
        </w:rPr>
      </w:pPr>
      <w:bookmarkStart w:name="up_06ae76339" w:id="72"/>
      <w:r>
        <w:t>F</w:t>
      </w:r>
      <w:bookmarkEnd w:id="72"/>
      <w:r>
        <w:t>ollowing too closely</w:t>
      </w:r>
      <w:r>
        <w:tab/>
      </w:r>
      <w:r>
        <w:tab/>
      </w:r>
      <w:r>
        <w:tab/>
      </w:r>
      <w:r>
        <w:tab/>
      </w:r>
      <w:r>
        <w:tab/>
      </w:r>
      <w:r>
        <w:tab/>
      </w:r>
      <w:r>
        <w:tab/>
      </w:r>
      <w:r>
        <w:tab/>
      </w:r>
      <w:r>
        <w:tab/>
      </w:r>
      <w:r>
        <w:tab/>
      </w:r>
      <w:r>
        <w:tab/>
      </w:r>
      <w:r>
        <w:tab/>
      </w:r>
      <w:r>
        <w:tab/>
      </w:r>
      <w:r>
        <w:tab/>
      </w:r>
      <w:r>
        <w:tab/>
      </w:r>
      <w:r>
        <w:tab/>
      </w:r>
      <w:r>
        <w:tab/>
        <w:t>4</w:t>
      </w:r>
    </w:p>
    <w:p w:rsidR="00956361" w:rsidP="00956361" w:rsidRDefault="00956361" w14:paraId="5FB4B9B1" w14:textId="77777777">
      <w:pPr>
        <w:pStyle w:val="sccodifiedsection"/>
        <w:rPr>
          <w:rStyle w:val="scstrike"/>
        </w:rPr>
      </w:pPr>
      <w:bookmarkStart w:name="up_d593bd976" w:id="73"/>
      <w:r>
        <w:t>F</w:t>
      </w:r>
      <w:bookmarkEnd w:id="73"/>
      <w:r>
        <w:t>ailing to dim lights</w:t>
      </w:r>
      <w:r>
        <w:tab/>
      </w:r>
      <w:r>
        <w:tab/>
      </w:r>
      <w:r>
        <w:tab/>
      </w:r>
      <w:r>
        <w:tab/>
      </w:r>
      <w:r>
        <w:tab/>
      </w:r>
      <w:r>
        <w:tab/>
      </w:r>
      <w:r>
        <w:tab/>
      </w:r>
      <w:r>
        <w:tab/>
      </w:r>
      <w:r>
        <w:tab/>
      </w:r>
      <w:r>
        <w:tab/>
      </w:r>
      <w:r>
        <w:tab/>
      </w:r>
      <w:r>
        <w:tab/>
      </w:r>
      <w:r>
        <w:tab/>
      </w:r>
      <w:r>
        <w:tab/>
      </w:r>
      <w:r>
        <w:tab/>
      </w:r>
      <w:r>
        <w:tab/>
      </w:r>
      <w:r>
        <w:tab/>
        <w:t>2</w:t>
      </w:r>
    </w:p>
    <w:p w:rsidR="00956361" w:rsidP="00956361" w:rsidRDefault="00956361" w14:paraId="3344B463" w14:textId="77777777">
      <w:pPr>
        <w:pStyle w:val="sccodifiedsection"/>
        <w:rPr>
          <w:rStyle w:val="scstrike"/>
        </w:rPr>
      </w:pPr>
      <w:bookmarkStart w:name="up_53e8c2d53" w:id="74"/>
      <w:r>
        <w:t>O</w:t>
      </w:r>
      <w:bookmarkEnd w:id="74"/>
      <w:r>
        <w:t>perating with improper lights</w:t>
      </w:r>
      <w:r>
        <w:tab/>
      </w:r>
      <w:r>
        <w:tab/>
      </w:r>
      <w:r>
        <w:tab/>
      </w:r>
      <w:r>
        <w:tab/>
      </w:r>
      <w:r>
        <w:tab/>
      </w:r>
      <w:r>
        <w:tab/>
      </w:r>
      <w:r>
        <w:tab/>
      </w:r>
      <w:r>
        <w:tab/>
      </w:r>
      <w:r>
        <w:tab/>
      </w:r>
      <w:r>
        <w:tab/>
      </w:r>
      <w:r>
        <w:tab/>
      </w:r>
      <w:r>
        <w:tab/>
      </w:r>
      <w:r>
        <w:tab/>
        <w:t>2</w:t>
      </w:r>
    </w:p>
    <w:p w:rsidR="00956361" w:rsidDel="00BA0091" w:rsidP="00956361" w:rsidRDefault="00956361" w14:paraId="6DC901D2" w14:textId="77777777">
      <w:pPr>
        <w:pStyle w:val="sccodifiedsection"/>
        <w:rPr>
          <w:rStyle w:val="scstrike"/>
        </w:rPr>
      </w:pPr>
      <w:bookmarkStart w:name="up_7fca1595c" w:id="75"/>
      <w:r>
        <w:t>O</w:t>
      </w:r>
      <w:bookmarkEnd w:id="75"/>
      <w:r>
        <w:t>perating with improper brakes</w:t>
      </w:r>
      <w:r>
        <w:tab/>
      </w:r>
      <w:r>
        <w:tab/>
      </w:r>
      <w:r>
        <w:tab/>
      </w:r>
      <w:r>
        <w:tab/>
      </w:r>
      <w:r>
        <w:tab/>
      </w:r>
      <w:r>
        <w:tab/>
      </w:r>
      <w:r>
        <w:tab/>
      </w:r>
      <w:r>
        <w:tab/>
      </w:r>
      <w:r>
        <w:tab/>
      </w:r>
      <w:r>
        <w:tab/>
      </w:r>
      <w:r>
        <w:tab/>
      </w:r>
      <w:r>
        <w:tab/>
        <w:t>4</w:t>
      </w:r>
    </w:p>
    <w:p w:rsidR="00BA0091" w:rsidP="00956361" w:rsidRDefault="00BA0091" w14:paraId="504BCD66" w14:textId="5748ED58">
      <w:pPr>
        <w:pStyle w:val="sccodifiedsection"/>
      </w:pPr>
      <w:bookmarkStart w:name="up_f20f9bf0f" w:id="76"/>
      <w:r>
        <w:t>D</w:t>
      </w:r>
      <w:bookmarkEnd w:id="76"/>
      <w:r>
        <w:t>istracted driving (second or subsequent offense)</w:t>
      </w:r>
      <w:r>
        <w:tab/>
      </w:r>
      <w:r>
        <w:tab/>
      </w:r>
      <w:r>
        <w:tab/>
      </w:r>
      <w:r>
        <w:tab/>
      </w:r>
      <w:r>
        <w:tab/>
        <w:t>2</w:t>
      </w:r>
    </w:p>
    <w:p w:rsidR="00956361" w:rsidP="00956361" w:rsidRDefault="00956361" w14:paraId="6702EA01" w14:textId="77777777">
      <w:pPr>
        <w:pStyle w:val="sccodifiedsection"/>
        <w:rPr>
          <w:rStyle w:val="scstrike"/>
        </w:rPr>
      </w:pPr>
      <w:bookmarkStart w:name="up_71c3510e5" w:id="77"/>
      <w:r>
        <w:t>O</w:t>
      </w:r>
      <w:bookmarkEnd w:id="77"/>
      <w:r>
        <w:t>perating a vehicle in unsafe condition</w:t>
      </w:r>
      <w:r>
        <w:tab/>
      </w:r>
      <w:r>
        <w:tab/>
      </w:r>
      <w:r>
        <w:tab/>
      </w:r>
      <w:r>
        <w:tab/>
      </w:r>
      <w:r>
        <w:tab/>
      </w:r>
      <w:r>
        <w:tab/>
      </w:r>
      <w:r>
        <w:tab/>
      </w:r>
      <w:r>
        <w:tab/>
      </w:r>
      <w:r>
        <w:tab/>
        <w:t>2</w:t>
      </w:r>
    </w:p>
    <w:p w:rsidR="00956361" w:rsidP="00956361" w:rsidRDefault="00956361" w14:paraId="75D81DB3" w14:textId="77777777">
      <w:pPr>
        <w:pStyle w:val="sccodifiedsection"/>
        <w:rPr>
          <w:rStyle w:val="scstrike"/>
        </w:rPr>
      </w:pPr>
      <w:bookmarkStart w:name="up_75a7ed78c" w:id="78"/>
      <w:r>
        <w:t>D</w:t>
      </w:r>
      <w:bookmarkEnd w:id="78"/>
      <w:r>
        <w:t>riving in improper lane</w:t>
      </w:r>
      <w:r>
        <w:tab/>
      </w:r>
      <w:r>
        <w:tab/>
      </w:r>
      <w:r>
        <w:tab/>
      </w:r>
      <w:r>
        <w:tab/>
      </w:r>
      <w:r>
        <w:tab/>
      </w:r>
      <w:r>
        <w:tab/>
      </w:r>
      <w:r>
        <w:tab/>
      </w:r>
      <w:r>
        <w:tab/>
      </w:r>
      <w:r>
        <w:tab/>
      </w:r>
      <w:r>
        <w:tab/>
      </w:r>
      <w:r>
        <w:tab/>
      </w:r>
      <w:r>
        <w:tab/>
      </w:r>
      <w:r>
        <w:tab/>
      </w:r>
      <w:r>
        <w:tab/>
      </w:r>
      <w:r>
        <w:tab/>
        <w:t>2</w:t>
      </w:r>
    </w:p>
    <w:p w:rsidR="00956361" w:rsidP="00956361" w:rsidRDefault="00956361" w14:paraId="7EF84719" w14:textId="77777777">
      <w:pPr>
        <w:pStyle w:val="sccodifiedsection"/>
        <w:rPr>
          <w:rStyle w:val="scstrike"/>
        </w:rPr>
      </w:pPr>
      <w:bookmarkStart w:name="up_2c81b8e61" w:id="79"/>
      <w:r>
        <w:t>I</w:t>
      </w:r>
      <w:bookmarkEnd w:id="79"/>
      <w:r>
        <w:t>mproper backing</w:t>
      </w:r>
      <w:r>
        <w:tab/>
      </w:r>
      <w:r>
        <w:tab/>
      </w:r>
      <w:r>
        <w:tab/>
      </w:r>
      <w:r>
        <w:tab/>
      </w:r>
      <w:r>
        <w:tab/>
      </w:r>
      <w:r>
        <w:tab/>
      </w:r>
      <w:r>
        <w:tab/>
      </w:r>
      <w:r>
        <w:tab/>
      </w:r>
      <w:r>
        <w:tab/>
      </w:r>
      <w:r>
        <w:tab/>
      </w:r>
      <w:r>
        <w:tab/>
      </w:r>
      <w:r>
        <w:tab/>
      </w:r>
      <w:r>
        <w:tab/>
      </w:r>
      <w:r>
        <w:tab/>
      </w:r>
      <w:r>
        <w:tab/>
      </w:r>
      <w:r>
        <w:tab/>
      </w:r>
      <w:r>
        <w:tab/>
      </w:r>
      <w:r>
        <w:tab/>
        <w:t>2</w:t>
      </w:r>
    </w:p>
    <w:p w:rsidR="00956361" w:rsidP="00956361" w:rsidRDefault="00956361" w14:paraId="15CC79A7" w14:textId="77777777">
      <w:pPr>
        <w:pStyle w:val="sccodifiedsection"/>
        <w:rPr>
          <w:rStyle w:val="scstrike"/>
        </w:rPr>
      </w:pPr>
      <w:bookmarkStart w:name="up_335598576" w:id="80"/>
      <w:r>
        <w:t>E</w:t>
      </w:r>
      <w:bookmarkEnd w:id="80"/>
      <w:r>
        <w:t>ndangerment of a highway worker, no injury</w:t>
      </w:r>
      <w:r>
        <w:tab/>
      </w:r>
      <w:r>
        <w:tab/>
      </w:r>
      <w:r>
        <w:tab/>
      </w:r>
      <w:r>
        <w:tab/>
      </w:r>
      <w:r>
        <w:tab/>
      </w:r>
      <w:r>
        <w:tab/>
      </w:r>
      <w:r>
        <w:tab/>
        <w:t>2</w:t>
      </w:r>
    </w:p>
    <w:p w:rsidR="00956361" w:rsidP="00956361" w:rsidRDefault="00956361" w14:paraId="53173916" w14:textId="6063C0FA">
      <w:pPr>
        <w:pStyle w:val="sccodifiedsection"/>
        <w:rPr>
          <w:rStyle w:val="scinsert"/>
        </w:rPr>
      </w:pPr>
      <w:bookmarkStart w:name="up_42a16e8fe" w:id="81"/>
      <w:r>
        <w:t>E</w:t>
      </w:r>
      <w:bookmarkEnd w:id="81"/>
      <w:r>
        <w:t>ndangerment of a highway worker, injury results</w:t>
      </w:r>
      <w:r>
        <w:tab/>
      </w:r>
      <w:r>
        <w:tab/>
      </w:r>
      <w:r>
        <w:tab/>
      </w:r>
      <w:r>
        <w:tab/>
      </w:r>
      <w:r>
        <w:tab/>
        <w:t>4</w:t>
      </w:r>
    </w:p>
    <w:p w:rsidR="00956361" w:rsidP="00956361" w:rsidRDefault="00956361" w14:paraId="3A958869" w14:textId="3C596A69">
      <w:pPr>
        <w:pStyle w:val="sccodifiedsection"/>
        <w:rPr>
          <w:rStyle w:val="scstrike"/>
        </w:rPr>
      </w:pPr>
      <w:bookmarkStart w:name="up_de314a746" w:id="82"/>
      <w:r>
        <w:rPr>
          <w:rStyle w:val="scinsert"/>
        </w:rPr>
        <w:t>E</w:t>
      </w:r>
      <w:bookmarkEnd w:id="82"/>
      <w:r>
        <w:rPr>
          <w:rStyle w:val="scinsert"/>
        </w:rPr>
        <w:t>ndangerment of a crossing guard</w:t>
      </w:r>
      <w:r>
        <w:rPr>
          <w:rStyle w:val="scinsert"/>
        </w:rPr>
        <w:tab/>
      </w:r>
      <w:r>
        <w:tab/>
      </w:r>
      <w:r>
        <w:tab/>
      </w:r>
      <w:r>
        <w:tab/>
      </w:r>
      <w:r>
        <w:tab/>
      </w:r>
      <w:r>
        <w:tab/>
      </w:r>
      <w:r>
        <w:tab/>
      </w:r>
      <w:r>
        <w:tab/>
      </w:r>
      <w:r>
        <w:tab/>
      </w:r>
      <w:r>
        <w:tab/>
      </w:r>
      <w:r>
        <w:tab/>
      </w:r>
      <w:r>
        <w:tab/>
      </w:r>
      <w:r>
        <w:rPr>
          <w:rStyle w:val="scinsert"/>
        </w:rPr>
        <w:t>4</w:t>
      </w:r>
    </w:p>
    <w:p w:rsidR="003A5AD6" w:rsidRDefault="003A5AD6" w14:paraId="03AE8630" w14:textId="77777777">
      <w:pPr>
        <w:pStyle w:val="scemptyline"/>
      </w:pPr>
    </w:p>
    <w:p w:rsidRPr="00DF3B44" w:rsidR="007A10F1" w:rsidP="007A10F1" w:rsidRDefault="00E27805" w14:paraId="595E8A4C" w14:textId="77777777">
      <w:pPr>
        <w:pStyle w:val="scnoncodifiedsection"/>
      </w:pPr>
      <w:bookmarkStart w:name="bs_num_6_lastsection" w:id="83"/>
      <w:bookmarkStart w:name="eff_date_section" w:id="84"/>
      <w:r w:rsidRPr="00DF3B44">
        <w:t>S</w:t>
      </w:r>
      <w:bookmarkEnd w:id="83"/>
      <w:r w:rsidRPr="00DF3B44">
        <w:t>ECTION 6.</w:t>
      </w:r>
      <w:r w:rsidRPr="00DF3B44" w:rsidR="005D3013">
        <w:tab/>
      </w:r>
      <w:r w:rsidRPr="00DF3B44" w:rsidR="007A10F1">
        <w:t xml:space="preserve">This act takes effect </w:t>
      </w:r>
      <w:r w:rsidR="008A6D7C">
        <w:t>July 1, 2026</w:t>
      </w:r>
      <w:r w:rsidRPr="00DF3B44" w:rsidR="007A10F1">
        <w:t>.</w:t>
      </w:r>
      <w:bookmarkEnd w:id="84"/>
    </w:p>
    <w:p w:rsidRPr="00DF3B44" w:rsidR="005516F6" w:rsidP="009E4191" w:rsidRDefault="007A10F1" w14:paraId="1AEC5B8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19ABC" w14:textId="77777777" w:rsidR="003C60AA" w:rsidRDefault="003C60AA" w:rsidP="0010329A">
      <w:pPr>
        <w:spacing w:after="0" w:line="240" w:lineRule="auto"/>
      </w:pPr>
      <w:r>
        <w:separator/>
      </w:r>
    </w:p>
    <w:p w14:paraId="178A0301" w14:textId="77777777" w:rsidR="003C60AA" w:rsidRDefault="003C60AA"/>
  </w:endnote>
  <w:endnote w:type="continuationSeparator" w:id="0">
    <w:p w14:paraId="7459317F" w14:textId="77777777" w:rsidR="003C60AA" w:rsidRDefault="003C60AA" w:rsidP="0010329A">
      <w:pPr>
        <w:spacing w:after="0" w:line="240" w:lineRule="auto"/>
      </w:pPr>
      <w:r>
        <w:continuationSeparator/>
      </w:r>
    </w:p>
    <w:p w14:paraId="1CCCD9B0" w14:textId="77777777" w:rsidR="003C60AA" w:rsidRDefault="003C60AA"/>
  </w:endnote>
  <w:endnote w:type="continuationNotice" w:id="1">
    <w:p w14:paraId="070926B7"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9155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D4E5759" w14:textId="77777777" w:rsidR="00685035" w:rsidRPr="007B4AF7" w:rsidRDefault="005C3AC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C2293">
              <w:rPr>
                <w:noProof/>
              </w:rPr>
              <w:t>LC-0368CM26.docx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EA2F"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CA144" w14:textId="77777777" w:rsidR="003C60AA" w:rsidRDefault="003C60AA" w:rsidP="0010329A">
      <w:pPr>
        <w:spacing w:after="0" w:line="240" w:lineRule="auto"/>
      </w:pPr>
      <w:r>
        <w:separator/>
      </w:r>
    </w:p>
    <w:p w14:paraId="2CF3993A" w14:textId="77777777" w:rsidR="003C60AA" w:rsidRDefault="003C60AA"/>
  </w:footnote>
  <w:footnote w:type="continuationSeparator" w:id="0">
    <w:p w14:paraId="6CBA3634" w14:textId="77777777" w:rsidR="003C60AA" w:rsidRDefault="003C60AA" w:rsidP="0010329A">
      <w:pPr>
        <w:spacing w:after="0" w:line="240" w:lineRule="auto"/>
      </w:pPr>
      <w:r>
        <w:continuationSeparator/>
      </w:r>
    </w:p>
    <w:p w14:paraId="3EBE692B" w14:textId="77777777" w:rsidR="003C60AA" w:rsidRDefault="003C60AA"/>
  </w:footnote>
  <w:footnote w:type="continuationNotice" w:id="1">
    <w:p w14:paraId="7C1A329B"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19755"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599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8E369"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098"/>
    <w:rsid w:val="00014DC0"/>
    <w:rsid w:val="00017FB0"/>
    <w:rsid w:val="00020B5D"/>
    <w:rsid w:val="00026421"/>
    <w:rsid w:val="00030409"/>
    <w:rsid w:val="00037F04"/>
    <w:rsid w:val="000404BF"/>
    <w:rsid w:val="00044B84"/>
    <w:rsid w:val="000479D0"/>
    <w:rsid w:val="00061901"/>
    <w:rsid w:val="00061BB6"/>
    <w:rsid w:val="0006464F"/>
    <w:rsid w:val="00066B54"/>
    <w:rsid w:val="00072655"/>
    <w:rsid w:val="00072FCD"/>
    <w:rsid w:val="00074A4F"/>
    <w:rsid w:val="00075509"/>
    <w:rsid w:val="00077B65"/>
    <w:rsid w:val="0008329E"/>
    <w:rsid w:val="0008624D"/>
    <w:rsid w:val="00092140"/>
    <w:rsid w:val="000951E4"/>
    <w:rsid w:val="000A3C25"/>
    <w:rsid w:val="000A5235"/>
    <w:rsid w:val="000B4C02"/>
    <w:rsid w:val="000B5B4A"/>
    <w:rsid w:val="000B7FE1"/>
    <w:rsid w:val="000C3E88"/>
    <w:rsid w:val="000C46B9"/>
    <w:rsid w:val="000C58E4"/>
    <w:rsid w:val="000C6F9A"/>
    <w:rsid w:val="000D2F44"/>
    <w:rsid w:val="000D33E4"/>
    <w:rsid w:val="000E578A"/>
    <w:rsid w:val="000F2250"/>
    <w:rsid w:val="0010329A"/>
    <w:rsid w:val="00105756"/>
    <w:rsid w:val="001058F5"/>
    <w:rsid w:val="0011431E"/>
    <w:rsid w:val="001164F9"/>
    <w:rsid w:val="0011719C"/>
    <w:rsid w:val="00121578"/>
    <w:rsid w:val="001359E8"/>
    <w:rsid w:val="00140049"/>
    <w:rsid w:val="001457F9"/>
    <w:rsid w:val="0016065A"/>
    <w:rsid w:val="00171601"/>
    <w:rsid w:val="001730EB"/>
    <w:rsid w:val="00173164"/>
    <w:rsid w:val="00173276"/>
    <w:rsid w:val="0017375F"/>
    <w:rsid w:val="00173FC3"/>
    <w:rsid w:val="00176122"/>
    <w:rsid w:val="00183D35"/>
    <w:rsid w:val="001840B1"/>
    <w:rsid w:val="0019025B"/>
    <w:rsid w:val="00191B59"/>
    <w:rsid w:val="00192AF7"/>
    <w:rsid w:val="00197366"/>
    <w:rsid w:val="001A136C"/>
    <w:rsid w:val="001B3648"/>
    <w:rsid w:val="001B6DA2"/>
    <w:rsid w:val="001C027D"/>
    <w:rsid w:val="001C25EC"/>
    <w:rsid w:val="001C48D5"/>
    <w:rsid w:val="001F2A41"/>
    <w:rsid w:val="001F313F"/>
    <w:rsid w:val="001F32DB"/>
    <w:rsid w:val="001F331D"/>
    <w:rsid w:val="001F394C"/>
    <w:rsid w:val="002028D0"/>
    <w:rsid w:val="002038AA"/>
    <w:rsid w:val="002114C8"/>
    <w:rsid w:val="0021166F"/>
    <w:rsid w:val="002162DF"/>
    <w:rsid w:val="0021741D"/>
    <w:rsid w:val="00223FBF"/>
    <w:rsid w:val="00230038"/>
    <w:rsid w:val="00233975"/>
    <w:rsid w:val="00236D73"/>
    <w:rsid w:val="00246535"/>
    <w:rsid w:val="00255072"/>
    <w:rsid w:val="00257F60"/>
    <w:rsid w:val="002625EA"/>
    <w:rsid w:val="00262AC5"/>
    <w:rsid w:val="00264AE9"/>
    <w:rsid w:val="00275AE6"/>
    <w:rsid w:val="00282D56"/>
    <w:rsid w:val="002836D8"/>
    <w:rsid w:val="002916EF"/>
    <w:rsid w:val="002A7989"/>
    <w:rsid w:val="002B02F3"/>
    <w:rsid w:val="002B6B80"/>
    <w:rsid w:val="002C3463"/>
    <w:rsid w:val="002D266D"/>
    <w:rsid w:val="002D5B3D"/>
    <w:rsid w:val="002D7447"/>
    <w:rsid w:val="002E315A"/>
    <w:rsid w:val="002E4F8C"/>
    <w:rsid w:val="002F560C"/>
    <w:rsid w:val="002F5847"/>
    <w:rsid w:val="0030425A"/>
    <w:rsid w:val="0031026D"/>
    <w:rsid w:val="00315952"/>
    <w:rsid w:val="00320C92"/>
    <w:rsid w:val="003278DF"/>
    <w:rsid w:val="003421F1"/>
    <w:rsid w:val="0034279C"/>
    <w:rsid w:val="003463F7"/>
    <w:rsid w:val="003515EB"/>
    <w:rsid w:val="00354F64"/>
    <w:rsid w:val="003559A1"/>
    <w:rsid w:val="00361563"/>
    <w:rsid w:val="00371D36"/>
    <w:rsid w:val="00373E17"/>
    <w:rsid w:val="00374848"/>
    <w:rsid w:val="003760B4"/>
    <w:rsid w:val="00376DE1"/>
    <w:rsid w:val="003775E6"/>
    <w:rsid w:val="00381998"/>
    <w:rsid w:val="003A2CE2"/>
    <w:rsid w:val="003A2DAC"/>
    <w:rsid w:val="003A33E8"/>
    <w:rsid w:val="003A5AD6"/>
    <w:rsid w:val="003A5F1C"/>
    <w:rsid w:val="003B134A"/>
    <w:rsid w:val="003C3E2E"/>
    <w:rsid w:val="003C4A65"/>
    <w:rsid w:val="003C60AA"/>
    <w:rsid w:val="003D4A3C"/>
    <w:rsid w:val="003D55B2"/>
    <w:rsid w:val="003D67EC"/>
    <w:rsid w:val="003E0033"/>
    <w:rsid w:val="003E5452"/>
    <w:rsid w:val="003E7165"/>
    <w:rsid w:val="003E7FF6"/>
    <w:rsid w:val="00401DF8"/>
    <w:rsid w:val="004046B5"/>
    <w:rsid w:val="00406F27"/>
    <w:rsid w:val="004141B8"/>
    <w:rsid w:val="00414900"/>
    <w:rsid w:val="004203B9"/>
    <w:rsid w:val="00423354"/>
    <w:rsid w:val="00432135"/>
    <w:rsid w:val="004413C5"/>
    <w:rsid w:val="004440BF"/>
    <w:rsid w:val="00446987"/>
    <w:rsid w:val="00446D28"/>
    <w:rsid w:val="0046672D"/>
    <w:rsid w:val="00466CD0"/>
    <w:rsid w:val="00470AE6"/>
    <w:rsid w:val="00473583"/>
    <w:rsid w:val="00476043"/>
    <w:rsid w:val="00477F32"/>
    <w:rsid w:val="00481850"/>
    <w:rsid w:val="004851A0"/>
    <w:rsid w:val="0048627F"/>
    <w:rsid w:val="004932AB"/>
    <w:rsid w:val="00494BEF"/>
    <w:rsid w:val="004A2790"/>
    <w:rsid w:val="004A5512"/>
    <w:rsid w:val="004A6BE5"/>
    <w:rsid w:val="004A70FB"/>
    <w:rsid w:val="004B0C18"/>
    <w:rsid w:val="004B0F1C"/>
    <w:rsid w:val="004B3EB0"/>
    <w:rsid w:val="004C1A04"/>
    <w:rsid w:val="004C20BC"/>
    <w:rsid w:val="004C2293"/>
    <w:rsid w:val="004C4B5D"/>
    <w:rsid w:val="004C5465"/>
    <w:rsid w:val="004C5C9A"/>
    <w:rsid w:val="004D1442"/>
    <w:rsid w:val="004D3DCB"/>
    <w:rsid w:val="004E1946"/>
    <w:rsid w:val="004E20AD"/>
    <w:rsid w:val="004E5E9A"/>
    <w:rsid w:val="004E66E9"/>
    <w:rsid w:val="004E7DDE"/>
    <w:rsid w:val="004F0090"/>
    <w:rsid w:val="004F172C"/>
    <w:rsid w:val="004F23FA"/>
    <w:rsid w:val="005002ED"/>
    <w:rsid w:val="00500DBC"/>
    <w:rsid w:val="005102BE"/>
    <w:rsid w:val="00523F7F"/>
    <w:rsid w:val="00524D54"/>
    <w:rsid w:val="0054531B"/>
    <w:rsid w:val="00546C24"/>
    <w:rsid w:val="005476FF"/>
    <w:rsid w:val="005516F6"/>
    <w:rsid w:val="00552842"/>
    <w:rsid w:val="00554E89"/>
    <w:rsid w:val="00564B58"/>
    <w:rsid w:val="00572281"/>
    <w:rsid w:val="00575A66"/>
    <w:rsid w:val="00577DAC"/>
    <w:rsid w:val="005801DD"/>
    <w:rsid w:val="00592A40"/>
    <w:rsid w:val="005A28BC"/>
    <w:rsid w:val="005A5377"/>
    <w:rsid w:val="005B7817"/>
    <w:rsid w:val="005C06C8"/>
    <w:rsid w:val="005C23D7"/>
    <w:rsid w:val="005C40EB"/>
    <w:rsid w:val="005C40F3"/>
    <w:rsid w:val="005C5661"/>
    <w:rsid w:val="005D02B4"/>
    <w:rsid w:val="005D0D0F"/>
    <w:rsid w:val="005D3013"/>
    <w:rsid w:val="005D7069"/>
    <w:rsid w:val="005E18B0"/>
    <w:rsid w:val="005E1E50"/>
    <w:rsid w:val="005E2B9C"/>
    <w:rsid w:val="005E3332"/>
    <w:rsid w:val="005F1A41"/>
    <w:rsid w:val="005F7004"/>
    <w:rsid w:val="005F76B0"/>
    <w:rsid w:val="00604429"/>
    <w:rsid w:val="0060632B"/>
    <w:rsid w:val="006067B0"/>
    <w:rsid w:val="00606A8B"/>
    <w:rsid w:val="00611EBA"/>
    <w:rsid w:val="006213A8"/>
    <w:rsid w:val="00623BEA"/>
    <w:rsid w:val="00625D6B"/>
    <w:rsid w:val="006338EE"/>
    <w:rsid w:val="006347E9"/>
    <w:rsid w:val="00640C87"/>
    <w:rsid w:val="006454BB"/>
    <w:rsid w:val="006548CD"/>
    <w:rsid w:val="00656EE1"/>
    <w:rsid w:val="00657CF4"/>
    <w:rsid w:val="00661463"/>
    <w:rsid w:val="00662D46"/>
    <w:rsid w:val="00663B8D"/>
    <w:rsid w:val="00663E00"/>
    <w:rsid w:val="00664F48"/>
    <w:rsid w:val="00664FAD"/>
    <w:rsid w:val="00666EDC"/>
    <w:rsid w:val="0067345B"/>
    <w:rsid w:val="00673E67"/>
    <w:rsid w:val="00683986"/>
    <w:rsid w:val="00683ABA"/>
    <w:rsid w:val="00685035"/>
    <w:rsid w:val="00685770"/>
    <w:rsid w:val="00690DBA"/>
    <w:rsid w:val="006964F9"/>
    <w:rsid w:val="006A395F"/>
    <w:rsid w:val="006A65E2"/>
    <w:rsid w:val="006B37BD"/>
    <w:rsid w:val="006C092D"/>
    <w:rsid w:val="006C099D"/>
    <w:rsid w:val="006C18F0"/>
    <w:rsid w:val="006C5CCE"/>
    <w:rsid w:val="006C6FDC"/>
    <w:rsid w:val="006C7E01"/>
    <w:rsid w:val="006D1D4A"/>
    <w:rsid w:val="006D60F4"/>
    <w:rsid w:val="006D64A5"/>
    <w:rsid w:val="006E0935"/>
    <w:rsid w:val="006E0D19"/>
    <w:rsid w:val="006E353F"/>
    <w:rsid w:val="006E35AB"/>
    <w:rsid w:val="006F6F21"/>
    <w:rsid w:val="0070262A"/>
    <w:rsid w:val="00711AA9"/>
    <w:rsid w:val="00722155"/>
    <w:rsid w:val="00724244"/>
    <w:rsid w:val="00726E88"/>
    <w:rsid w:val="00730C87"/>
    <w:rsid w:val="00737F19"/>
    <w:rsid w:val="00744515"/>
    <w:rsid w:val="007604DB"/>
    <w:rsid w:val="00762BE2"/>
    <w:rsid w:val="00770B3E"/>
    <w:rsid w:val="00775CFB"/>
    <w:rsid w:val="00777350"/>
    <w:rsid w:val="00781DBD"/>
    <w:rsid w:val="00782BF8"/>
    <w:rsid w:val="00783C75"/>
    <w:rsid w:val="007849D9"/>
    <w:rsid w:val="00787433"/>
    <w:rsid w:val="00793B38"/>
    <w:rsid w:val="00794064"/>
    <w:rsid w:val="007A10F1"/>
    <w:rsid w:val="007A3D50"/>
    <w:rsid w:val="007B2D29"/>
    <w:rsid w:val="007B2D9D"/>
    <w:rsid w:val="007B412F"/>
    <w:rsid w:val="007B4AF7"/>
    <w:rsid w:val="007B4DBF"/>
    <w:rsid w:val="007C5458"/>
    <w:rsid w:val="007D2C67"/>
    <w:rsid w:val="007D5141"/>
    <w:rsid w:val="007D6BDB"/>
    <w:rsid w:val="007E06BB"/>
    <w:rsid w:val="007F50D1"/>
    <w:rsid w:val="008070ED"/>
    <w:rsid w:val="00815766"/>
    <w:rsid w:val="00816D52"/>
    <w:rsid w:val="0082756C"/>
    <w:rsid w:val="008307EE"/>
    <w:rsid w:val="00831048"/>
    <w:rsid w:val="008313D8"/>
    <w:rsid w:val="00834272"/>
    <w:rsid w:val="0084196B"/>
    <w:rsid w:val="00846C85"/>
    <w:rsid w:val="0086214A"/>
    <w:rsid w:val="008625C1"/>
    <w:rsid w:val="0087671D"/>
    <w:rsid w:val="00880155"/>
    <w:rsid w:val="008806F9"/>
    <w:rsid w:val="00887957"/>
    <w:rsid w:val="008A2679"/>
    <w:rsid w:val="008A3553"/>
    <w:rsid w:val="008A57E3"/>
    <w:rsid w:val="008A6D7C"/>
    <w:rsid w:val="008B5BF4"/>
    <w:rsid w:val="008C0CEE"/>
    <w:rsid w:val="008C1B18"/>
    <w:rsid w:val="008D46EC"/>
    <w:rsid w:val="008D7196"/>
    <w:rsid w:val="008D7913"/>
    <w:rsid w:val="008E0E25"/>
    <w:rsid w:val="008E61A1"/>
    <w:rsid w:val="008E7845"/>
    <w:rsid w:val="009031EF"/>
    <w:rsid w:val="00913A96"/>
    <w:rsid w:val="00917EA3"/>
    <w:rsid w:val="00917EE0"/>
    <w:rsid w:val="00921C89"/>
    <w:rsid w:val="0092591E"/>
    <w:rsid w:val="00926966"/>
    <w:rsid w:val="00926D03"/>
    <w:rsid w:val="009325DD"/>
    <w:rsid w:val="00934036"/>
    <w:rsid w:val="00934889"/>
    <w:rsid w:val="0094541D"/>
    <w:rsid w:val="009473EA"/>
    <w:rsid w:val="00954E7E"/>
    <w:rsid w:val="009554D9"/>
    <w:rsid w:val="00956361"/>
    <w:rsid w:val="009572F9"/>
    <w:rsid w:val="00960D0F"/>
    <w:rsid w:val="0098366F"/>
    <w:rsid w:val="00983A03"/>
    <w:rsid w:val="00986063"/>
    <w:rsid w:val="009906AF"/>
    <w:rsid w:val="00991F67"/>
    <w:rsid w:val="00992876"/>
    <w:rsid w:val="009A0DCE"/>
    <w:rsid w:val="009A22CD"/>
    <w:rsid w:val="009A3E4B"/>
    <w:rsid w:val="009B35FD"/>
    <w:rsid w:val="009B6815"/>
    <w:rsid w:val="009C26CC"/>
    <w:rsid w:val="009C3112"/>
    <w:rsid w:val="009C58B5"/>
    <w:rsid w:val="009D2967"/>
    <w:rsid w:val="009D3C2B"/>
    <w:rsid w:val="009E4191"/>
    <w:rsid w:val="009F2AB1"/>
    <w:rsid w:val="009F4FAF"/>
    <w:rsid w:val="009F68F1"/>
    <w:rsid w:val="009F6F67"/>
    <w:rsid w:val="00A04529"/>
    <w:rsid w:val="00A0584B"/>
    <w:rsid w:val="00A15855"/>
    <w:rsid w:val="00A17135"/>
    <w:rsid w:val="00A21A6F"/>
    <w:rsid w:val="00A232EA"/>
    <w:rsid w:val="00A24E56"/>
    <w:rsid w:val="00A26A62"/>
    <w:rsid w:val="00A27AA7"/>
    <w:rsid w:val="00A35A9B"/>
    <w:rsid w:val="00A4070E"/>
    <w:rsid w:val="00A40CA0"/>
    <w:rsid w:val="00A504A7"/>
    <w:rsid w:val="00A53677"/>
    <w:rsid w:val="00A53BF2"/>
    <w:rsid w:val="00A5469B"/>
    <w:rsid w:val="00A6058F"/>
    <w:rsid w:val="00A60D68"/>
    <w:rsid w:val="00A73EFA"/>
    <w:rsid w:val="00A75428"/>
    <w:rsid w:val="00A77A3B"/>
    <w:rsid w:val="00A8272A"/>
    <w:rsid w:val="00A905E6"/>
    <w:rsid w:val="00A92F6F"/>
    <w:rsid w:val="00A94166"/>
    <w:rsid w:val="00A97523"/>
    <w:rsid w:val="00AA18B6"/>
    <w:rsid w:val="00AA7824"/>
    <w:rsid w:val="00AB0FA3"/>
    <w:rsid w:val="00AB73BF"/>
    <w:rsid w:val="00AC335C"/>
    <w:rsid w:val="00AC463E"/>
    <w:rsid w:val="00AD3BE2"/>
    <w:rsid w:val="00AD3E3D"/>
    <w:rsid w:val="00AD7103"/>
    <w:rsid w:val="00AE1EE4"/>
    <w:rsid w:val="00AE36EC"/>
    <w:rsid w:val="00AE4D7B"/>
    <w:rsid w:val="00AE7406"/>
    <w:rsid w:val="00AF1688"/>
    <w:rsid w:val="00AF46E6"/>
    <w:rsid w:val="00AF5139"/>
    <w:rsid w:val="00B04F4B"/>
    <w:rsid w:val="00B05D2D"/>
    <w:rsid w:val="00B06EDA"/>
    <w:rsid w:val="00B1161F"/>
    <w:rsid w:val="00B11661"/>
    <w:rsid w:val="00B32B4D"/>
    <w:rsid w:val="00B36C28"/>
    <w:rsid w:val="00B37755"/>
    <w:rsid w:val="00B4137E"/>
    <w:rsid w:val="00B52BCC"/>
    <w:rsid w:val="00B54DF7"/>
    <w:rsid w:val="00B56223"/>
    <w:rsid w:val="00B56E79"/>
    <w:rsid w:val="00B57624"/>
    <w:rsid w:val="00B57AA7"/>
    <w:rsid w:val="00B637AA"/>
    <w:rsid w:val="00B63BE2"/>
    <w:rsid w:val="00B70397"/>
    <w:rsid w:val="00B71623"/>
    <w:rsid w:val="00B7592C"/>
    <w:rsid w:val="00B76408"/>
    <w:rsid w:val="00B809D3"/>
    <w:rsid w:val="00B84B66"/>
    <w:rsid w:val="00B85475"/>
    <w:rsid w:val="00B9090A"/>
    <w:rsid w:val="00B92196"/>
    <w:rsid w:val="00B9228D"/>
    <w:rsid w:val="00B929EC"/>
    <w:rsid w:val="00BA0091"/>
    <w:rsid w:val="00BB0725"/>
    <w:rsid w:val="00BB2D98"/>
    <w:rsid w:val="00BB3AF4"/>
    <w:rsid w:val="00BC2A1A"/>
    <w:rsid w:val="00BC408A"/>
    <w:rsid w:val="00BC5023"/>
    <w:rsid w:val="00BC556C"/>
    <w:rsid w:val="00BD0DBE"/>
    <w:rsid w:val="00BD42DA"/>
    <w:rsid w:val="00BD4684"/>
    <w:rsid w:val="00BE08A7"/>
    <w:rsid w:val="00BE4391"/>
    <w:rsid w:val="00BF33CB"/>
    <w:rsid w:val="00BF3E48"/>
    <w:rsid w:val="00BF6A72"/>
    <w:rsid w:val="00C04492"/>
    <w:rsid w:val="00C11BDF"/>
    <w:rsid w:val="00C12D54"/>
    <w:rsid w:val="00C15F1B"/>
    <w:rsid w:val="00C16288"/>
    <w:rsid w:val="00C17D1D"/>
    <w:rsid w:val="00C4017D"/>
    <w:rsid w:val="00C45923"/>
    <w:rsid w:val="00C543E7"/>
    <w:rsid w:val="00C54FBC"/>
    <w:rsid w:val="00C56B0C"/>
    <w:rsid w:val="00C65640"/>
    <w:rsid w:val="00C70225"/>
    <w:rsid w:val="00C7128D"/>
    <w:rsid w:val="00C72198"/>
    <w:rsid w:val="00C73C7D"/>
    <w:rsid w:val="00C75005"/>
    <w:rsid w:val="00C83905"/>
    <w:rsid w:val="00C84180"/>
    <w:rsid w:val="00C95E25"/>
    <w:rsid w:val="00C970DF"/>
    <w:rsid w:val="00CA7E71"/>
    <w:rsid w:val="00CB2673"/>
    <w:rsid w:val="00CB701D"/>
    <w:rsid w:val="00CC3F0E"/>
    <w:rsid w:val="00CD08C9"/>
    <w:rsid w:val="00CD1FE8"/>
    <w:rsid w:val="00CD38CD"/>
    <w:rsid w:val="00CD3E0C"/>
    <w:rsid w:val="00CD5565"/>
    <w:rsid w:val="00CD616C"/>
    <w:rsid w:val="00CE5DB0"/>
    <w:rsid w:val="00CF612A"/>
    <w:rsid w:val="00CF68D6"/>
    <w:rsid w:val="00CF7B4A"/>
    <w:rsid w:val="00D009F8"/>
    <w:rsid w:val="00D02496"/>
    <w:rsid w:val="00D078DA"/>
    <w:rsid w:val="00D14995"/>
    <w:rsid w:val="00D204F2"/>
    <w:rsid w:val="00D2455C"/>
    <w:rsid w:val="00D25023"/>
    <w:rsid w:val="00D265EE"/>
    <w:rsid w:val="00D27F8C"/>
    <w:rsid w:val="00D33843"/>
    <w:rsid w:val="00D54A6F"/>
    <w:rsid w:val="00D57D57"/>
    <w:rsid w:val="00D62E42"/>
    <w:rsid w:val="00D75B01"/>
    <w:rsid w:val="00D772FB"/>
    <w:rsid w:val="00D83B98"/>
    <w:rsid w:val="00D871EB"/>
    <w:rsid w:val="00D94F07"/>
    <w:rsid w:val="00DA1AA0"/>
    <w:rsid w:val="00DA512B"/>
    <w:rsid w:val="00DC44A8"/>
    <w:rsid w:val="00DD1A93"/>
    <w:rsid w:val="00DE3D9A"/>
    <w:rsid w:val="00DE4BEE"/>
    <w:rsid w:val="00DE5B3D"/>
    <w:rsid w:val="00DE5DAC"/>
    <w:rsid w:val="00DE7112"/>
    <w:rsid w:val="00DF19BE"/>
    <w:rsid w:val="00DF256D"/>
    <w:rsid w:val="00DF3B44"/>
    <w:rsid w:val="00E0134E"/>
    <w:rsid w:val="00E050DC"/>
    <w:rsid w:val="00E1203F"/>
    <w:rsid w:val="00E1372E"/>
    <w:rsid w:val="00E21D30"/>
    <w:rsid w:val="00E24D9A"/>
    <w:rsid w:val="00E27805"/>
    <w:rsid w:val="00E27A11"/>
    <w:rsid w:val="00E30497"/>
    <w:rsid w:val="00E358A2"/>
    <w:rsid w:val="00E35C9A"/>
    <w:rsid w:val="00E3771B"/>
    <w:rsid w:val="00E40979"/>
    <w:rsid w:val="00E43F26"/>
    <w:rsid w:val="00E443CD"/>
    <w:rsid w:val="00E45798"/>
    <w:rsid w:val="00E52A36"/>
    <w:rsid w:val="00E6378B"/>
    <w:rsid w:val="00E63EC3"/>
    <w:rsid w:val="00E653DA"/>
    <w:rsid w:val="00E65958"/>
    <w:rsid w:val="00E71AB6"/>
    <w:rsid w:val="00E84FE5"/>
    <w:rsid w:val="00E879A5"/>
    <w:rsid w:val="00E879FC"/>
    <w:rsid w:val="00E92D3D"/>
    <w:rsid w:val="00E96C71"/>
    <w:rsid w:val="00EA2574"/>
    <w:rsid w:val="00EA2F1F"/>
    <w:rsid w:val="00EA3F2E"/>
    <w:rsid w:val="00EA57EC"/>
    <w:rsid w:val="00EA6208"/>
    <w:rsid w:val="00EB120E"/>
    <w:rsid w:val="00EB34C8"/>
    <w:rsid w:val="00EB46E2"/>
    <w:rsid w:val="00EC0045"/>
    <w:rsid w:val="00ED452E"/>
    <w:rsid w:val="00ED4E6A"/>
    <w:rsid w:val="00EE2233"/>
    <w:rsid w:val="00EE3CDA"/>
    <w:rsid w:val="00EE7124"/>
    <w:rsid w:val="00EF37A8"/>
    <w:rsid w:val="00EF531F"/>
    <w:rsid w:val="00F013D1"/>
    <w:rsid w:val="00F05FE8"/>
    <w:rsid w:val="00F06D86"/>
    <w:rsid w:val="00F1329B"/>
    <w:rsid w:val="00F13D87"/>
    <w:rsid w:val="00F149E5"/>
    <w:rsid w:val="00F15E33"/>
    <w:rsid w:val="00F17DA2"/>
    <w:rsid w:val="00F22EC0"/>
    <w:rsid w:val="00F25C47"/>
    <w:rsid w:val="00F27D7B"/>
    <w:rsid w:val="00F31D34"/>
    <w:rsid w:val="00F342A1"/>
    <w:rsid w:val="00F34499"/>
    <w:rsid w:val="00F35672"/>
    <w:rsid w:val="00F36FBA"/>
    <w:rsid w:val="00F412DB"/>
    <w:rsid w:val="00F41A9B"/>
    <w:rsid w:val="00F449C8"/>
    <w:rsid w:val="00F44D36"/>
    <w:rsid w:val="00F46262"/>
    <w:rsid w:val="00F4795D"/>
    <w:rsid w:val="00F50A61"/>
    <w:rsid w:val="00F525CD"/>
    <w:rsid w:val="00F5286C"/>
    <w:rsid w:val="00F52E12"/>
    <w:rsid w:val="00F638CA"/>
    <w:rsid w:val="00F657C5"/>
    <w:rsid w:val="00F801D9"/>
    <w:rsid w:val="00F82ADB"/>
    <w:rsid w:val="00F900B4"/>
    <w:rsid w:val="00FA0F2E"/>
    <w:rsid w:val="00FA3103"/>
    <w:rsid w:val="00FA4DB1"/>
    <w:rsid w:val="00FA7DB4"/>
    <w:rsid w:val="00FB3F2A"/>
    <w:rsid w:val="00FB4795"/>
    <w:rsid w:val="00FC2310"/>
    <w:rsid w:val="00FC264F"/>
    <w:rsid w:val="00FC3593"/>
    <w:rsid w:val="00FD117D"/>
    <w:rsid w:val="00FD72E3"/>
    <w:rsid w:val="00FE06FC"/>
    <w:rsid w:val="00FF0315"/>
    <w:rsid w:val="00FF0EC0"/>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3C84A"/>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56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DF256D"/>
    <w:rPr>
      <w:rFonts w:ascii="Times New Roman" w:hAnsi="Times New Roman"/>
      <w:b w:val="0"/>
      <w:i w:val="0"/>
      <w:sz w:val="22"/>
    </w:rPr>
  </w:style>
  <w:style w:type="paragraph" w:styleId="NoSpacing">
    <w:name w:val="No Spacing"/>
    <w:uiPriority w:val="1"/>
    <w:qFormat/>
    <w:rsid w:val="00DF256D"/>
    <w:pPr>
      <w:spacing w:after="0" w:line="240" w:lineRule="auto"/>
    </w:pPr>
  </w:style>
  <w:style w:type="paragraph" w:customStyle="1" w:styleId="scemptylineheader">
    <w:name w:val="sc_emptyline_header"/>
    <w:qFormat/>
    <w:rsid w:val="00DF256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DF256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F256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DF256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DF25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DF256D"/>
    <w:rPr>
      <w:color w:val="808080"/>
    </w:rPr>
  </w:style>
  <w:style w:type="paragraph" w:customStyle="1" w:styleId="scdirectionallanguage">
    <w:name w:val="sc_directional_language"/>
    <w:qFormat/>
    <w:rsid w:val="00DF256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DF256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DF256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DF256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DF256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DF25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DF256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DF256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DF25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DF256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DF256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DF256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DF256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DF256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DF256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DF256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DF256D"/>
    <w:rPr>
      <w:rFonts w:ascii="Times New Roman" w:hAnsi="Times New Roman"/>
      <w:color w:val="auto"/>
      <w:sz w:val="22"/>
    </w:rPr>
  </w:style>
  <w:style w:type="paragraph" w:customStyle="1" w:styleId="scclippagebillheader">
    <w:name w:val="sc_clip_page_bill_header"/>
    <w:qFormat/>
    <w:rsid w:val="00DF256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DF256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DF256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DF25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256D"/>
    <w:rPr>
      <w:lang w:val="en-US"/>
    </w:rPr>
  </w:style>
  <w:style w:type="paragraph" w:styleId="Footer">
    <w:name w:val="footer"/>
    <w:basedOn w:val="Normal"/>
    <w:link w:val="FooterChar"/>
    <w:uiPriority w:val="99"/>
    <w:unhideWhenUsed/>
    <w:rsid w:val="00DF25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256D"/>
    <w:rPr>
      <w:lang w:val="en-US"/>
    </w:rPr>
  </w:style>
  <w:style w:type="paragraph" w:styleId="ListParagraph">
    <w:name w:val="List Paragraph"/>
    <w:basedOn w:val="Normal"/>
    <w:uiPriority w:val="34"/>
    <w:qFormat/>
    <w:rsid w:val="00DF256D"/>
    <w:pPr>
      <w:ind w:left="720"/>
      <w:contextualSpacing/>
    </w:pPr>
  </w:style>
  <w:style w:type="paragraph" w:customStyle="1" w:styleId="scbillfooter">
    <w:name w:val="sc_bill_footer"/>
    <w:qFormat/>
    <w:rsid w:val="00DF256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F2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DF256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DF256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DF256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DF256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DF256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DF256D"/>
    <w:pPr>
      <w:widowControl w:val="0"/>
      <w:suppressAutoHyphens/>
      <w:spacing w:after="0" w:line="360" w:lineRule="auto"/>
    </w:pPr>
    <w:rPr>
      <w:rFonts w:ascii="Times New Roman" w:hAnsi="Times New Roman"/>
      <w:lang w:val="en-US"/>
    </w:rPr>
  </w:style>
  <w:style w:type="paragraph" w:customStyle="1" w:styleId="sctableln">
    <w:name w:val="sc_table_ln"/>
    <w:qFormat/>
    <w:rsid w:val="00DF256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DF256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DF256D"/>
    <w:rPr>
      <w:strike/>
      <w:dstrike w:val="0"/>
    </w:rPr>
  </w:style>
  <w:style w:type="character" w:customStyle="1" w:styleId="scinsert">
    <w:name w:val="sc_insert"/>
    <w:uiPriority w:val="1"/>
    <w:qFormat/>
    <w:rsid w:val="00DF256D"/>
    <w:rPr>
      <w:caps w:val="0"/>
      <w:smallCaps w:val="0"/>
      <w:strike w:val="0"/>
      <w:dstrike w:val="0"/>
      <w:vanish w:val="0"/>
      <w:u w:val="single"/>
      <w:vertAlign w:val="baseline"/>
    </w:rPr>
  </w:style>
  <w:style w:type="character" w:customStyle="1" w:styleId="scinsertred">
    <w:name w:val="sc_insert_red"/>
    <w:uiPriority w:val="1"/>
    <w:qFormat/>
    <w:rsid w:val="00DF256D"/>
    <w:rPr>
      <w:caps w:val="0"/>
      <w:smallCaps w:val="0"/>
      <w:strike w:val="0"/>
      <w:dstrike w:val="0"/>
      <w:vanish w:val="0"/>
      <w:color w:val="FF0000"/>
      <w:u w:val="single"/>
      <w:vertAlign w:val="baseline"/>
    </w:rPr>
  </w:style>
  <w:style w:type="character" w:customStyle="1" w:styleId="scinsertblue">
    <w:name w:val="sc_insert_blue"/>
    <w:uiPriority w:val="1"/>
    <w:qFormat/>
    <w:rsid w:val="00DF256D"/>
    <w:rPr>
      <w:caps w:val="0"/>
      <w:smallCaps w:val="0"/>
      <w:strike w:val="0"/>
      <w:dstrike w:val="0"/>
      <w:vanish w:val="0"/>
      <w:color w:val="0070C0"/>
      <w:u w:val="single"/>
      <w:vertAlign w:val="baseline"/>
    </w:rPr>
  </w:style>
  <w:style w:type="character" w:customStyle="1" w:styleId="scstrikered">
    <w:name w:val="sc_strike_red"/>
    <w:uiPriority w:val="1"/>
    <w:qFormat/>
    <w:rsid w:val="00DF256D"/>
    <w:rPr>
      <w:strike/>
      <w:dstrike w:val="0"/>
      <w:color w:val="FF0000"/>
    </w:rPr>
  </w:style>
  <w:style w:type="character" w:customStyle="1" w:styleId="scstrikeblue">
    <w:name w:val="sc_strike_blue"/>
    <w:uiPriority w:val="1"/>
    <w:qFormat/>
    <w:rsid w:val="00DF256D"/>
    <w:rPr>
      <w:strike/>
      <w:dstrike w:val="0"/>
      <w:color w:val="0070C0"/>
    </w:rPr>
  </w:style>
  <w:style w:type="character" w:customStyle="1" w:styleId="scinsertbluenounderline">
    <w:name w:val="sc_insert_blue_no_underline"/>
    <w:uiPriority w:val="1"/>
    <w:qFormat/>
    <w:rsid w:val="00DF256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DF256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DF256D"/>
    <w:rPr>
      <w:strike/>
      <w:dstrike w:val="0"/>
      <w:color w:val="0070C0"/>
      <w:lang w:val="en-US"/>
    </w:rPr>
  </w:style>
  <w:style w:type="character" w:customStyle="1" w:styleId="scstrikerednoncodified">
    <w:name w:val="sc_strike_red_non_codified"/>
    <w:uiPriority w:val="1"/>
    <w:qFormat/>
    <w:rsid w:val="00DF256D"/>
    <w:rPr>
      <w:strike/>
      <w:dstrike w:val="0"/>
      <w:color w:val="FF0000"/>
    </w:rPr>
  </w:style>
  <w:style w:type="paragraph" w:customStyle="1" w:styleId="scbillsiglines">
    <w:name w:val="sc_bill_sig_lines"/>
    <w:qFormat/>
    <w:rsid w:val="00DF256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DF256D"/>
    <w:rPr>
      <w:bdr w:val="none" w:sz="0" w:space="0" w:color="auto"/>
      <w:shd w:val="clear" w:color="auto" w:fill="FEC6C6"/>
    </w:rPr>
  </w:style>
  <w:style w:type="character" w:customStyle="1" w:styleId="screstoreblue">
    <w:name w:val="sc_restore_blue"/>
    <w:uiPriority w:val="1"/>
    <w:qFormat/>
    <w:rsid w:val="00DF256D"/>
    <w:rPr>
      <w:color w:val="4472C4" w:themeColor="accent1"/>
      <w:bdr w:val="none" w:sz="0" w:space="0" w:color="auto"/>
      <w:shd w:val="clear" w:color="auto" w:fill="auto"/>
    </w:rPr>
  </w:style>
  <w:style w:type="character" w:customStyle="1" w:styleId="screstorered">
    <w:name w:val="sc_restore_red"/>
    <w:uiPriority w:val="1"/>
    <w:qFormat/>
    <w:rsid w:val="00DF256D"/>
    <w:rPr>
      <w:color w:val="FF0000"/>
      <w:bdr w:val="none" w:sz="0" w:space="0" w:color="auto"/>
      <w:shd w:val="clear" w:color="auto" w:fill="auto"/>
    </w:rPr>
  </w:style>
  <w:style w:type="character" w:customStyle="1" w:styleId="scstrikenewblue">
    <w:name w:val="sc_strike_new_blue"/>
    <w:uiPriority w:val="1"/>
    <w:qFormat/>
    <w:rsid w:val="00DF256D"/>
    <w:rPr>
      <w:strike w:val="0"/>
      <w:dstrike/>
      <w:color w:val="0070C0"/>
      <w:u w:val="none"/>
    </w:rPr>
  </w:style>
  <w:style w:type="character" w:customStyle="1" w:styleId="scstrikenewred">
    <w:name w:val="sc_strike_new_red"/>
    <w:uiPriority w:val="1"/>
    <w:qFormat/>
    <w:rsid w:val="00DF256D"/>
    <w:rPr>
      <w:strike w:val="0"/>
      <w:dstrike/>
      <w:color w:val="FF0000"/>
      <w:u w:val="none"/>
    </w:rPr>
  </w:style>
  <w:style w:type="character" w:customStyle="1" w:styleId="scamendsenate">
    <w:name w:val="sc_amend_senate"/>
    <w:uiPriority w:val="1"/>
    <w:qFormat/>
    <w:rsid w:val="00DF256D"/>
    <w:rPr>
      <w:bdr w:val="none" w:sz="0" w:space="0" w:color="auto"/>
      <w:shd w:val="clear" w:color="auto" w:fill="FFF2CC" w:themeFill="accent4" w:themeFillTint="33"/>
    </w:rPr>
  </w:style>
  <w:style w:type="character" w:customStyle="1" w:styleId="scamendhouse">
    <w:name w:val="sc_amend_house"/>
    <w:uiPriority w:val="1"/>
    <w:qFormat/>
    <w:rsid w:val="00DF256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A27AA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7&amp;session=126&amp;summary=B" TargetMode="External" Id="R166ba4399721419b" /><Relationship Type="http://schemas.openxmlformats.org/officeDocument/2006/relationships/hyperlink" Target="https://www.scstatehouse.gov/sess126_2025-2026/prever/4677_20251217.docx" TargetMode="External" Id="Rcb25f9fe0e2d4b6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24D"/>
    <w:rsid w:val="000C5BC7"/>
    <w:rsid w:val="000F401F"/>
    <w:rsid w:val="0011431E"/>
    <w:rsid w:val="00140B15"/>
    <w:rsid w:val="001B20DA"/>
    <w:rsid w:val="001C48FD"/>
    <w:rsid w:val="002A7C8A"/>
    <w:rsid w:val="002D4365"/>
    <w:rsid w:val="003A2DAC"/>
    <w:rsid w:val="003E4FBC"/>
    <w:rsid w:val="003F4940"/>
    <w:rsid w:val="004A70FB"/>
    <w:rsid w:val="004E2BB5"/>
    <w:rsid w:val="00580C56"/>
    <w:rsid w:val="005C5661"/>
    <w:rsid w:val="006B363F"/>
    <w:rsid w:val="007070D2"/>
    <w:rsid w:val="00730C87"/>
    <w:rsid w:val="00744515"/>
    <w:rsid w:val="007604DB"/>
    <w:rsid w:val="00776F2C"/>
    <w:rsid w:val="00777350"/>
    <w:rsid w:val="008A3553"/>
    <w:rsid w:val="008F7723"/>
    <w:rsid w:val="009031EF"/>
    <w:rsid w:val="00912A5F"/>
    <w:rsid w:val="00940EED"/>
    <w:rsid w:val="00985255"/>
    <w:rsid w:val="009C3651"/>
    <w:rsid w:val="00A51DBA"/>
    <w:rsid w:val="00A75428"/>
    <w:rsid w:val="00A94166"/>
    <w:rsid w:val="00B20DA6"/>
    <w:rsid w:val="00B457AF"/>
    <w:rsid w:val="00BF56C3"/>
    <w:rsid w:val="00C4017D"/>
    <w:rsid w:val="00C56B0C"/>
    <w:rsid w:val="00C65640"/>
    <w:rsid w:val="00C818FB"/>
    <w:rsid w:val="00CC0451"/>
    <w:rsid w:val="00D6665C"/>
    <w:rsid w:val="00D900BD"/>
    <w:rsid w:val="00E050DC"/>
    <w:rsid w:val="00E443CD"/>
    <w:rsid w:val="00E76813"/>
    <w:rsid w:val="00F1329B"/>
    <w:rsid w:val="00F34499"/>
    <w:rsid w:val="00F412DB"/>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FILENAME>&lt;&lt;filename&gt;&gt;</FILENAME>
  <ID>fd172498-c34b-4c88-980f-40cf85412f42</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2025-11-03T13:39:07.675217-05:00</T_BILL_DT_VERSION>
  <T_BILL_D_PREFILEDATE>2025-12-16</T_BILL_D_PREFILEDATE>
  <T_BILL_N_INTERNALVERSIONNUMBER>1</T_BILL_N_INTERNALVERSIONNUMBER>
  <T_BILL_N_SESSION>126</T_BILL_N_SESSION>
  <T_BILL_N_VERSIONNUMBER>1</T_BILL_N_VERSIONNUMBER>
  <T_BILL_N_YEAR>2026</T_BILL_N_YEAR>
  <T_BILL_REQUEST_REQUEST>c912750b-7df5-49dc-99bd-5c2fc86612a9</T_BILL_REQUEST_REQUEST>
  <T_BILL_R_ORIGINALDRAFT>cfd3d4ed-b2f2-4a1a-89ec-5462224dfa76</T_BILL_R_ORIGINALDRAFT>
  <T_BILL_SPONSOR_SPONSOR>1868a25f-1f8a-42ed-b076-82822da164b1</T_BILL_SPONSOR_SPONSOR>
  <T_BILL_T_BILLNAME>[4677]</T_BILL_T_BILLNAME>
  <T_BILL_T_BILLNUMBER>4677</T_BILL_T_BILLNUMBER>
  <T_BILL_T_BILLTITLE>TO AMEND THE SOUTH CAROLINA CODE OF LAWS by ENACTing THE “SCHOOL CROSSING GUARD PROTECTION AND CERTIFICATION ACT”; BY AMENDING SECTION 56‑5‑740, RELATING TO OBEDIENCE TO AUTHORIZED PERSONS DIRECTING TRAFFIC, SO AS TO PROVIDE THIS SECTION ALSO APPLIES TO CERTIFIED UNIFORMED ADULT SCHOOL CROSSING GUARDS, TO ESTABLISH A CERTIFIED UNIFORMED ADULT SCHOOL CROSSING GUARD PROGRAM; BY ADDING Article 49 to Chapter 5, Title 56 SO AS TO PROVIDE THAT IT IS UNLAWFUL TO ENDANGER OR INJURe A CERTIFIED UNIFORMED ADULT SCHOOL CROSSING GUARD, AND PROVIDE PENALTIES; AND BY AMENDING SECTION 56‑1‑720, RELATING TO THE SYSTEM ESTABLISHED TO ASSIGN POINTS AGAINST A PERSON’S DRIVING RECORD FOR VARIOUS MOTOR VEHICLE VIOLATIONS, so AS TO PROVIDE ENDANGERMENT OF A CROSSING GUARD IS A FOUR-POINT VIOLATION.</T_BILL_T_BILLTITLE>
  <T_BILL_T_CHAMBER>house</T_BILL_T_CHAMBER>
  <T_BILL_T_FILENAME> </T_BILL_T_FILENAME>
  <T_BILL_T_LEGTYPE>bill_statewide</T_BILL_T_LEGTYPE>
  <T_BILL_T_RATNUMBERSTRING>HNone</T_BILL_T_RATNUMBERSTRING>
  <T_BILL_T_SECTIONS>[{"SectionUUID":"a969bc53-d037-4af1-889c-b4c78736fe61","SectionName":"Citing an Act","SectionNumber":1,"SectionType":"new","CodeSections":[],"TitleText":"so as to enact the “School Crossing Guard Protection and Certification Act”","DisableControls":false,"Deleted":false,"RepealItems":[],"SectionBookmarkName":"bs_num_1_99f34db89"},{"SectionUUID":"574249d0-8f27-4af3-ae2c-8ebf7deac348","SectionName":"New Blank SECTION","SectionNumber":2,"SectionType":"new","CodeSections":[],"TitleText":"","DisableControls":false,"Deleted":false,"RepealItems":[],"SectionBookmarkName":"bs_num_2_6f5474089"},{"SectionUUID":"b92e0f52-e0d6-4818-a476-61ac501904de","SectionName":"code_section","SectionNumber":3,"SectionType":"code_section","CodeSections":[{"CodeSectionBookmarkName":"cs_T56C5N740_ef5d8410b","IsConstitutionSection":false,"Identity":"56-5-740","IsNew":false,"SubSections":[{"Level":1,"Identity":"T56C5N740SA","SubSectionBookmarkName":"ss_T56C5N740SA_lv1_e81e4451b","IsNewSubSection":false,"SubSectionReplacement":""},{"Level":1,"Identity":"T56C5N740SB","SubSectionBookmarkName":"ss_T56C5N740SB_lv1_25022c1dd","IsNewSubSection":false,"SubSectionReplacement":""},{"Level":1,"Identity":"T56C5N740SC","SubSectionBookmarkName":"ss_T56C5N740SC_lv1_cfc0de19d","IsNewSubSection":false,"SubSectionReplacement":""},{"Level":2,"Identity":"T56C5N740S1","SubSectionBookmarkName":"ss_T56C5N740S1_lv2_843577bd3","IsNewSubSection":false,"SubSectionReplacement":""},{"Level":2,"Identity":"T56C5N740S2","SubSectionBookmarkName":"ss_T56C5N740S2_lv2_333a2ce35","IsNewSubSection":false,"SubSectionReplacement":""},{"Level":2,"Identity":"T56C5N740S3","SubSectionBookmarkName":"ss_T56C5N740S3_lv2_ddb973604","IsNewSubSection":false,"SubSectionReplacement":""},{"Level":2,"Identity":"T56C5N740S4","SubSectionBookmarkName":"ss_T56C5N740S4_lv2_804d6047f","IsNewSubSection":false,"SubSectionReplacement":""},{"Level":1,"Identity":"T56C5N740SD","SubSectionBookmarkName":"ss_T56C5N740SD_lv1_ffc414337","IsNewSubSection":false,"SubSectionReplacement":""},{"Level":1,"Identity":"T56C5N740SE","SubSectionBookmarkName":"ss_T56C5N740SE_lv1_d21ed5104","IsNewSubSection":false,"SubSectionReplacement":""}],"TitleRelatedTo":"Obedience to authorized persons directing traffic","TitleSoAsTo":"","Deleted":false,"IsStricken":false}],"TitleText":"","DisableControls":false,"Deleted":false,"RepealItems":[],"SectionBookmarkName":"bs_num_3_d4542dffb"},{"SectionUUID":"406f9c46-fb32-4d51-a070-ba5f8094017e","SectionName":"code_section","SectionNumber":4,"SectionType":"code_section","CodeSections":[{"CodeSectionBookmarkName":"ns_T56C5N7500_72fdc4c56","IsConstitutionSection":false,"Identity":"56-5-7500","IsNew":true,"SubSections":[{"Level":1,"Identity":"T56C5N7500SA","SubSectionBookmarkName":"ss_T56C5N7500SA_lv1_9bf29e10d","IsNewSubSection":false,"SubSectionReplacement":""},{"Level":2,"Identity":"T56C5N7500S1","SubSectionBookmarkName":"ss_T56C5N7500S1_lv2_42b90fccb","IsNewSubSection":false,"SubSectionReplacement":""},{"Level":3,"Identity":"T56C5N7500Sa","SubSectionBookmarkName":"ss_T56C5N7500Sa_lv3_15cd63437","IsNewSubSection":false,"SubSectionReplacement":""},{"Level":3,"Identity":"T56C5N7500Sb","SubSectionBookmarkName":"ss_T56C5N7500Sb_lv3_608637558","IsNewSubSection":false,"SubSectionReplacement":""},{"Level":4,"Identity":"T56C5N7500Si","SubSectionBookmarkName":"ss_T56C5N7500Si_lv4_b07d870c9","IsNewSubSection":false,"SubSectionReplacement":""},{"Level":3,"Identity":"T56C5N7500Sii","SubSectionBookmarkName":"ss_T56C5N7500Sii_lv3_8c2ea1780","IsNewSubSection":false,"SubSectionReplacement":""},{"Level":4,"Identity":"T56C5N7500Siii","SubSectionBookmarkName":"ss_T56C5N7500Siii_lv4_c593380e1","IsNewSubSection":false,"SubSectionReplacement":""},{"Level":2,"Identity":"T56C5N7500S2","SubSectionBookmarkName":"ss_T56C5N7500S2_lv2_4c5913ac6","IsNewSubSection":false,"SubSectionReplacement":""},{"Level":2,"Identity":"T56C5N7500S3","SubSectionBookmarkName":"ss_T56C5N7500S3_lv2_0fd7ab2f8","IsNewSubSection":false,"SubSectionReplacement":""},{"Level":1,"Identity":"T56C5N7500SB","SubSectionBookmarkName":"ss_T56C5N7500SB_lv1_be05f103f","IsNewSubSection":false,"SubSectionReplacement":""},{"Level":2,"Identity":"T56C5N7500S1","SubSectionBookmarkName":"ss_T56C5N7500S1_lv2_913da927f","IsNewSubSection":false,"SubSectionReplacement":""},{"Level":2,"Identity":"T56C5N7500S2","SubSectionBookmarkName":"ss_T56C5N7500S2_lv2_de7b628a4","IsNewSubSection":false,"SubSectionReplacement":""},{"Level":1,"Identity":"T56C5N7500SC","SubSectionBookmarkName":"ss_T56C5N7500SC_lv1_9dc2cb5cc","IsNewSubSection":false,"SubSectionReplacement":""},{"Level":2,"Identity":"T56C5N7500S1","SubSectionBookmarkName":"ss_T56C5N7500S1_lv2_8273ee60b","IsNewSubSection":false,"SubSectionReplacement":""},{"Level":2,"Identity":"T56C5N7500S2","SubSectionBookmarkName":"ss_T56C5N7500S2_lv2_15bd62dab","IsNewSubSection":false,"SubSectionReplacement":""},{"Level":2,"Identity":"T56C5N7500S3","SubSectionBookmarkName":"ss_T56C5N7500S3_lv2_dc957a605","IsNewSubSection":false,"SubSectionReplacement":""},{"Level":1,"Identity":"T56C5N7500SD","SubSectionBookmarkName":"ss_T56C5N7500SD_lv1_8fbe8a5af","IsNewSubSection":false,"SubSectionReplacement":""},{"Level":1,"Identity":"T56C5N7500SE","SubSectionBookmarkName":"ss_T56C5N7500SE_lv1_c6ddd00e6","IsNewSubSection":false,"SubSectionReplacement":""},{"Level":1,"Identity":"T56C5N7500SF","SubSectionBookmarkName":"ss_T56C5N7500SF_lv1_84cceb89a","IsNewSubSection":false,"SubSectionReplacement":""},{"Level":1,"Identity":"T56C5N7500SG","SubSectionBookmarkName":"ss_T56C5N7500SG_lv1_6fd0dea1b","IsNewSubSection":false,"SubSectionReplacement":""}],"TitleRelatedTo":"","TitleSoAsTo":"","Deleted":false,"IsStricken":false}],"TitleText":"","DisableControls":false,"Deleted":false,"RepealItems":[],"SectionBookmarkName":"bs_num_4_a6f068b12"},{"SectionUUID":"a0f47eb2-f240-43a4-9913-18e3ce7fa7a1","SectionName":"code_section","SectionNumber":5,"SectionType":"code_section","CodeSections":[{"CodeSectionBookmarkName":"cs_T56C1N720_4c7d04ae6","IsConstitutionSection":false,"Identity":"56-1-720","IsNew":false,"SubSections":[{"Level":1,"Identity":"T56C1N720S1","SubSectionBookmarkName":"ss_T56C1N720S1_lv1_2f3fd488d","IsNewSubSection":false,"SubSectionReplacement":""},{"Level":1,"Identity":"T56C1N720S2","SubSectionBookmarkName":"ss_T56C1N720S2_lv1_75c8861ee","IsNewSubSection":false,"SubSectionReplacement":""},{"Level":1,"Identity":"T56C1N720S3","SubSectionBookmarkName":"ss_T56C1N720S3_lv1_18cdf9a40","IsNewSubSection":false,"SubSectionReplacement":""}],"TitleRelatedTo":"Point system established;  schedule of points for violations","TitleSoAsTo":"","Deleted":false,"IsStricken":false}],"TitleText":"","DisableControls":false,"Deleted":false,"RepealItems":[],"SectionBookmarkName":"bs_num_5_1aa85c8e9"},{"SectionUUID":"8f03ca95-8faa-4d43-a9c2-8afc498075bd","SectionName":"standard_eff_date_section","SectionNumber":6,"SectionType":"drafting_clause","CodeSections":[],"TitleText":"","DisableControls":false,"Deleted":false,"RepealItems":[],"SectionBookmarkName":"bs_num_6_lastsection"}]</T_BILL_T_SECTIONS>
  <T_BILL_T_SUBJECT>Certified crossing guards program</T_BILL_T_SUBJECT>
  <T_BILL_UR_DRAFTER>carlmcintosh@scstatehouse.gov</T_BILL_UR_DRAFTER>
  <T_BILL_UR_DRAFTINGASSISTANT>gwenthurmond@scstatehouse.gov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09B19B-B954-4484-9B44-519877E988D2}">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1442</Words>
  <Characters>7733</Characters>
  <Application>Microsoft Office Word</Application>
  <DocSecurity>0</DocSecurity>
  <Lines>161</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2025-12-03T16:12:00Z</cp:lastPrinted>
  <dcterms:created xsi:type="dcterms:W3CDTF">2025-12-15T17:04:00Z</dcterms:created>
  <dcterms:modified xsi:type="dcterms:W3CDTF">2025-12-15T17:04:00Z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