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 Mitchell</w:t>
      </w:r>
    </w:p>
    <w:p>
      <w:pPr>
        <w:widowControl w:val="false"/>
        <w:spacing w:after="0"/>
        <w:jc w:val="left"/>
      </w:pPr>
      <w:r>
        <w:rPr>
          <w:rFonts w:ascii="Times New Roman"/>
          <w:sz w:val="22"/>
        </w:rPr>
        <w:t xml:space="preserve">Document Path: LC-0406CM26.docx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4ecb1b31a514ffe">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f34a9c9205849dc">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92a904091a4d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5e10ae89f64b4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EDC678" w14:textId="77777777">
      <w:pPr>
        <w:pStyle w:val="scemptylineheader"/>
      </w:pPr>
      <w:bookmarkStart w:name="open_doc_here" w:id="0"/>
      <w:bookmarkEnd w:id="0"/>
    </w:p>
    <w:p w:rsidRPr="00BB0725" w:rsidR="00A73EFA" w:rsidP="00BB0725" w:rsidRDefault="00A73EFA" w14:paraId="77E3EB11" w14:textId="77777777">
      <w:pPr>
        <w:pStyle w:val="scemptylineheader"/>
      </w:pPr>
    </w:p>
    <w:p w:rsidRPr="00BB0725" w:rsidR="00A73EFA" w:rsidP="00BB0725" w:rsidRDefault="00A73EFA" w14:paraId="7DBDE694" w14:textId="77777777">
      <w:pPr>
        <w:pStyle w:val="scemptylineheader"/>
      </w:pPr>
    </w:p>
    <w:p w:rsidRPr="00DF3B44" w:rsidR="00A73EFA" w:rsidP="00B7592C" w:rsidRDefault="00A73EFA" w14:paraId="7943C242" w14:textId="77777777">
      <w:pPr>
        <w:pStyle w:val="scemptylineheader"/>
      </w:pPr>
    </w:p>
    <w:p w:rsidRPr="00DF3B44" w:rsidR="00A73EFA" w:rsidP="00B7592C" w:rsidRDefault="00A73EFA" w14:paraId="37805FFA" w14:textId="77777777">
      <w:pPr>
        <w:pStyle w:val="scemptylineheader"/>
      </w:pPr>
    </w:p>
    <w:p w:rsidRPr="00DF3B44" w:rsidR="00A73EFA" w:rsidP="00B7592C" w:rsidRDefault="00A73EFA" w14:paraId="52EED95A" w14:textId="77777777">
      <w:pPr>
        <w:pStyle w:val="scemptylineheader"/>
      </w:pPr>
    </w:p>
    <w:p w:rsidRPr="00DF3B44" w:rsidR="002C3463" w:rsidP="00037F04" w:rsidRDefault="002C3463" w14:paraId="3015423D" w14:textId="77777777">
      <w:pPr>
        <w:pStyle w:val="scemptylineheader"/>
      </w:pPr>
    </w:p>
    <w:p w:rsidRPr="00DF3B44" w:rsidR="008E61A1" w:rsidP="00446987" w:rsidRDefault="008E61A1" w14:paraId="3A9AF142" w14:textId="77777777">
      <w:pPr>
        <w:pStyle w:val="scemptylineheader"/>
      </w:pPr>
    </w:p>
    <w:p w:rsidRPr="00DF3B44" w:rsidR="002C3463" w:rsidP="00EB120E" w:rsidRDefault="002C3463" w14:paraId="6526354F" w14:textId="77777777">
      <w:pPr>
        <w:pStyle w:val="scbillheader"/>
      </w:pPr>
      <w:r w:rsidRPr="00DF3B44">
        <w:t>A bill</w:t>
      </w:r>
    </w:p>
    <w:p w:rsidRPr="00DF3B44" w:rsidR="002C3463" w:rsidP="001164F9" w:rsidRDefault="002C3463" w14:paraId="05D80AB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035DE" w14:paraId="4C1FE15A" w14:textId="3642B1AB">
          <w:pPr>
            <w:pStyle w:val="scbilltitle"/>
          </w:pPr>
          <w:r>
            <w:t>TO AMEND THE SOUTH CAROLINA CODE OF LAWS BY AMENDING SECTION 56‑5‑1538, RELATING TO EMERGENCY SCENE MANAGEMENT, SO AS TO REVISE THE PENALTIES.</w:t>
          </w:r>
        </w:p>
      </w:sdtContent>
    </w:sdt>
    <w:bookmarkStart w:name="at_cca9f6e51" w:displacedByCustomXml="prev" w:id="1"/>
    <w:bookmarkEnd w:id="1"/>
    <w:p w:rsidRPr="00DF3B44" w:rsidR="006C18F0" w:rsidP="006C18F0" w:rsidRDefault="006C18F0" w14:paraId="7E150F7C" w14:textId="77777777">
      <w:pPr>
        <w:pStyle w:val="scbillwhereasclause"/>
      </w:pPr>
    </w:p>
    <w:p w:rsidRPr="0094541D" w:rsidR="007E06BB" w:rsidP="0094541D" w:rsidRDefault="002C3463" w14:paraId="0900076E" w14:textId="77777777">
      <w:pPr>
        <w:pStyle w:val="scenactingwords"/>
      </w:pPr>
      <w:bookmarkStart w:name="ew_7a1f6c6ad" w:id="2"/>
      <w:r w:rsidRPr="0094541D">
        <w:t>B</w:t>
      </w:r>
      <w:bookmarkEnd w:id="2"/>
      <w:r w:rsidRPr="0094541D">
        <w:t>e it enacted by the General Assembly of the State of South Carolina:</w:t>
      </w:r>
    </w:p>
    <w:p w:rsidR="00DB1463" w:rsidP="00DB1463" w:rsidRDefault="00DB1463" w14:paraId="36450403" w14:textId="77777777">
      <w:pPr>
        <w:pStyle w:val="scemptyline"/>
      </w:pPr>
    </w:p>
    <w:p w:rsidR="00DB1463" w:rsidP="00DB1463" w:rsidRDefault="00DB1463" w14:paraId="716BFEEB" w14:textId="77777777">
      <w:pPr>
        <w:pStyle w:val="scdirectionallanguage"/>
      </w:pPr>
      <w:bookmarkStart w:name="bs_num_1_e1cf232a9" w:id="3"/>
      <w:r>
        <w:t>S</w:t>
      </w:r>
      <w:bookmarkEnd w:id="3"/>
      <w:r>
        <w:t>ECTION 1.</w:t>
      </w:r>
      <w:r>
        <w:tab/>
      </w:r>
      <w:bookmarkStart w:name="dl_730218316" w:id="4"/>
      <w:r>
        <w:t>S</w:t>
      </w:r>
      <w:bookmarkEnd w:id="4"/>
      <w:r>
        <w:t>ection 56‑5‑1538(H) of the S.C. Code is amended to read:</w:t>
      </w:r>
    </w:p>
    <w:p w:rsidR="000835C3" w:rsidRDefault="000835C3" w14:paraId="710DB411" w14:textId="77777777">
      <w:pPr>
        <w:pStyle w:val="sccodifiedsection"/>
      </w:pPr>
    </w:p>
    <w:p w:rsidR="000835C3" w:rsidRDefault="000835C3" w14:paraId="7CD1D73A" w14:textId="77261B7F">
      <w:pPr>
        <w:pStyle w:val="sccodifiedsection"/>
      </w:pPr>
      <w:bookmarkStart w:name="cs_T56C5N1538_0202868e8" w:id="5"/>
      <w:r>
        <w:tab/>
      </w:r>
      <w:bookmarkStart w:name="ss_T56C5N1538SH_lv1_727fae100" w:id="6"/>
      <w:bookmarkEnd w:id="5"/>
      <w:r>
        <w:t>(</w:t>
      </w:r>
      <w:bookmarkEnd w:id="6"/>
      <w:r>
        <w:t xml:space="preserve">H) A person who violates the provisions of this section is guilty of the misdemeanor of endangering emergency services personnel or operators of authorized emergency vehicles and, upon conviction, must be fined not </w:t>
      </w:r>
      <w:r>
        <w:rPr>
          <w:rStyle w:val="scstrike"/>
        </w:rPr>
        <w:t>less than three hundred dollars nor</w:t>
      </w:r>
      <w:r>
        <w:t xml:space="preserve"> more than </w:t>
      </w:r>
      <w:proofErr w:type="spellStart"/>
      <w:proofErr w:type="gramStart"/>
      <w:r>
        <w:rPr>
          <w:rStyle w:val="scstrike"/>
        </w:rPr>
        <w:t>five</w:t>
      </w:r>
      <w:r w:rsidR="00C76CBB">
        <w:rPr>
          <w:rStyle w:val="scinsert"/>
        </w:rPr>
        <w:t>three</w:t>
      </w:r>
      <w:proofErr w:type="spellEnd"/>
      <w:proofErr w:type="gramEnd"/>
      <w:r>
        <w:t xml:space="preserve"> hundred dollars.</w:t>
      </w:r>
    </w:p>
    <w:p w:rsidRPr="00DF3B44" w:rsidR="007E06BB" w:rsidP="00787433" w:rsidRDefault="007E06BB" w14:paraId="16FF523D" w14:textId="10B7ACC7">
      <w:pPr>
        <w:pStyle w:val="scemptyline"/>
      </w:pPr>
    </w:p>
    <w:p w:rsidRPr="00DF3B44" w:rsidR="007A10F1" w:rsidP="007A10F1" w:rsidRDefault="00E27805" w14:paraId="5C02A083"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BD49DD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A7C6" w14:textId="77777777" w:rsidR="003C60AA" w:rsidRDefault="003C60AA" w:rsidP="0010329A">
      <w:pPr>
        <w:spacing w:after="0" w:line="240" w:lineRule="auto"/>
      </w:pPr>
      <w:r>
        <w:separator/>
      </w:r>
    </w:p>
    <w:p w14:paraId="74D62680" w14:textId="77777777" w:rsidR="003C60AA" w:rsidRDefault="003C60AA"/>
  </w:endnote>
  <w:endnote w:type="continuationSeparator" w:id="0">
    <w:p w14:paraId="6C4E9D9A" w14:textId="77777777" w:rsidR="003C60AA" w:rsidRDefault="003C60AA" w:rsidP="0010329A">
      <w:pPr>
        <w:spacing w:after="0" w:line="240" w:lineRule="auto"/>
      </w:pPr>
      <w:r>
        <w:continuationSeparator/>
      </w:r>
    </w:p>
    <w:p w14:paraId="1F010B8B" w14:textId="77777777" w:rsidR="003C60AA" w:rsidRDefault="003C60AA"/>
  </w:endnote>
  <w:endnote w:type="continuationNotice" w:id="1">
    <w:p w14:paraId="42F0496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36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309CFB" w14:textId="015414F2" w:rsidR="00685035" w:rsidRPr="007B4AF7" w:rsidRDefault="00AB43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47E1">
              <w:t>[4680]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47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584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3517" w14:textId="77777777" w:rsidR="003C60AA" w:rsidRDefault="003C60AA" w:rsidP="0010329A">
      <w:pPr>
        <w:spacing w:after="0" w:line="240" w:lineRule="auto"/>
      </w:pPr>
      <w:r>
        <w:separator/>
      </w:r>
    </w:p>
    <w:p w14:paraId="79799F40" w14:textId="77777777" w:rsidR="003C60AA" w:rsidRDefault="003C60AA"/>
  </w:footnote>
  <w:footnote w:type="continuationSeparator" w:id="0">
    <w:p w14:paraId="161A02DC" w14:textId="77777777" w:rsidR="003C60AA" w:rsidRDefault="003C60AA" w:rsidP="0010329A">
      <w:pPr>
        <w:spacing w:after="0" w:line="240" w:lineRule="auto"/>
      </w:pPr>
      <w:r>
        <w:continuationSeparator/>
      </w:r>
    </w:p>
    <w:p w14:paraId="7EEC6E50" w14:textId="77777777" w:rsidR="003C60AA" w:rsidRDefault="003C60AA"/>
  </w:footnote>
  <w:footnote w:type="continuationNotice" w:id="1">
    <w:p w14:paraId="6C21B10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B10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5CA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C4D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DF5"/>
    <w:rsid w:val="00044B84"/>
    <w:rsid w:val="000479D0"/>
    <w:rsid w:val="0006464F"/>
    <w:rsid w:val="00066065"/>
    <w:rsid w:val="00066B54"/>
    <w:rsid w:val="00072FCD"/>
    <w:rsid w:val="00074A4F"/>
    <w:rsid w:val="00077B65"/>
    <w:rsid w:val="000835C3"/>
    <w:rsid w:val="000A3C25"/>
    <w:rsid w:val="000B4C02"/>
    <w:rsid w:val="000B5B4A"/>
    <w:rsid w:val="000B7FE1"/>
    <w:rsid w:val="000C1F17"/>
    <w:rsid w:val="000C3E88"/>
    <w:rsid w:val="000C46B9"/>
    <w:rsid w:val="000C58E4"/>
    <w:rsid w:val="000C6F9A"/>
    <w:rsid w:val="000D2F44"/>
    <w:rsid w:val="000D33E4"/>
    <w:rsid w:val="000E253F"/>
    <w:rsid w:val="000E578A"/>
    <w:rsid w:val="000F1F32"/>
    <w:rsid w:val="000F2250"/>
    <w:rsid w:val="0010329A"/>
    <w:rsid w:val="001035DE"/>
    <w:rsid w:val="00105756"/>
    <w:rsid w:val="001164F9"/>
    <w:rsid w:val="0011719C"/>
    <w:rsid w:val="00140049"/>
    <w:rsid w:val="001558D4"/>
    <w:rsid w:val="00162E99"/>
    <w:rsid w:val="00171601"/>
    <w:rsid w:val="001730EB"/>
    <w:rsid w:val="00173276"/>
    <w:rsid w:val="00176122"/>
    <w:rsid w:val="0017714B"/>
    <w:rsid w:val="001867D6"/>
    <w:rsid w:val="0019025B"/>
    <w:rsid w:val="00192AF7"/>
    <w:rsid w:val="00197366"/>
    <w:rsid w:val="001A136C"/>
    <w:rsid w:val="001B6DA2"/>
    <w:rsid w:val="001C25EC"/>
    <w:rsid w:val="001C31EA"/>
    <w:rsid w:val="001F0996"/>
    <w:rsid w:val="001F2A41"/>
    <w:rsid w:val="001F313F"/>
    <w:rsid w:val="001F331D"/>
    <w:rsid w:val="001F394C"/>
    <w:rsid w:val="001F5AF6"/>
    <w:rsid w:val="001F71CC"/>
    <w:rsid w:val="002038AA"/>
    <w:rsid w:val="00203AB4"/>
    <w:rsid w:val="002114C8"/>
    <w:rsid w:val="0021166F"/>
    <w:rsid w:val="00213ED2"/>
    <w:rsid w:val="002162DF"/>
    <w:rsid w:val="00230038"/>
    <w:rsid w:val="00233975"/>
    <w:rsid w:val="00236D73"/>
    <w:rsid w:val="00246535"/>
    <w:rsid w:val="00257F60"/>
    <w:rsid w:val="002625EA"/>
    <w:rsid w:val="00262AC5"/>
    <w:rsid w:val="00264AE9"/>
    <w:rsid w:val="00275AE6"/>
    <w:rsid w:val="002836D8"/>
    <w:rsid w:val="002967BD"/>
    <w:rsid w:val="002A7989"/>
    <w:rsid w:val="002B02F3"/>
    <w:rsid w:val="002C3463"/>
    <w:rsid w:val="002C3E3E"/>
    <w:rsid w:val="002D266D"/>
    <w:rsid w:val="002D5B3D"/>
    <w:rsid w:val="002D7447"/>
    <w:rsid w:val="002E315A"/>
    <w:rsid w:val="002E4F8C"/>
    <w:rsid w:val="002F3BA7"/>
    <w:rsid w:val="002F560C"/>
    <w:rsid w:val="002F5847"/>
    <w:rsid w:val="0030425A"/>
    <w:rsid w:val="003421F1"/>
    <w:rsid w:val="0034279C"/>
    <w:rsid w:val="00346E94"/>
    <w:rsid w:val="00354F64"/>
    <w:rsid w:val="003559A1"/>
    <w:rsid w:val="00361563"/>
    <w:rsid w:val="003642AD"/>
    <w:rsid w:val="003642D7"/>
    <w:rsid w:val="00371D36"/>
    <w:rsid w:val="00373E17"/>
    <w:rsid w:val="003775E6"/>
    <w:rsid w:val="00381998"/>
    <w:rsid w:val="00392C3E"/>
    <w:rsid w:val="003A5F1C"/>
    <w:rsid w:val="003C3E2E"/>
    <w:rsid w:val="003C60AA"/>
    <w:rsid w:val="003D4A3C"/>
    <w:rsid w:val="003D55B2"/>
    <w:rsid w:val="003E0033"/>
    <w:rsid w:val="003E5452"/>
    <w:rsid w:val="003E708D"/>
    <w:rsid w:val="003E7165"/>
    <w:rsid w:val="003E7FF6"/>
    <w:rsid w:val="003F451C"/>
    <w:rsid w:val="00401732"/>
    <w:rsid w:val="004046B5"/>
    <w:rsid w:val="00406F27"/>
    <w:rsid w:val="004141B8"/>
    <w:rsid w:val="00417142"/>
    <w:rsid w:val="004202C0"/>
    <w:rsid w:val="004203B9"/>
    <w:rsid w:val="00432135"/>
    <w:rsid w:val="00446987"/>
    <w:rsid w:val="00446D28"/>
    <w:rsid w:val="0045292B"/>
    <w:rsid w:val="0045707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090"/>
    <w:rsid w:val="005102BE"/>
    <w:rsid w:val="00515C51"/>
    <w:rsid w:val="00523F7F"/>
    <w:rsid w:val="00524D54"/>
    <w:rsid w:val="0054531B"/>
    <w:rsid w:val="00546C24"/>
    <w:rsid w:val="005476FF"/>
    <w:rsid w:val="005516F6"/>
    <w:rsid w:val="00552842"/>
    <w:rsid w:val="00554E89"/>
    <w:rsid w:val="00564B58"/>
    <w:rsid w:val="00572281"/>
    <w:rsid w:val="005801DD"/>
    <w:rsid w:val="00592A40"/>
    <w:rsid w:val="005A2157"/>
    <w:rsid w:val="005A28BC"/>
    <w:rsid w:val="005A5377"/>
    <w:rsid w:val="005B7817"/>
    <w:rsid w:val="005C06C8"/>
    <w:rsid w:val="005C23D7"/>
    <w:rsid w:val="005C40EB"/>
    <w:rsid w:val="005D02B4"/>
    <w:rsid w:val="005D3013"/>
    <w:rsid w:val="005E1E50"/>
    <w:rsid w:val="005E2B9C"/>
    <w:rsid w:val="005E3332"/>
    <w:rsid w:val="005E46F1"/>
    <w:rsid w:val="005F76B0"/>
    <w:rsid w:val="00604429"/>
    <w:rsid w:val="006067B0"/>
    <w:rsid w:val="00606A8B"/>
    <w:rsid w:val="00611EBA"/>
    <w:rsid w:val="006213A8"/>
    <w:rsid w:val="00621421"/>
    <w:rsid w:val="00623BEA"/>
    <w:rsid w:val="00630334"/>
    <w:rsid w:val="006347E9"/>
    <w:rsid w:val="00640C87"/>
    <w:rsid w:val="006454BB"/>
    <w:rsid w:val="006534BB"/>
    <w:rsid w:val="00657CF4"/>
    <w:rsid w:val="00661463"/>
    <w:rsid w:val="00663B8D"/>
    <w:rsid w:val="00663E00"/>
    <w:rsid w:val="00664F48"/>
    <w:rsid w:val="00664FAD"/>
    <w:rsid w:val="0067345B"/>
    <w:rsid w:val="0067753F"/>
    <w:rsid w:val="00683986"/>
    <w:rsid w:val="00685035"/>
    <w:rsid w:val="00685770"/>
    <w:rsid w:val="00690DBA"/>
    <w:rsid w:val="006964F9"/>
    <w:rsid w:val="006A395F"/>
    <w:rsid w:val="006A65E2"/>
    <w:rsid w:val="006B37BD"/>
    <w:rsid w:val="006C092D"/>
    <w:rsid w:val="006C099D"/>
    <w:rsid w:val="006C18F0"/>
    <w:rsid w:val="006C7E01"/>
    <w:rsid w:val="006D3001"/>
    <w:rsid w:val="006D64A5"/>
    <w:rsid w:val="006E0935"/>
    <w:rsid w:val="006E353F"/>
    <w:rsid w:val="006E35AB"/>
    <w:rsid w:val="006F776A"/>
    <w:rsid w:val="00711AA9"/>
    <w:rsid w:val="00722155"/>
    <w:rsid w:val="00730C87"/>
    <w:rsid w:val="00736482"/>
    <w:rsid w:val="00737F19"/>
    <w:rsid w:val="00782BF8"/>
    <w:rsid w:val="00783C75"/>
    <w:rsid w:val="007849D9"/>
    <w:rsid w:val="00787433"/>
    <w:rsid w:val="007A10F1"/>
    <w:rsid w:val="007A3D50"/>
    <w:rsid w:val="007B2D29"/>
    <w:rsid w:val="007B412F"/>
    <w:rsid w:val="007B4AF7"/>
    <w:rsid w:val="007B4DBF"/>
    <w:rsid w:val="007C2A91"/>
    <w:rsid w:val="007C5458"/>
    <w:rsid w:val="007D2C67"/>
    <w:rsid w:val="007E06BB"/>
    <w:rsid w:val="007F50D1"/>
    <w:rsid w:val="008146AB"/>
    <w:rsid w:val="00816D52"/>
    <w:rsid w:val="00831048"/>
    <w:rsid w:val="00834272"/>
    <w:rsid w:val="00837300"/>
    <w:rsid w:val="008625C1"/>
    <w:rsid w:val="0087671D"/>
    <w:rsid w:val="008806F9"/>
    <w:rsid w:val="00887957"/>
    <w:rsid w:val="008A57E3"/>
    <w:rsid w:val="008B5BF4"/>
    <w:rsid w:val="008C0CEE"/>
    <w:rsid w:val="008C1B18"/>
    <w:rsid w:val="008C605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5CE4"/>
    <w:rsid w:val="009572F9"/>
    <w:rsid w:val="00960D0F"/>
    <w:rsid w:val="009747E1"/>
    <w:rsid w:val="00976C4C"/>
    <w:rsid w:val="00983496"/>
    <w:rsid w:val="0098366F"/>
    <w:rsid w:val="00983A03"/>
    <w:rsid w:val="00986063"/>
    <w:rsid w:val="009871B7"/>
    <w:rsid w:val="00991F67"/>
    <w:rsid w:val="00992876"/>
    <w:rsid w:val="009A0DCE"/>
    <w:rsid w:val="009A22CD"/>
    <w:rsid w:val="009A3E4B"/>
    <w:rsid w:val="009A6769"/>
    <w:rsid w:val="009B35FD"/>
    <w:rsid w:val="009B6815"/>
    <w:rsid w:val="009D2967"/>
    <w:rsid w:val="009D3C2B"/>
    <w:rsid w:val="009E4191"/>
    <w:rsid w:val="009F2AB1"/>
    <w:rsid w:val="009F4FAF"/>
    <w:rsid w:val="009F57CC"/>
    <w:rsid w:val="009F68F1"/>
    <w:rsid w:val="00A0061B"/>
    <w:rsid w:val="00A04529"/>
    <w:rsid w:val="00A0584B"/>
    <w:rsid w:val="00A17135"/>
    <w:rsid w:val="00A21A6F"/>
    <w:rsid w:val="00A24E56"/>
    <w:rsid w:val="00A26A62"/>
    <w:rsid w:val="00A31240"/>
    <w:rsid w:val="00A35A9B"/>
    <w:rsid w:val="00A4070E"/>
    <w:rsid w:val="00A40CA0"/>
    <w:rsid w:val="00A504A7"/>
    <w:rsid w:val="00A53677"/>
    <w:rsid w:val="00A53BF2"/>
    <w:rsid w:val="00A5662D"/>
    <w:rsid w:val="00A60D68"/>
    <w:rsid w:val="00A637D0"/>
    <w:rsid w:val="00A73EFA"/>
    <w:rsid w:val="00A77A3B"/>
    <w:rsid w:val="00A92F6F"/>
    <w:rsid w:val="00A97523"/>
    <w:rsid w:val="00AA7824"/>
    <w:rsid w:val="00AB0FA3"/>
    <w:rsid w:val="00AB3488"/>
    <w:rsid w:val="00AB43DD"/>
    <w:rsid w:val="00AB73BF"/>
    <w:rsid w:val="00AC335C"/>
    <w:rsid w:val="00AC463E"/>
    <w:rsid w:val="00AD3BE2"/>
    <w:rsid w:val="00AD3E3D"/>
    <w:rsid w:val="00AE1EE4"/>
    <w:rsid w:val="00AE36EC"/>
    <w:rsid w:val="00AE7406"/>
    <w:rsid w:val="00AF1513"/>
    <w:rsid w:val="00AF1688"/>
    <w:rsid w:val="00AF46E6"/>
    <w:rsid w:val="00AF5139"/>
    <w:rsid w:val="00B03E6B"/>
    <w:rsid w:val="00B06EDA"/>
    <w:rsid w:val="00B1161F"/>
    <w:rsid w:val="00B11661"/>
    <w:rsid w:val="00B32B4D"/>
    <w:rsid w:val="00B354A0"/>
    <w:rsid w:val="00B4137E"/>
    <w:rsid w:val="00B54DF7"/>
    <w:rsid w:val="00B56223"/>
    <w:rsid w:val="00B56D70"/>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568"/>
    <w:rsid w:val="00BE08A7"/>
    <w:rsid w:val="00BE4391"/>
    <w:rsid w:val="00BF3E48"/>
    <w:rsid w:val="00C01AE7"/>
    <w:rsid w:val="00C05D32"/>
    <w:rsid w:val="00C15F1B"/>
    <w:rsid w:val="00C16288"/>
    <w:rsid w:val="00C17D1D"/>
    <w:rsid w:val="00C45923"/>
    <w:rsid w:val="00C543E7"/>
    <w:rsid w:val="00C57A07"/>
    <w:rsid w:val="00C70225"/>
    <w:rsid w:val="00C72198"/>
    <w:rsid w:val="00C73C7D"/>
    <w:rsid w:val="00C75005"/>
    <w:rsid w:val="00C76CB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1463"/>
    <w:rsid w:val="00DC44A8"/>
    <w:rsid w:val="00DE4BEE"/>
    <w:rsid w:val="00DE5B3D"/>
    <w:rsid w:val="00DE7112"/>
    <w:rsid w:val="00DF19BE"/>
    <w:rsid w:val="00DF3B44"/>
    <w:rsid w:val="00E050DC"/>
    <w:rsid w:val="00E1372E"/>
    <w:rsid w:val="00E21D30"/>
    <w:rsid w:val="00E24D9A"/>
    <w:rsid w:val="00E27805"/>
    <w:rsid w:val="00E27A11"/>
    <w:rsid w:val="00E30497"/>
    <w:rsid w:val="00E358A2"/>
    <w:rsid w:val="00E35C9A"/>
    <w:rsid w:val="00E3771B"/>
    <w:rsid w:val="00E40979"/>
    <w:rsid w:val="00E43F26"/>
    <w:rsid w:val="00E52A36"/>
    <w:rsid w:val="00E566AA"/>
    <w:rsid w:val="00E61EED"/>
    <w:rsid w:val="00E628EB"/>
    <w:rsid w:val="00E6378B"/>
    <w:rsid w:val="00E63EC3"/>
    <w:rsid w:val="00E653DA"/>
    <w:rsid w:val="00E65958"/>
    <w:rsid w:val="00E84FE5"/>
    <w:rsid w:val="00E879A5"/>
    <w:rsid w:val="00E879FC"/>
    <w:rsid w:val="00EA105C"/>
    <w:rsid w:val="00EA2574"/>
    <w:rsid w:val="00EA2F1F"/>
    <w:rsid w:val="00EA3F2E"/>
    <w:rsid w:val="00EA57EC"/>
    <w:rsid w:val="00EA6208"/>
    <w:rsid w:val="00EB120E"/>
    <w:rsid w:val="00EB34C8"/>
    <w:rsid w:val="00EB46E2"/>
    <w:rsid w:val="00EB792F"/>
    <w:rsid w:val="00EC0045"/>
    <w:rsid w:val="00EC50EA"/>
    <w:rsid w:val="00ED452E"/>
    <w:rsid w:val="00EE3CDA"/>
    <w:rsid w:val="00EF37A8"/>
    <w:rsid w:val="00EF531F"/>
    <w:rsid w:val="00EF56FD"/>
    <w:rsid w:val="00F01AEE"/>
    <w:rsid w:val="00F01E41"/>
    <w:rsid w:val="00F05FE8"/>
    <w:rsid w:val="00F06D86"/>
    <w:rsid w:val="00F13D87"/>
    <w:rsid w:val="00F149E5"/>
    <w:rsid w:val="00F15E33"/>
    <w:rsid w:val="00F17DA2"/>
    <w:rsid w:val="00F22EC0"/>
    <w:rsid w:val="00F2556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46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3B1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17"/>
    <w:rPr>
      <w:lang w:val="en-US"/>
    </w:rPr>
  </w:style>
  <w:style w:type="character" w:default="1" w:styleId="DefaultParagraphFont">
    <w:name w:val="Default Paragraph Font"/>
    <w:uiPriority w:val="1"/>
    <w:semiHidden/>
    <w:unhideWhenUsed/>
    <w:rsid w:val="000C1F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1F17"/>
  </w:style>
  <w:style w:type="character" w:styleId="LineNumber">
    <w:name w:val="line number"/>
    <w:uiPriority w:val="99"/>
    <w:semiHidden/>
    <w:unhideWhenUsed/>
    <w:rsid w:val="000C1F17"/>
    <w:rPr>
      <w:rFonts w:ascii="Times New Roman" w:hAnsi="Times New Roman"/>
      <w:b w:val="0"/>
      <w:i w:val="0"/>
      <w:sz w:val="22"/>
    </w:rPr>
  </w:style>
  <w:style w:type="paragraph" w:styleId="NoSpacing">
    <w:name w:val="No Spacing"/>
    <w:uiPriority w:val="1"/>
    <w:qFormat/>
    <w:rsid w:val="000C1F17"/>
    <w:pPr>
      <w:spacing w:after="0" w:line="240" w:lineRule="auto"/>
    </w:pPr>
  </w:style>
  <w:style w:type="paragraph" w:customStyle="1" w:styleId="scemptylineheader">
    <w:name w:val="sc_emptyline_header"/>
    <w:qFormat/>
    <w:rsid w:val="000C1F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1F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1F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1F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1F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1F17"/>
    <w:rPr>
      <w:color w:val="808080"/>
    </w:rPr>
  </w:style>
  <w:style w:type="paragraph" w:customStyle="1" w:styleId="scdirectionallanguage">
    <w:name w:val="sc_directional_language"/>
    <w:qFormat/>
    <w:rsid w:val="000C1F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1F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1F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1F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1F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1F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1F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1F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1F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1F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1F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1F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1F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1F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1F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1F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1F17"/>
    <w:rPr>
      <w:rFonts w:ascii="Times New Roman" w:hAnsi="Times New Roman"/>
      <w:color w:val="auto"/>
      <w:sz w:val="22"/>
    </w:rPr>
  </w:style>
  <w:style w:type="paragraph" w:customStyle="1" w:styleId="scclippagebillheader">
    <w:name w:val="sc_clip_page_bill_header"/>
    <w:qFormat/>
    <w:rsid w:val="000C1F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1F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1F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7"/>
    <w:rPr>
      <w:lang w:val="en-US"/>
    </w:rPr>
  </w:style>
  <w:style w:type="paragraph" w:styleId="Footer">
    <w:name w:val="footer"/>
    <w:basedOn w:val="Normal"/>
    <w:link w:val="FooterChar"/>
    <w:uiPriority w:val="99"/>
    <w:unhideWhenUsed/>
    <w:rsid w:val="000C1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7"/>
    <w:rPr>
      <w:lang w:val="en-US"/>
    </w:rPr>
  </w:style>
  <w:style w:type="paragraph" w:styleId="ListParagraph">
    <w:name w:val="List Paragraph"/>
    <w:basedOn w:val="Normal"/>
    <w:uiPriority w:val="34"/>
    <w:qFormat/>
    <w:rsid w:val="000C1F17"/>
    <w:pPr>
      <w:ind w:left="720"/>
      <w:contextualSpacing/>
    </w:pPr>
  </w:style>
  <w:style w:type="paragraph" w:customStyle="1" w:styleId="scbillfooter">
    <w:name w:val="sc_bill_footer"/>
    <w:qFormat/>
    <w:rsid w:val="000C1F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1F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1F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1F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1F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1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1F17"/>
    <w:pPr>
      <w:widowControl w:val="0"/>
      <w:suppressAutoHyphens/>
      <w:spacing w:after="0" w:line="360" w:lineRule="auto"/>
    </w:pPr>
    <w:rPr>
      <w:rFonts w:ascii="Times New Roman" w:hAnsi="Times New Roman"/>
      <w:lang w:val="en-US"/>
    </w:rPr>
  </w:style>
  <w:style w:type="paragraph" w:customStyle="1" w:styleId="sctableln">
    <w:name w:val="sc_table_ln"/>
    <w:qFormat/>
    <w:rsid w:val="000C1F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1F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1F17"/>
    <w:rPr>
      <w:strike/>
      <w:dstrike w:val="0"/>
    </w:rPr>
  </w:style>
  <w:style w:type="character" w:customStyle="1" w:styleId="scinsert">
    <w:name w:val="sc_insert"/>
    <w:uiPriority w:val="1"/>
    <w:qFormat/>
    <w:rsid w:val="000C1F17"/>
    <w:rPr>
      <w:caps w:val="0"/>
      <w:smallCaps w:val="0"/>
      <w:strike w:val="0"/>
      <w:dstrike w:val="0"/>
      <w:vanish w:val="0"/>
      <w:u w:val="single"/>
      <w:vertAlign w:val="baseline"/>
    </w:rPr>
  </w:style>
  <w:style w:type="character" w:customStyle="1" w:styleId="scinsertred">
    <w:name w:val="sc_insert_red"/>
    <w:uiPriority w:val="1"/>
    <w:qFormat/>
    <w:rsid w:val="000C1F17"/>
    <w:rPr>
      <w:caps w:val="0"/>
      <w:smallCaps w:val="0"/>
      <w:strike w:val="0"/>
      <w:dstrike w:val="0"/>
      <w:vanish w:val="0"/>
      <w:color w:val="FF0000"/>
      <w:u w:val="single"/>
      <w:vertAlign w:val="baseline"/>
    </w:rPr>
  </w:style>
  <w:style w:type="character" w:customStyle="1" w:styleId="scinsertblue">
    <w:name w:val="sc_insert_blue"/>
    <w:uiPriority w:val="1"/>
    <w:qFormat/>
    <w:rsid w:val="000C1F17"/>
    <w:rPr>
      <w:caps w:val="0"/>
      <w:smallCaps w:val="0"/>
      <w:strike w:val="0"/>
      <w:dstrike w:val="0"/>
      <w:vanish w:val="0"/>
      <w:color w:val="0070C0"/>
      <w:u w:val="single"/>
      <w:vertAlign w:val="baseline"/>
    </w:rPr>
  </w:style>
  <w:style w:type="character" w:customStyle="1" w:styleId="scstrikered">
    <w:name w:val="sc_strike_red"/>
    <w:uiPriority w:val="1"/>
    <w:qFormat/>
    <w:rsid w:val="000C1F17"/>
    <w:rPr>
      <w:strike/>
      <w:dstrike w:val="0"/>
      <w:color w:val="FF0000"/>
    </w:rPr>
  </w:style>
  <w:style w:type="character" w:customStyle="1" w:styleId="scstrikeblue">
    <w:name w:val="sc_strike_blue"/>
    <w:uiPriority w:val="1"/>
    <w:qFormat/>
    <w:rsid w:val="000C1F17"/>
    <w:rPr>
      <w:strike/>
      <w:dstrike w:val="0"/>
      <w:color w:val="0070C0"/>
    </w:rPr>
  </w:style>
  <w:style w:type="character" w:customStyle="1" w:styleId="scinsertbluenounderline">
    <w:name w:val="sc_insert_blue_no_underline"/>
    <w:uiPriority w:val="1"/>
    <w:qFormat/>
    <w:rsid w:val="000C1F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1F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1F17"/>
    <w:rPr>
      <w:strike/>
      <w:dstrike w:val="0"/>
      <w:color w:val="0070C0"/>
      <w:lang w:val="en-US"/>
    </w:rPr>
  </w:style>
  <w:style w:type="character" w:customStyle="1" w:styleId="scstrikerednoncodified">
    <w:name w:val="sc_strike_red_non_codified"/>
    <w:uiPriority w:val="1"/>
    <w:qFormat/>
    <w:rsid w:val="000C1F17"/>
    <w:rPr>
      <w:strike/>
      <w:dstrike w:val="0"/>
      <w:color w:val="FF0000"/>
    </w:rPr>
  </w:style>
  <w:style w:type="paragraph" w:customStyle="1" w:styleId="scbillsiglines">
    <w:name w:val="sc_bill_sig_lines"/>
    <w:qFormat/>
    <w:rsid w:val="000C1F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1F17"/>
    <w:rPr>
      <w:bdr w:val="none" w:sz="0" w:space="0" w:color="auto"/>
      <w:shd w:val="clear" w:color="auto" w:fill="FEC6C6"/>
    </w:rPr>
  </w:style>
  <w:style w:type="character" w:customStyle="1" w:styleId="screstoreblue">
    <w:name w:val="sc_restore_blue"/>
    <w:uiPriority w:val="1"/>
    <w:qFormat/>
    <w:rsid w:val="000C1F17"/>
    <w:rPr>
      <w:color w:val="4472C4" w:themeColor="accent1"/>
      <w:bdr w:val="none" w:sz="0" w:space="0" w:color="auto"/>
      <w:shd w:val="clear" w:color="auto" w:fill="auto"/>
    </w:rPr>
  </w:style>
  <w:style w:type="character" w:customStyle="1" w:styleId="screstorered">
    <w:name w:val="sc_restore_red"/>
    <w:uiPriority w:val="1"/>
    <w:qFormat/>
    <w:rsid w:val="000C1F17"/>
    <w:rPr>
      <w:color w:val="FF0000"/>
      <w:bdr w:val="none" w:sz="0" w:space="0" w:color="auto"/>
      <w:shd w:val="clear" w:color="auto" w:fill="auto"/>
    </w:rPr>
  </w:style>
  <w:style w:type="character" w:customStyle="1" w:styleId="scstrikenewblue">
    <w:name w:val="sc_strike_new_blue"/>
    <w:uiPriority w:val="1"/>
    <w:qFormat/>
    <w:rsid w:val="000C1F17"/>
    <w:rPr>
      <w:strike w:val="0"/>
      <w:dstrike/>
      <w:color w:val="0070C0"/>
      <w:u w:val="none"/>
    </w:rPr>
  </w:style>
  <w:style w:type="character" w:customStyle="1" w:styleId="scstrikenewred">
    <w:name w:val="sc_strike_new_red"/>
    <w:uiPriority w:val="1"/>
    <w:qFormat/>
    <w:rsid w:val="000C1F17"/>
    <w:rPr>
      <w:strike w:val="0"/>
      <w:dstrike/>
      <w:color w:val="FF0000"/>
      <w:u w:val="none"/>
    </w:rPr>
  </w:style>
  <w:style w:type="character" w:customStyle="1" w:styleId="scamendsenate">
    <w:name w:val="sc_amend_senate"/>
    <w:uiPriority w:val="1"/>
    <w:qFormat/>
    <w:rsid w:val="000C1F17"/>
    <w:rPr>
      <w:bdr w:val="none" w:sz="0" w:space="0" w:color="auto"/>
      <w:shd w:val="clear" w:color="auto" w:fill="FFF2CC" w:themeFill="accent4" w:themeFillTint="33"/>
    </w:rPr>
  </w:style>
  <w:style w:type="character" w:customStyle="1" w:styleId="scamendhouse">
    <w:name w:val="sc_amend_house"/>
    <w:uiPriority w:val="1"/>
    <w:qFormat/>
    <w:rsid w:val="000C1F1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B14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0&amp;session=126&amp;summary=B" TargetMode="External" Id="R1f92a904091a4dce" /><Relationship Type="http://schemas.openxmlformats.org/officeDocument/2006/relationships/hyperlink" Target="https://www.scstatehouse.gov/sess126_2025-2026/prever/4680_20251217.docx" TargetMode="External" Id="R835e10ae89f64b47" /><Relationship Type="http://schemas.openxmlformats.org/officeDocument/2006/relationships/hyperlink" Target="h:\hj\20260113.docx" TargetMode="External" Id="R44ecb1b31a514ffe" /><Relationship Type="http://schemas.openxmlformats.org/officeDocument/2006/relationships/hyperlink" Target="h:\hj\20260113.docx" TargetMode="External" Id="R1f34a9c9205849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F32"/>
    <w:rsid w:val="000F401F"/>
    <w:rsid w:val="00140B15"/>
    <w:rsid w:val="001B20DA"/>
    <w:rsid w:val="001C48FD"/>
    <w:rsid w:val="001F71CC"/>
    <w:rsid w:val="002A7C8A"/>
    <w:rsid w:val="002D4365"/>
    <w:rsid w:val="003E4FBC"/>
    <w:rsid w:val="003F4940"/>
    <w:rsid w:val="004E2BB5"/>
    <w:rsid w:val="00580C56"/>
    <w:rsid w:val="00621421"/>
    <w:rsid w:val="006B363F"/>
    <w:rsid w:val="006D3001"/>
    <w:rsid w:val="007070D2"/>
    <w:rsid w:val="00730C87"/>
    <w:rsid w:val="00776F2C"/>
    <w:rsid w:val="008F7723"/>
    <w:rsid w:val="009031EF"/>
    <w:rsid w:val="00912A5F"/>
    <w:rsid w:val="00940EED"/>
    <w:rsid w:val="00985255"/>
    <w:rsid w:val="009C3651"/>
    <w:rsid w:val="00A51DBA"/>
    <w:rsid w:val="00B20DA6"/>
    <w:rsid w:val="00B457AF"/>
    <w:rsid w:val="00BD7568"/>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411c12ec-5e5b-4afd-a2ba-e79d367e926c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9d8568e8-cf9c-4ec9-aca6-f9affcd73604</T_BILL_REQUEST_REQUEST>
  <T_BILL_R_ORIGINALDRAFT>1e8e77bf-c0b0-4fc7-bfa7-9b6f76a38be7</T_BILL_R_ORIGINALDRAFT>
  <T_BILL_SPONSOR_SPONSOR>a5f464d5-a301-4fc8-a251-472cbeee097e</T_BILL_SPONSOR_SPONSOR>
  <T_BILL_T_BILLNAME>[4680]</T_BILL_T_BILLNAME>
  <T_BILL_T_BILLNUMBER>4680</T_BILL_T_BILLNUMBER>
  <T_BILL_T_BILLTITLE>TO AMEND THE SOUTH CAROLINA CODE OF LAWS BY AMENDING SECTION 56‑5‑1538, RELATING TO EMERGENCY SCENE MANAGEMENT, SO AS TO REVISE THE PENALTIES.</T_BILL_T_BILLTITLE>
  <T_BILL_T_CHAMBER>house</T_BILL_T_CHAMBER>
  <T_BILL_T_FILENAME> </T_BILL_T_FILENAME>
  <T_BILL_T_LEGTYPE>bill_statewide</T_BILL_T_LEGTYPE>
  <T_BILL_T_RATNUMBERSTRING>HNone</T_BILL_T_RATNUMBERSTRING>
  <T_BILL_T_SECTIONS>[{"SectionUUID":"a67e4e7a-1a47-4bc6-82f5-d957814d6c42","SectionName":"code_section","SectionNumber":1,"SectionType":"code_section","CodeSections":[{"CodeSectionBookmarkName":"cs_T56C5N1538_0202868e8","IsConstitutionSection":false,"Identity":"56-5-1538","IsNew":false,"SubSections":[{"Level":1,"Identity":"T56C5N1538SH","SubSectionBookmarkName":"ss_T56C5N1538SH_lv1_727fae100","IsNewSubSection":false,"SubSectionReplacement":""}],"TitleRelatedTo":"Emergency scene management;  definitions","TitleSoAsTo":"","Deleted":false,"IsStricken":false}],"TitleText":"","DisableControls":false,"Deleted":false,"RepealItems":[],"SectionBookmarkName":"bs_num_1_e1cf232a9"},{"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560</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2025-12-15T16:26:00Z</cp:lastPrinted>
  <dcterms:created xsi:type="dcterms:W3CDTF">2026-01-14T17:08:00Z</dcterms:created>
  <dcterms:modified xsi:type="dcterms:W3CDTF">2026-01-14T17:08:00Z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