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Clyburn and White</w:t>
      </w:r>
    </w:p>
    <w:p>
      <w:pPr>
        <w:widowControl w:val="false"/>
        <w:spacing w:after="0"/>
        <w:jc w:val="left"/>
      </w:pPr>
      <w:r>
        <w:rPr>
          <w:rFonts w:ascii="Times New Roman"/>
          <w:sz w:val="22"/>
        </w:rPr>
        <w:t xml:space="preserve">Document Path: LC-0332DG26.docx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Upkeep of property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d02f2744e49140c5">
        <w:r w:rsidRPr="00770434">
          <w:rPr>
            <w:rStyle w:val="Hyperlink"/>
          </w:rPr>
          <w:t>House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Medical, Military, Public and Municipal Affairs</w:t>
      </w:r>
      <w:r>
        <w:t xml:space="preserve"> (</w:t>
      </w:r>
      <w:hyperlink w:history="true" r:id="R906d7f571c804edb">
        <w:r w:rsidRPr="00770434">
          <w:rPr>
            <w:rStyle w:val="Hyperlink"/>
          </w:rPr>
          <w:t>House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28dc3db97aff499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bc25db4a1e44d3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07EB3" w14:paraId="40FEFADA" w14:textId="300BE56E">
          <w:pPr>
            <w:pStyle w:val="scbilltitle"/>
          </w:pPr>
          <w:r>
            <w:t>TO AMEND THE SOUTH CAROLINA CODE OF LAWS BY ADDING SECTION 4‑9‑197 SO AS TO AUTHORIZE A COUNTY TO REQUIRE THAT THE OWNER OF ANY LOT OR PROPERTY IN THE COUNTY SHALL KEEP THE PROPERTY CLEAN AND FREE OF RUBBISH, DEBRIS, AND OTHER UNHEALTHY AND UNSIGHTLY MATERIAL OR CONDITIONS WHICH CONSTITUTE A PUBLIC NUISANCE.</w:t>
          </w:r>
        </w:p>
      </w:sdtContent>
    </w:sdt>
    <w:bookmarkStart w:name="at_253383f8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06bae2e8" w:id="1"/>
      <w:r w:rsidRPr="0094541D">
        <w:t>B</w:t>
      </w:r>
      <w:bookmarkEnd w:id="1"/>
      <w:r w:rsidRPr="0094541D">
        <w:t>e it enacted by the General Assembly of the State of South Carolina:</w:t>
      </w:r>
    </w:p>
    <w:p w:rsidR="003F4F1B" w:rsidP="003F4F1B" w:rsidRDefault="003F4F1B" w14:paraId="338BCA5E" w14:textId="77777777">
      <w:pPr>
        <w:pStyle w:val="scemptyline"/>
      </w:pPr>
    </w:p>
    <w:p w:rsidR="00C36342" w:rsidP="00C36342" w:rsidRDefault="003F4F1B" w14:paraId="21D09416" w14:textId="77777777">
      <w:pPr>
        <w:pStyle w:val="scdirectionallanguage"/>
      </w:pPr>
      <w:bookmarkStart w:name="bs_num_1_6ea402ab0" w:id="2"/>
      <w:r>
        <w:t>S</w:t>
      </w:r>
      <w:bookmarkEnd w:id="2"/>
      <w:r>
        <w:t>ECTION 1.</w:t>
      </w:r>
      <w:r>
        <w:tab/>
      </w:r>
      <w:bookmarkStart w:name="dl_fefab9a13" w:id="3"/>
      <w:r w:rsidR="00C36342">
        <w:t>A</w:t>
      </w:r>
      <w:bookmarkEnd w:id="3"/>
      <w:r w:rsidR="00C36342">
        <w:t>rticle 1, Chapter 9, Title 4 of the S.C. Code is amended by adding:</w:t>
      </w:r>
    </w:p>
    <w:p w:rsidR="00C36342" w:rsidP="00C36342" w:rsidRDefault="00C36342" w14:paraId="459CE698" w14:textId="77777777">
      <w:pPr>
        <w:pStyle w:val="scnewcodesection"/>
      </w:pPr>
    </w:p>
    <w:p w:rsidR="003F4F1B" w:rsidP="00C36342" w:rsidRDefault="00C36342" w14:paraId="554AF4BD" w14:textId="4283CDBD">
      <w:pPr>
        <w:pStyle w:val="scnewcodesection"/>
      </w:pPr>
      <w:r>
        <w:tab/>
      </w:r>
      <w:bookmarkStart w:name="ns_T4C9N197_8a29d6320" w:id="4"/>
      <w:bookmarkStart w:name="open_doc_here" w:id="5"/>
      <w:bookmarkEnd w:id="5"/>
      <w:r>
        <w:t>S</w:t>
      </w:r>
      <w:bookmarkEnd w:id="4"/>
      <w:r>
        <w:t>ection 4‑9‑197.</w:t>
      </w:r>
      <w:r>
        <w:tab/>
      </w:r>
      <w:bookmarkStart w:name="ss_T4C9N197SA_lv1_34e263697" w:id="6"/>
      <w:r w:rsidR="00905366">
        <w:t>(</w:t>
      </w:r>
      <w:bookmarkEnd w:id="6"/>
      <w:r w:rsidR="00905366">
        <w:t xml:space="preserve">A) </w:t>
      </w:r>
      <w:r w:rsidRPr="00905366" w:rsidR="00905366">
        <w:t xml:space="preserve">Any </w:t>
      </w:r>
      <w:r w:rsidR="00905366">
        <w:t>county</w:t>
      </w:r>
      <w:r w:rsidRPr="00905366" w:rsidR="00905366">
        <w:t xml:space="preserve"> is authorized to provide by ordinance that the owner of any lot or property in the </w:t>
      </w:r>
      <w:r w:rsidR="00905366">
        <w:t>county</w:t>
      </w:r>
      <w:r w:rsidRPr="00905366" w:rsidR="00905366">
        <w:t xml:space="preserve"> shall keep such lot or property clean and free of rubbish, debris</w:t>
      </w:r>
      <w:r w:rsidR="008C497D">
        <w:t>,</w:t>
      </w:r>
      <w:r w:rsidRPr="00905366" w:rsidR="00905366">
        <w:t xml:space="preserve"> and other unhealthy and unsightly material or conditions which constitute a public nuisance.</w:t>
      </w:r>
    </w:p>
    <w:p w:rsidR="00905366" w:rsidP="00C36342" w:rsidRDefault="00905366" w14:paraId="0462D443" w14:textId="0C1DA848">
      <w:pPr>
        <w:pStyle w:val="scnewcodesection"/>
      </w:pPr>
      <w:r>
        <w:tab/>
      </w:r>
      <w:bookmarkStart w:name="ss_T4C9N197SB_lv1_eaa098f36" w:id="7"/>
      <w:r>
        <w:t>(</w:t>
      </w:r>
      <w:bookmarkEnd w:id="7"/>
      <w:r>
        <w:t xml:space="preserve">B) </w:t>
      </w:r>
      <w:r w:rsidRPr="00905366">
        <w:t xml:space="preserve">The </w:t>
      </w:r>
      <w:r>
        <w:t>county</w:t>
      </w:r>
      <w:r w:rsidRPr="00905366">
        <w:t xml:space="preserve"> may provide by ordinance for notification to the owner of conditions needing correction, may require that the owner take such action as is necessary to correct the conditions, may provide the terms and conditions under which employees of the </w:t>
      </w:r>
      <w:r>
        <w:t>county</w:t>
      </w:r>
      <w:r w:rsidRPr="00905366">
        <w:t xml:space="preserve"> or any person employed for that purpose may go upon the property to correct the conditions</w:t>
      </w:r>
      <w:r w:rsidR="009717A0">
        <w:t>,</w:t>
      </w:r>
      <w:r w:rsidRPr="00905366">
        <w:t xml:space="preserve"> and may provide that the cost of such shall become a lien upon the real estate and shall be collectable in the same manner as </w:t>
      </w:r>
      <w:r>
        <w:t>county</w:t>
      </w:r>
      <w:r w:rsidRPr="00905366">
        <w:t xml:space="preserve"> taxes</w:t>
      </w:r>
      <w:r w:rsidR="005A4E07">
        <w:t>, except the provisions of Chapter 51</w:t>
      </w:r>
      <w:r w:rsidR="008C497D">
        <w:t>,</w:t>
      </w:r>
      <w:r w:rsidR="005A4E07">
        <w:t xml:space="preserve"> Title 12 or any other provision of law authorizing a forced sale</w:t>
      </w:r>
      <w:r w:rsidRPr="00905366">
        <w:t>.</w:t>
      </w:r>
      <w:r w:rsidR="005A4E07">
        <w:t xml:space="preserve"> The cost of correcting the conditions may not exceed the actual costs to the county.</w:t>
      </w:r>
    </w:p>
    <w:p w:rsidRPr="00DF3B44" w:rsidR="007E06BB" w:rsidP="00787433" w:rsidRDefault="007E06BB" w14:paraId="3D8F1FED" w14:textId="14DF4AF2">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C7A47D4" w:rsidR="00685035" w:rsidRPr="007B4AF7" w:rsidRDefault="005A452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744F8">
              <w:t>[4702]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44F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147"/>
    <w:rsid w:val="00011182"/>
    <w:rsid w:val="00012912"/>
    <w:rsid w:val="00017FB0"/>
    <w:rsid w:val="00020B5D"/>
    <w:rsid w:val="00026421"/>
    <w:rsid w:val="00030409"/>
    <w:rsid w:val="00037F04"/>
    <w:rsid w:val="000404BF"/>
    <w:rsid w:val="00044B84"/>
    <w:rsid w:val="000479D0"/>
    <w:rsid w:val="00052336"/>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33E8"/>
    <w:rsid w:val="00140049"/>
    <w:rsid w:val="00171601"/>
    <w:rsid w:val="001730EB"/>
    <w:rsid w:val="00173276"/>
    <w:rsid w:val="00176122"/>
    <w:rsid w:val="001828E9"/>
    <w:rsid w:val="0019025B"/>
    <w:rsid w:val="00190CCF"/>
    <w:rsid w:val="00192AF7"/>
    <w:rsid w:val="00197366"/>
    <w:rsid w:val="001A136C"/>
    <w:rsid w:val="001A228C"/>
    <w:rsid w:val="001B6DA2"/>
    <w:rsid w:val="001C25EC"/>
    <w:rsid w:val="001C5C82"/>
    <w:rsid w:val="001F2A41"/>
    <w:rsid w:val="001F313F"/>
    <w:rsid w:val="001F331D"/>
    <w:rsid w:val="001F394C"/>
    <w:rsid w:val="001F71CC"/>
    <w:rsid w:val="002038AA"/>
    <w:rsid w:val="002061CE"/>
    <w:rsid w:val="002114C8"/>
    <w:rsid w:val="0021166F"/>
    <w:rsid w:val="002162DF"/>
    <w:rsid w:val="00225B4D"/>
    <w:rsid w:val="00230038"/>
    <w:rsid w:val="00233975"/>
    <w:rsid w:val="00236D73"/>
    <w:rsid w:val="00246535"/>
    <w:rsid w:val="00257F60"/>
    <w:rsid w:val="002625EA"/>
    <w:rsid w:val="00262AC5"/>
    <w:rsid w:val="00264AE9"/>
    <w:rsid w:val="00275975"/>
    <w:rsid w:val="00275AE6"/>
    <w:rsid w:val="002836D8"/>
    <w:rsid w:val="002A1F3E"/>
    <w:rsid w:val="002A7989"/>
    <w:rsid w:val="002B02F3"/>
    <w:rsid w:val="002C3463"/>
    <w:rsid w:val="002D22CC"/>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76D3"/>
    <w:rsid w:val="003A5F1C"/>
    <w:rsid w:val="003B0D27"/>
    <w:rsid w:val="003C3E2E"/>
    <w:rsid w:val="003C60AA"/>
    <w:rsid w:val="003C742A"/>
    <w:rsid w:val="003D4A3C"/>
    <w:rsid w:val="003D55B2"/>
    <w:rsid w:val="003E0033"/>
    <w:rsid w:val="003E5452"/>
    <w:rsid w:val="003E7165"/>
    <w:rsid w:val="003E7FF6"/>
    <w:rsid w:val="003F4F1B"/>
    <w:rsid w:val="004046B5"/>
    <w:rsid w:val="00406F27"/>
    <w:rsid w:val="004141B8"/>
    <w:rsid w:val="004203B9"/>
    <w:rsid w:val="00432135"/>
    <w:rsid w:val="00446987"/>
    <w:rsid w:val="00446D28"/>
    <w:rsid w:val="00447DA3"/>
    <w:rsid w:val="00466CD0"/>
    <w:rsid w:val="00472F78"/>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537D"/>
    <w:rsid w:val="004E66E9"/>
    <w:rsid w:val="004E7DDE"/>
    <w:rsid w:val="004F0090"/>
    <w:rsid w:val="004F172C"/>
    <w:rsid w:val="005002ED"/>
    <w:rsid w:val="00500DBC"/>
    <w:rsid w:val="00507EB3"/>
    <w:rsid w:val="005102BE"/>
    <w:rsid w:val="00517D95"/>
    <w:rsid w:val="00523F7F"/>
    <w:rsid w:val="00524D54"/>
    <w:rsid w:val="0054531B"/>
    <w:rsid w:val="00546C24"/>
    <w:rsid w:val="00546F9A"/>
    <w:rsid w:val="005476FF"/>
    <w:rsid w:val="005516F6"/>
    <w:rsid w:val="00552842"/>
    <w:rsid w:val="00554E89"/>
    <w:rsid w:val="00564B58"/>
    <w:rsid w:val="00572281"/>
    <w:rsid w:val="005801DD"/>
    <w:rsid w:val="00592A40"/>
    <w:rsid w:val="005A28BC"/>
    <w:rsid w:val="005A4522"/>
    <w:rsid w:val="005A4E07"/>
    <w:rsid w:val="005A5377"/>
    <w:rsid w:val="005B7817"/>
    <w:rsid w:val="005C06C8"/>
    <w:rsid w:val="005C23D7"/>
    <w:rsid w:val="005C40EB"/>
    <w:rsid w:val="005D02B4"/>
    <w:rsid w:val="005D0D21"/>
    <w:rsid w:val="005D3013"/>
    <w:rsid w:val="005D3BE1"/>
    <w:rsid w:val="005E1E50"/>
    <w:rsid w:val="005E2B9C"/>
    <w:rsid w:val="005E3332"/>
    <w:rsid w:val="005F76B0"/>
    <w:rsid w:val="00604429"/>
    <w:rsid w:val="006067B0"/>
    <w:rsid w:val="00606A8B"/>
    <w:rsid w:val="00611EBA"/>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55B1"/>
    <w:rsid w:val="00711AA9"/>
    <w:rsid w:val="00722155"/>
    <w:rsid w:val="00730C87"/>
    <w:rsid w:val="00737F19"/>
    <w:rsid w:val="00782BF8"/>
    <w:rsid w:val="00783C75"/>
    <w:rsid w:val="007849D9"/>
    <w:rsid w:val="00787433"/>
    <w:rsid w:val="00790287"/>
    <w:rsid w:val="007A10F1"/>
    <w:rsid w:val="007A3D50"/>
    <w:rsid w:val="007B2D29"/>
    <w:rsid w:val="007B412F"/>
    <w:rsid w:val="007B4AF7"/>
    <w:rsid w:val="007B4DBF"/>
    <w:rsid w:val="007C5458"/>
    <w:rsid w:val="007D2C67"/>
    <w:rsid w:val="007E06BB"/>
    <w:rsid w:val="007F365F"/>
    <w:rsid w:val="007F50D1"/>
    <w:rsid w:val="00816D52"/>
    <w:rsid w:val="00831048"/>
    <w:rsid w:val="00834272"/>
    <w:rsid w:val="008344BB"/>
    <w:rsid w:val="0083675C"/>
    <w:rsid w:val="00851927"/>
    <w:rsid w:val="00856E02"/>
    <w:rsid w:val="008625C1"/>
    <w:rsid w:val="0087075D"/>
    <w:rsid w:val="0087671D"/>
    <w:rsid w:val="008806F9"/>
    <w:rsid w:val="00882F77"/>
    <w:rsid w:val="00887957"/>
    <w:rsid w:val="008A57E3"/>
    <w:rsid w:val="008B5BF4"/>
    <w:rsid w:val="008B5DB4"/>
    <w:rsid w:val="008C0CEE"/>
    <w:rsid w:val="008C1B18"/>
    <w:rsid w:val="008C497D"/>
    <w:rsid w:val="008D46EC"/>
    <w:rsid w:val="008E0E25"/>
    <w:rsid w:val="008E61A1"/>
    <w:rsid w:val="008F7142"/>
    <w:rsid w:val="009031EF"/>
    <w:rsid w:val="00905366"/>
    <w:rsid w:val="009152E7"/>
    <w:rsid w:val="00917EA3"/>
    <w:rsid w:val="00917EE0"/>
    <w:rsid w:val="00921C89"/>
    <w:rsid w:val="00926966"/>
    <w:rsid w:val="00926D03"/>
    <w:rsid w:val="00934036"/>
    <w:rsid w:val="00934889"/>
    <w:rsid w:val="0094541D"/>
    <w:rsid w:val="009473EA"/>
    <w:rsid w:val="00954E7E"/>
    <w:rsid w:val="009554D9"/>
    <w:rsid w:val="009572F9"/>
    <w:rsid w:val="00960D0F"/>
    <w:rsid w:val="009717A0"/>
    <w:rsid w:val="0098366F"/>
    <w:rsid w:val="00983A03"/>
    <w:rsid w:val="00986063"/>
    <w:rsid w:val="00991F67"/>
    <w:rsid w:val="00992876"/>
    <w:rsid w:val="00996885"/>
    <w:rsid w:val="009A0DCE"/>
    <w:rsid w:val="009A22CD"/>
    <w:rsid w:val="009A3E4B"/>
    <w:rsid w:val="009B35FD"/>
    <w:rsid w:val="009B4F2F"/>
    <w:rsid w:val="009B6815"/>
    <w:rsid w:val="009D2967"/>
    <w:rsid w:val="009D3C2B"/>
    <w:rsid w:val="009E4191"/>
    <w:rsid w:val="009F2AB1"/>
    <w:rsid w:val="009F4FAF"/>
    <w:rsid w:val="009F68F1"/>
    <w:rsid w:val="00A04529"/>
    <w:rsid w:val="00A0584B"/>
    <w:rsid w:val="00A134DE"/>
    <w:rsid w:val="00A17135"/>
    <w:rsid w:val="00A173CC"/>
    <w:rsid w:val="00A21A6F"/>
    <w:rsid w:val="00A24E56"/>
    <w:rsid w:val="00A26A62"/>
    <w:rsid w:val="00A35A9B"/>
    <w:rsid w:val="00A4070E"/>
    <w:rsid w:val="00A40CA0"/>
    <w:rsid w:val="00A504A7"/>
    <w:rsid w:val="00A53677"/>
    <w:rsid w:val="00A53BF2"/>
    <w:rsid w:val="00A54553"/>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48FF"/>
    <w:rsid w:val="00B7592C"/>
    <w:rsid w:val="00B809D3"/>
    <w:rsid w:val="00B84B66"/>
    <w:rsid w:val="00B85475"/>
    <w:rsid w:val="00B9090A"/>
    <w:rsid w:val="00B92196"/>
    <w:rsid w:val="00B9228D"/>
    <w:rsid w:val="00B929EC"/>
    <w:rsid w:val="00BA03C5"/>
    <w:rsid w:val="00BB0725"/>
    <w:rsid w:val="00BC408A"/>
    <w:rsid w:val="00BC5023"/>
    <w:rsid w:val="00BC556C"/>
    <w:rsid w:val="00BD42DA"/>
    <w:rsid w:val="00BD4684"/>
    <w:rsid w:val="00BE08A7"/>
    <w:rsid w:val="00BE4391"/>
    <w:rsid w:val="00BF3E48"/>
    <w:rsid w:val="00C15F1B"/>
    <w:rsid w:val="00C16288"/>
    <w:rsid w:val="00C17D1D"/>
    <w:rsid w:val="00C36342"/>
    <w:rsid w:val="00C44786"/>
    <w:rsid w:val="00C45923"/>
    <w:rsid w:val="00C543E7"/>
    <w:rsid w:val="00C62F16"/>
    <w:rsid w:val="00C70225"/>
    <w:rsid w:val="00C72198"/>
    <w:rsid w:val="00C73C7D"/>
    <w:rsid w:val="00C75005"/>
    <w:rsid w:val="00C970DF"/>
    <w:rsid w:val="00CA74B4"/>
    <w:rsid w:val="00CA7E71"/>
    <w:rsid w:val="00CB2673"/>
    <w:rsid w:val="00CB701D"/>
    <w:rsid w:val="00CC3F0E"/>
    <w:rsid w:val="00CD08C9"/>
    <w:rsid w:val="00CD1FE8"/>
    <w:rsid w:val="00CD38CD"/>
    <w:rsid w:val="00CD3E0C"/>
    <w:rsid w:val="00CD5565"/>
    <w:rsid w:val="00CD616C"/>
    <w:rsid w:val="00CF68D6"/>
    <w:rsid w:val="00CF7B4A"/>
    <w:rsid w:val="00D009F8"/>
    <w:rsid w:val="00D0235F"/>
    <w:rsid w:val="00D0762E"/>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00DC4"/>
    <w:rsid w:val="00E025B8"/>
    <w:rsid w:val="00E1372E"/>
    <w:rsid w:val="00E21D30"/>
    <w:rsid w:val="00E24D9A"/>
    <w:rsid w:val="00E27805"/>
    <w:rsid w:val="00E27A11"/>
    <w:rsid w:val="00E30497"/>
    <w:rsid w:val="00E358A2"/>
    <w:rsid w:val="00E35C9A"/>
    <w:rsid w:val="00E3771B"/>
    <w:rsid w:val="00E40979"/>
    <w:rsid w:val="00E43DBB"/>
    <w:rsid w:val="00E43F26"/>
    <w:rsid w:val="00E52A36"/>
    <w:rsid w:val="00E6378B"/>
    <w:rsid w:val="00E63EC3"/>
    <w:rsid w:val="00E653DA"/>
    <w:rsid w:val="00E65958"/>
    <w:rsid w:val="00E744F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15BD"/>
    <w:rsid w:val="00F05FE8"/>
    <w:rsid w:val="00F06D86"/>
    <w:rsid w:val="00F13D87"/>
    <w:rsid w:val="00F149E5"/>
    <w:rsid w:val="00F15302"/>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234B"/>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CCF"/>
    <w:rPr>
      <w:lang w:val="en-US"/>
    </w:rPr>
  </w:style>
  <w:style w:type="character" w:default="1" w:styleId="DefaultParagraphFont">
    <w:name w:val="Default Paragraph Font"/>
    <w:uiPriority w:val="1"/>
    <w:semiHidden/>
    <w:unhideWhenUsed/>
    <w:rsid w:val="00190C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0CCF"/>
  </w:style>
  <w:style w:type="character" w:styleId="LineNumber">
    <w:name w:val="line number"/>
    <w:uiPriority w:val="99"/>
    <w:semiHidden/>
    <w:unhideWhenUsed/>
    <w:rsid w:val="00190CCF"/>
    <w:rPr>
      <w:rFonts w:ascii="Times New Roman" w:hAnsi="Times New Roman"/>
      <w:b w:val="0"/>
      <w:i w:val="0"/>
      <w:sz w:val="22"/>
    </w:rPr>
  </w:style>
  <w:style w:type="paragraph" w:styleId="NoSpacing">
    <w:name w:val="No Spacing"/>
    <w:uiPriority w:val="1"/>
    <w:qFormat/>
    <w:rsid w:val="00190CCF"/>
    <w:pPr>
      <w:spacing w:after="0" w:line="240" w:lineRule="auto"/>
    </w:pPr>
  </w:style>
  <w:style w:type="paragraph" w:customStyle="1" w:styleId="scemptylineheader">
    <w:name w:val="sc_emptyline_header"/>
    <w:qFormat/>
    <w:rsid w:val="00190CC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90CC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90CC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CC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90CC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90C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90CCF"/>
    <w:rPr>
      <w:color w:val="808080"/>
    </w:rPr>
  </w:style>
  <w:style w:type="paragraph" w:customStyle="1" w:styleId="scdirectionallanguage">
    <w:name w:val="sc_directional_language"/>
    <w:qFormat/>
    <w:rsid w:val="00190CC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0C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90CC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90CC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90CC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90CC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90CC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90CC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90CC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0CC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90CC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0CC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90CC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90C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90CC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90CC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90CC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90CCF"/>
    <w:rPr>
      <w:rFonts w:ascii="Times New Roman" w:hAnsi="Times New Roman"/>
      <w:color w:val="auto"/>
      <w:sz w:val="22"/>
    </w:rPr>
  </w:style>
  <w:style w:type="paragraph" w:customStyle="1" w:styleId="scclippagebillheader">
    <w:name w:val="sc_clip_page_bill_header"/>
    <w:qFormat/>
    <w:rsid w:val="00190CC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90CC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90CC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90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CCF"/>
    <w:rPr>
      <w:lang w:val="en-US"/>
    </w:rPr>
  </w:style>
  <w:style w:type="paragraph" w:styleId="Footer">
    <w:name w:val="footer"/>
    <w:basedOn w:val="Normal"/>
    <w:link w:val="FooterChar"/>
    <w:uiPriority w:val="99"/>
    <w:unhideWhenUsed/>
    <w:rsid w:val="00190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CCF"/>
    <w:rPr>
      <w:lang w:val="en-US"/>
    </w:rPr>
  </w:style>
  <w:style w:type="paragraph" w:styleId="ListParagraph">
    <w:name w:val="List Paragraph"/>
    <w:basedOn w:val="Normal"/>
    <w:uiPriority w:val="34"/>
    <w:qFormat/>
    <w:rsid w:val="00190CCF"/>
    <w:pPr>
      <w:ind w:left="720"/>
      <w:contextualSpacing/>
    </w:pPr>
  </w:style>
  <w:style w:type="paragraph" w:customStyle="1" w:styleId="scbillfooter">
    <w:name w:val="sc_bill_footer"/>
    <w:qFormat/>
    <w:rsid w:val="00190CC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90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90CC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90CC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90C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90C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90C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90C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90C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90CC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90C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90CC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90C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90CCF"/>
    <w:pPr>
      <w:widowControl w:val="0"/>
      <w:suppressAutoHyphens/>
      <w:spacing w:after="0" w:line="360" w:lineRule="auto"/>
    </w:pPr>
    <w:rPr>
      <w:rFonts w:ascii="Times New Roman" w:hAnsi="Times New Roman"/>
      <w:lang w:val="en-US"/>
    </w:rPr>
  </w:style>
  <w:style w:type="paragraph" w:customStyle="1" w:styleId="sctableln">
    <w:name w:val="sc_table_ln"/>
    <w:qFormat/>
    <w:rsid w:val="00190CC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90CC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90CCF"/>
    <w:rPr>
      <w:strike/>
      <w:dstrike w:val="0"/>
    </w:rPr>
  </w:style>
  <w:style w:type="character" w:customStyle="1" w:styleId="scinsert">
    <w:name w:val="sc_insert"/>
    <w:uiPriority w:val="1"/>
    <w:qFormat/>
    <w:rsid w:val="00190CCF"/>
    <w:rPr>
      <w:caps w:val="0"/>
      <w:smallCaps w:val="0"/>
      <w:strike w:val="0"/>
      <w:dstrike w:val="0"/>
      <w:vanish w:val="0"/>
      <w:u w:val="single"/>
      <w:vertAlign w:val="baseline"/>
    </w:rPr>
  </w:style>
  <w:style w:type="character" w:customStyle="1" w:styleId="scinsertred">
    <w:name w:val="sc_insert_red"/>
    <w:uiPriority w:val="1"/>
    <w:qFormat/>
    <w:rsid w:val="00190CCF"/>
    <w:rPr>
      <w:caps w:val="0"/>
      <w:smallCaps w:val="0"/>
      <w:strike w:val="0"/>
      <w:dstrike w:val="0"/>
      <w:vanish w:val="0"/>
      <w:color w:val="FF0000"/>
      <w:u w:val="single"/>
      <w:vertAlign w:val="baseline"/>
    </w:rPr>
  </w:style>
  <w:style w:type="character" w:customStyle="1" w:styleId="scinsertblue">
    <w:name w:val="sc_insert_blue"/>
    <w:uiPriority w:val="1"/>
    <w:qFormat/>
    <w:rsid w:val="00190CCF"/>
    <w:rPr>
      <w:caps w:val="0"/>
      <w:smallCaps w:val="0"/>
      <w:strike w:val="0"/>
      <w:dstrike w:val="0"/>
      <w:vanish w:val="0"/>
      <w:color w:val="0070C0"/>
      <w:u w:val="single"/>
      <w:vertAlign w:val="baseline"/>
    </w:rPr>
  </w:style>
  <w:style w:type="character" w:customStyle="1" w:styleId="scstrikered">
    <w:name w:val="sc_strike_red"/>
    <w:uiPriority w:val="1"/>
    <w:qFormat/>
    <w:rsid w:val="00190CCF"/>
    <w:rPr>
      <w:strike/>
      <w:dstrike w:val="0"/>
      <w:color w:val="FF0000"/>
    </w:rPr>
  </w:style>
  <w:style w:type="character" w:customStyle="1" w:styleId="scstrikeblue">
    <w:name w:val="sc_strike_blue"/>
    <w:uiPriority w:val="1"/>
    <w:qFormat/>
    <w:rsid w:val="00190CCF"/>
    <w:rPr>
      <w:strike/>
      <w:dstrike w:val="0"/>
      <w:color w:val="0070C0"/>
    </w:rPr>
  </w:style>
  <w:style w:type="character" w:customStyle="1" w:styleId="scinsertbluenounderline">
    <w:name w:val="sc_insert_blue_no_underline"/>
    <w:uiPriority w:val="1"/>
    <w:qFormat/>
    <w:rsid w:val="00190CC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90CC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90CCF"/>
    <w:rPr>
      <w:strike/>
      <w:dstrike w:val="0"/>
      <w:color w:val="0070C0"/>
      <w:lang w:val="en-US"/>
    </w:rPr>
  </w:style>
  <w:style w:type="character" w:customStyle="1" w:styleId="scstrikerednoncodified">
    <w:name w:val="sc_strike_red_non_codified"/>
    <w:uiPriority w:val="1"/>
    <w:qFormat/>
    <w:rsid w:val="00190CCF"/>
    <w:rPr>
      <w:strike/>
      <w:dstrike w:val="0"/>
      <w:color w:val="FF0000"/>
    </w:rPr>
  </w:style>
  <w:style w:type="paragraph" w:customStyle="1" w:styleId="scbillsiglines">
    <w:name w:val="sc_bill_sig_lines"/>
    <w:qFormat/>
    <w:rsid w:val="00190CC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90CCF"/>
    <w:rPr>
      <w:bdr w:val="none" w:sz="0" w:space="0" w:color="auto"/>
      <w:shd w:val="clear" w:color="auto" w:fill="FEC6C6"/>
    </w:rPr>
  </w:style>
  <w:style w:type="character" w:customStyle="1" w:styleId="screstoreblue">
    <w:name w:val="sc_restore_blue"/>
    <w:uiPriority w:val="1"/>
    <w:qFormat/>
    <w:rsid w:val="00190CCF"/>
    <w:rPr>
      <w:color w:val="4472C4" w:themeColor="accent1"/>
      <w:bdr w:val="none" w:sz="0" w:space="0" w:color="auto"/>
      <w:shd w:val="clear" w:color="auto" w:fill="auto"/>
    </w:rPr>
  </w:style>
  <w:style w:type="character" w:customStyle="1" w:styleId="screstorered">
    <w:name w:val="sc_restore_red"/>
    <w:uiPriority w:val="1"/>
    <w:qFormat/>
    <w:rsid w:val="00190CCF"/>
    <w:rPr>
      <w:color w:val="FF0000"/>
      <w:bdr w:val="none" w:sz="0" w:space="0" w:color="auto"/>
      <w:shd w:val="clear" w:color="auto" w:fill="auto"/>
    </w:rPr>
  </w:style>
  <w:style w:type="character" w:customStyle="1" w:styleId="scstrikenewblue">
    <w:name w:val="sc_strike_new_blue"/>
    <w:uiPriority w:val="1"/>
    <w:qFormat/>
    <w:rsid w:val="00190CCF"/>
    <w:rPr>
      <w:strike w:val="0"/>
      <w:dstrike/>
      <w:color w:val="0070C0"/>
      <w:u w:val="none"/>
    </w:rPr>
  </w:style>
  <w:style w:type="character" w:customStyle="1" w:styleId="scstrikenewred">
    <w:name w:val="sc_strike_new_red"/>
    <w:uiPriority w:val="1"/>
    <w:qFormat/>
    <w:rsid w:val="00190CCF"/>
    <w:rPr>
      <w:strike w:val="0"/>
      <w:dstrike/>
      <w:color w:val="FF0000"/>
      <w:u w:val="none"/>
    </w:rPr>
  </w:style>
  <w:style w:type="character" w:customStyle="1" w:styleId="scamendsenate">
    <w:name w:val="sc_amend_senate"/>
    <w:uiPriority w:val="1"/>
    <w:qFormat/>
    <w:rsid w:val="00190CCF"/>
    <w:rPr>
      <w:bdr w:val="none" w:sz="0" w:space="0" w:color="auto"/>
      <w:shd w:val="clear" w:color="auto" w:fill="FFF2CC" w:themeFill="accent4" w:themeFillTint="33"/>
    </w:rPr>
  </w:style>
  <w:style w:type="character" w:customStyle="1" w:styleId="scamendhouse">
    <w:name w:val="sc_amend_house"/>
    <w:uiPriority w:val="1"/>
    <w:qFormat/>
    <w:rsid w:val="00190CC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02&amp;session=126&amp;summary=B" TargetMode="External" Id="R28dc3db97aff4995" /><Relationship Type="http://schemas.openxmlformats.org/officeDocument/2006/relationships/hyperlink" Target="https://www.scstatehouse.gov/sess126_2025-2026/prever/4702_20251217.docx" TargetMode="External" Id="R0bc25db4a1e44d36" /><Relationship Type="http://schemas.openxmlformats.org/officeDocument/2006/relationships/hyperlink" Target="h:\hj\20260113.docx" TargetMode="External" Id="Rd02f2744e49140c5" /><Relationship Type="http://schemas.openxmlformats.org/officeDocument/2006/relationships/hyperlink" Target="h:\hj\20260113.docx" TargetMode="External" Id="R906d7f571c804e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D4365"/>
    <w:rsid w:val="003C742A"/>
    <w:rsid w:val="003E4FBC"/>
    <w:rsid w:val="003F4940"/>
    <w:rsid w:val="004E2BB5"/>
    <w:rsid w:val="00580C56"/>
    <w:rsid w:val="00621421"/>
    <w:rsid w:val="006B363F"/>
    <w:rsid w:val="007070D2"/>
    <w:rsid w:val="00730C87"/>
    <w:rsid w:val="00776F2C"/>
    <w:rsid w:val="007F365F"/>
    <w:rsid w:val="00882F77"/>
    <w:rsid w:val="008F7142"/>
    <w:rsid w:val="008F7723"/>
    <w:rsid w:val="009031EF"/>
    <w:rsid w:val="00912A5F"/>
    <w:rsid w:val="00940EED"/>
    <w:rsid w:val="00985255"/>
    <w:rsid w:val="009C3651"/>
    <w:rsid w:val="00A51DBA"/>
    <w:rsid w:val="00B20DA6"/>
    <w:rsid w:val="00B457AF"/>
    <w:rsid w:val="00B648FF"/>
    <w:rsid w:val="00BF56C3"/>
    <w:rsid w:val="00C818FB"/>
    <w:rsid w:val="00CC0451"/>
    <w:rsid w:val="00D0235F"/>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4e9b582f-59ab-46e4-a9e4-cacc456225d6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5ab2d7ca-544d-4516-b2c5-91cf2830776a</T_BILL_REQUEST_REQUEST>
  <T_BILL_R_ORIGINALDRAFT>20016637-103e-44e5-aeb3-f4c8355f201e</T_BILL_R_ORIGINALDRAFT>
  <T_BILL_SPONSOR_SPONSOR>dabbf86a-e5e7-4b4e-a7d9-88d265b2a655</T_BILL_SPONSOR_SPONSOR>
  <T_BILL_T_BILLNAME>[4702]</T_BILL_T_BILLNAME>
  <T_BILL_T_BILLNUMBER>4702</T_BILL_T_BILLNUMBER>
  <T_BILL_T_BILLTITLE>TO AMEND THE SOUTH CAROLINA CODE OF LAWS BY ADDING SECTION 4‑9‑197 SO AS TO AUTHORIZE A COUNTY TO REQUIRE THAT THE OWNER OF ANY LOT OR PROPERTY IN THE COUNTY SHALL KEEP THE PROPERTY CLEAN AND FREE OF RUBBISH, DEBRIS, AND OTHER UNHEALTHY AND UNSIGHTLY MATERIAL OR CONDITIONS WHICH CONSTITUTE A PUBLIC NUISANCE.</T_BILL_T_BILLTITLE>
  <T_BILL_T_CHAMBER>house</T_BILL_T_CHAMBER>
  <T_BILL_T_FILENAME> </T_BILL_T_FILENAME>
  <T_BILL_T_LEGTYPE>bill_statewide</T_BILL_T_LEGTYPE>
  <T_BILL_T_RATNUMBERSTRING>HNone</T_BILL_T_RATNUMBERSTRING>
  <T_BILL_T_SECTIONS>[{"SectionUUID":"bb825341-bd59-4807-96c7-1c6772146933","SectionName":"code_section","SectionNumber":1,"SectionType":"code_section","CodeSections":[{"CodeSectionBookmarkName":"ns_T4C9N197_8a29d6320","IsConstitutionSection":false,"Identity":"4-9-197","IsNew":true,"SubSections":[{"Level":1,"Identity":"T4C9N197SA","SubSectionBookmarkName":"ss_T4C9N197SA_lv1_34e263697","IsNewSubSection":false,"SubSectionReplacement":""},{"Level":1,"Identity":"T4C9N197SB","SubSectionBookmarkName":"ss_T4C9N197SB_lv1_eaa098f36","IsNewSubSection":false,"SubSectionReplacement":""}],"TitleRelatedTo":"","TitleSoAsTo":"is authorized to provide by ordinance that the owner of any lot or property in the county shall keep such lot or property clean and free of rubbish, debris and other unhealthy and unsightly material or conditions which constitute a public nuisance","Deleted":false,"IsStricken":false}],"TitleText":"","DisableControls":false,"Deleted":false,"RepealItems":[],"SectionBookmarkName":"bs_num_1_6ea402ab0"},{"SectionUUID":"8f03ca95-8faa-4d43-a9c2-8afc498075bd","SectionName":"standard_eff_date_section","SectionNumber":2,"SectionType":"drafting_clause","CodeSections":[],"TitleText":"","DisableControls":false,"Deleted":false,"RepealItems":[],"SectionBookmarkName":"bs_num_2_lastsection"}]</T_BILL_T_SECTIONS>
  <T_BILL_T_SUBJECT>Upkeep of property</T_BILL_T_SUBJECT>
  <T_BILL_UR_DRAFTER>davidgood@scstatehouse.gov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1258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2025-12-08T21:17:00Z</cp:lastPrinted>
  <dcterms:created xsi:type="dcterms:W3CDTF">2026-01-14T18:13:00Z</dcterms:created>
  <dcterms:modified xsi:type="dcterms:W3CDTF">2026-01-14T18:13:00Z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