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LC-0161AHB26.docx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Coroner Qualifications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7cf4ef430d2496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74972b4464a4196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8C56DD" w:rsidRDefault="00432135" w14:paraId="47642A99" w14:textId="6EFB64B1">
      <w:pPr>
        <w:pStyle w:val="scemptylineheader"/>
      </w:pPr>
      <w:bookmarkStart w:name="open_doc_here" w:id="0"/>
      <w:bookmarkEnd w:id="0"/>
    </w:p>
    <w:p w:rsidRPr="00BB0725" w:rsidR="00A73EFA" w:rsidP="008C56DD" w:rsidRDefault="00A73EFA" w14:paraId="7B72410E" w14:textId="3D52BF4E">
      <w:pPr>
        <w:pStyle w:val="scemptylineheader"/>
      </w:pPr>
    </w:p>
    <w:p w:rsidRPr="00BB0725" w:rsidR="00A73EFA" w:rsidP="008C56DD" w:rsidRDefault="00A73EFA" w14:paraId="6AD935C9" w14:textId="2A81E77B">
      <w:pPr>
        <w:pStyle w:val="scemptylineheader"/>
      </w:pPr>
    </w:p>
    <w:p w:rsidRPr="00DF3B44" w:rsidR="00A73EFA" w:rsidP="008C56DD" w:rsidRDefault="00A73EFA" w14:paraId="51A98227" w14:textId="549A32D9">
      <w:pPr>
        <w:pStyle w:val="scemptylineheader"/>
      </w:pPr>
    </w:p>
    <w:p w:rsidRPr="00DF3B44" w:rsidR="00A73EFA" w:rsidP="008C56DD" w:rsidRDefault="00A73EFA" w14:paraId="3858851A" w14:textId="3A9D8E84">
      <w:pPr>
        <w:pStyle w:val="scemptylineheader"/>
      </w:pPr>
    </w:p>
    <w:p w:rsidRPr="00DF3B44" w:rsidR="00A73EFA" w:rsidP="008C56DD" w:rsidRDefault="00A73EFA" w14:paraId="4E3DDE20" w14:textId="4971361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06114" w14:paraId="40FEFADA" w14:textId="3CF61C7B">
          <w:pPr>
            <w:pStyle w:val="scbilltitle"/>
          </w:pPr>
          <w:r>
            <w:t xml:space="preserve">TO AMEND THE SOUTH CAROLINA CODE OF LAWS BY AMENDING SECTION 17‑5‑130, RELATING TO CORONER QUALIFICATIONS, SO AS TO DELETE THE PROVISION REQUIRING A PERSON SEEKING THE OFFICE OF CORONER TO BE </w:t>
          </w:r>
          <w:r w:rsidR="0010121D">
            <w:t xml:space="preserve">a </w:t>
          </w:r>
          <w:r>
            <w:t>RESIDENT OF THE COUNTY FOR AT LEAST ONE YEAR AND PROVIDE THE PERSON IS REQUIRED TO BE A RESIDENT OF THE COUNTY AT THE TIME OF FILING FOR THE OFFICE OF CORONER.</w:t>
          </w:r>
        </w:p>
      </w:sdtContent>
    </w:sdt>
    <w:bookmarkStart w:name="at_b9f7b8fd3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97dfc40f" w:id="2"/>
      <w:r w:rsidRPr="0094541D">
        <w:t>B</w:t>
      </w:r>
      <w:bookmarkEnd w:id="2"/>
      <w:r w:rsidRPr="0094541D">
        <w:t>e it enacted by the General Assembly of the State of South Carolina:</w:t>
      </w:r>
    </w:p>
    <w:p w:rsidR="004135CD" w:rsidP="004135CD" w:rsidRDefault="004135CD" w14:paraId="24736E2A" w14:textId="77777777">
      <w:pPr>
        <w:pStyle w:val="scemptyline"/>
      </w:pPr>
    </w:p>
    <w:p w:rsidR="004135CD" w:rsidP="004135CD" w:rsidRDefault="004135CD" w14:paraId="2F44CDC8" w14:textId="0B1A3443">
      <w:pPr>
        <w:pStyle w:val="scdirectionallanguage"/>
      </w:pPr>
      <w:bookmarkStart w:name="bs_num_1_6062505a8" w:id="3"/>
      <w:r>
        <w:t>S</w:t>
      </w:r>
      <w:bookmarkEnd w:id="3"/>
      <w:r>
        <w:t>ECTION 1.</w:t>
      </w:r>
      <w:r>
        <w:tab/>
      </w:r>
      <w:bookmarkStart w:name="dl_d48a592da" w:id="4"/>
      <w:r>
        <w:t>S</w:t>
      </w:r>
      <w:bookmarkEnd w:id="4"/>
      <w:r>
        <w:t>ection 17‑5‑130(A)</w:t>
      </w:r>
      <w:r w:rsidR="005D700A">
        <w:t>(1)</w:t>
      </w:r>
      <w:r>
        <w:t xml:space="preserve"> of the S.C. Code is amended to read:</w:t>
      </w:r>
    </w:p>
    <w:p w:rsidR="004135CD" w:rsidP="004135CD" w:rsidRDefault="004135CD" w14:paraId="2D4CBA6F" w14:textId="77777777">
      <w:pPr>
        <w:pStyle w:val="sccodifiedsection"/>
      </w:pPr>
    </w:p>
    <w:p w:rsidR="004135CD" w:rsidP="004135CD" w:rsidRDefault="004135CD" w14:paraId="514E381A" w14:textId="28C3C0DB">
      <w:pPr>
        <w:pStyle w:val="sccodifiedsection"/>
      </w:pPr>
      <w:bookmarkStart w:name="cs_T17C5N130_b8cde5e66" w:id="5"/>
      <w:r>
        <w:tab/>
      </w:r>
      <w:bookmarkStart w:name="ss_T17C5N130S1_lv1_cb3b754e0" w:id="6"/>
      <w:bookmarkEnd w:id="5"/>
      <w:r>
        <w:t>(</w:t>
      </w:r>
      <w:bookmarkEnd w:id="6"/>
      <w:r>
        <w:t>1) A coroner in this State shall have all of the following qualifications, the person shall:</w:t>
      </w:r>
    </w:p>
    <w:p w:rsidR="004135CD" w:rsidP="004135CD" w:rsidRDefault="004135CD" w14:paraId="4BF28A0D" w14:textId="77777777">
      <w:pPr>
        <w:pStyle w:val="sccodifiedsection"/>
      </w:pPr>
      <w:r>
        <w:tab/>
      </w:r>
      <w:r>
        <w:tab/>
      </w:r>
      <w:r>
        <w:tab/>
      </w:r>
      <w:bookmarkStart w:name="ss_T17C5N130Sa_lv2_81985bcf1" w:id="7"/>
      <w:r>
        <w:t>(</w:t>
      </w:r>
      <w:bookmarkEnd w:id="7"/>
      <w:r>
        <w:t>a) be a citizen of the United States;</w:t>
      </w:r>
    </w:p>
    <w:p w:rsidR="004135CD" w:rsidP="004135CD" w:rsidRDefault="004135CD" w14:paraId="499F1609" w14:textId="05978C4E">
      <w:pPr>
        <w:pStyle w:val="sccodifiedsection"/>
      </w:pPr>
      <w:r>
        <w:tab/>
      </w:r>
      <w:r>
        <w:tab/>
      </w:r>
      <w:r>
        <w:tab/>
      </w:r>
      <w:bookmarkStart w:name="ss_T17C5N130Sb_lv2_e90bca617" w:id="8"/>
      <w:r>
        <w:t>(</w:t>
      </w:r>
      <w:bookmarkEnd w:id="8"/>
      <w:r>
        <w:t xml:space="preserve">b) be a resident of the county in which the person seeks the office of coroner </w:t>
      </w:r>
      <w:r>
        <w:rPr>
          <w:rStyle w:val="scstrike"/>
        </w:rPr>
        <w:t>for at least one year before qualifying</w:t>
      </w:r>
      <w:r w:rsidR="009106CD">
        <w:rPr>
          <w:rStyle w:val="scinsert"/>
        </w:rPr>
        <w:t>at the time of filing</w:t>
      </w:r>
      <w:r>
        <w:t xml:space="preserve"> for the election to the office;</w:t>
      </w:r>
    </w:p>
    <w:p w:rsidR="004135CD" w:rsidP="004135CD" w:rsidRDefault="004135CD" w14:paraId="3636CDBE" w14:textId="77777777">
      <w:pPr>
        <w:pStyle w:val="sccodifiedsection"/>
      </w:pPr>
      <w:r>
        <w:tab/>
      </w:r>
      <w:r>
        <w:tab/>
      </w:r>
      <w:r>
        <w:tab/>
      </w:r>
      <w:bookmarkStart w:name="ss_T17C5N130Sc_lv2_65ebc456e" w:id="9"/>
      <w:r>
        <w:t>(</w:t>
      </w:r>
      <w:bookmarkEnd w:id="9"/>
      <w:r>
        <w:t>c) be a registered voter;</w:t>
      </w:r>
    </w:p>
    <w:p w:rsidR="004135CD" w:rsidP="004135CD" w:rsidRDefault="004135CD" w14:paraId="115E55C2" w14:textId="77777777">
      <w:pPr>
        <w:pStyle w:val="sccodifiedsection"/>
      </w:pPr>
      <w:r>
        <w:tab/>
      </w:r>
      <w:r>
        <w:tab/>
      </w:r>
      <w:r>
        <w:tab/>
      </w:r>
      <w:bookmarkStart w:name="ss_T17C5N130Sd_lv2_86338cc62" w:id="10"/>
      <w:r>
        <w:t>(</w:t>
      </w:r>
      <w:bookmarkEnd w:id="10"/>
      <w:r>
        <w:t>d) have attained the age of twenty‑one years before the date of qualifying for election to the office;</w:t>
      </w:r>
    </w:p>
    <w:p w:rsidR="004135CD" w:rsidP="004135CD" w:rsidRDefault="004135CD" w14:paraId="60AFA1D4" w14:textId="6C51DF91">
      <w:pPr>
        <w:pStyle w:val="sccodifiedsection"/>
      </w:pPr>
      <w:r>
        <w:tab/>
      </w:r>
      <w:r>
        <w:tab/>
      </w:r>
      <w:r>
        <w:tab/>
      </w:r>
      <w:bookmarkStart w:name="ss_T17C5N130Se_lv2_8c73241df" w:id="11"/>
      <w:r>
        <w:t>(</w:t>
      </w:r>
      <w:bookmarkEnd w:id="11"/>
      <w:r>
        <w:t>e) have obtained a high school diploma or its recognized equivalent by the State Department of Education; and</w:t>
      </w:r>
    </w:p>
    <w:p w:rsidR="004135CD" w:rsidP="004135CD" w:rsidRDefault="004135CD" w14:paraId="4C5FF4D1" w14:textId="77777777">
      <w:pPr>
        <w:pStyle w:val="sccodifiedsection"/>
      </w:pPr>
      <w:r>
        <w:tab/>
      </w:r>
      <w:r>
        <w:tab/>
      </w:r>
      <w:r>
        <w:tab/>
      </w:r>
      <w:bookmarkStart w:name="ss_T17C5N130Sf_lv2_35aac5721" w:id="12"/>
      <w:r>
        <w:t>(</w:t>
      </w:r>
      <w:bookmarkEnd w:id="12"/>
      <w:r>
        <w:t>f) have not been convicted of a felony offense or an offense involving moral turpitude contrary to the laws of this State, another state, or the United States.</w:t>
      </w:r>
    </w:p>
    <w:p w:rsidRPr="00DF3B44" w:rsidR="007E06BB" w:rsidP="00787433" w:rsidRDefault="007E06BB" w14:paraId="3D8F1FED" w14:textId="7B56163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3"/>
      <w:bookmarkStart w:name="eff_date_section" w:id="14"/>
      <w:r w:rsidRPr="00DF3B44">
        <w:t>S</w:t>
      </w:r>
      <w:bookmarkEnd w:id="13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34D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1C1A28F" w:rsidR="00685035" w:rsidRPr="007B4AF7" w:rsidRDefault="0066088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B49E1">
              <w:rPr>
                <w:noProof/>
              </w:rPr>
              <w:t>LC-0161AHB26.docx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1862"/>
    <w:rsid w:val="00053E06"/>
    <w:rsid w:val="00057255"/>
    <w:rsid w:val="0006464F"/>
    <w:rsid w:val="00066B54"/>
    <w:rsid w:val="00072FCD"/>
    <w:rsid w:val="00074A4F"/>
    <w:rsid w:val="00077B65"/>
    <w:rsid w:val="00085262"/>
    <w:rsid w:val="00097CA1"/>
    <w:rsid w:val="000A3C25"/>
    <w:rsid w:val="000B49E1"/>
    <w:rsid w:val="000B4C02"/>
    <w:rsid w:val="000B5B4A"/>
    <w:rsid w:val="000B7FE1"/>
    <w:rsid w:val="000C3E88"/>
    <w:rsid w:val="000C46B9"/>
    <w:rsid w:val="000C58E4"/>
    <w:rsid w:val="000C6F9A"/>
    <w:rsid w:val="000C79E1"/>
    <w:rsid w:val="000D2F44"/>
    <w:rsid w:val="000D33E4"/>
    <w:rsid w:val="000E578A"/>
    <w:rsid w:val="000F2250"/>
    <w:rsid w:val="0010121D"/>
    <w:rsid w:val="0010329A"/>
    <w:rsid w:val="00105756"/>
    <w:rsid w:val="00111C21"/>
    <w:rsid w:val="00115AAB"/>
    <w:rsid w:val="001164F9"/>
    <w:rsid w:val="0011719C"/>
    <w:rsid w:val="00132395"/>
    <w:rsid w:val="00140049"/>
    <w:rsid w:val="00171601"/>
    <w:rsid w:val="001730EB"/>
    <w:rsid w:val="00173276"/>
    <w:rsid w:val="00176122"/>
    <w:rsid w:val="00183B4C"/>
    <w:rsid w:val="0019025B"/>
    <w:rsid w:val="00192AF7"/>
    <w:rsid w:val="00197366"/>
    <w:rsid w:val="001A136C"/>
    <w:rsid w:val="001A286E"/>
    <w:rsid w:val="001B369B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4D08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D7D08"/>
    <w:rsid w:val="002E315A"/>
    <w:rsid w:val="002E399A"/>
    <w:rsid w:val="002E4F8C"/>
    <w:rsid w:val="002F560C"/>
    <w:rsid w:val="002F5847"/>
    <w:rsid w:val="00303EF2"/>
    <w:rsid w:val="0030425A"/>
    <w:rsid w:val="0030513F"/>
    <w:rsid w:val="0032735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A658C"/>
    <w:rsid w:val="003C3E2E"/>
    <w:rsid w:val="003C60AA"/>
    <w:rsid w:val="003D4A3C"/>
    <w:rsid w:val="003D55B2"/>
    <w:rsid w:val="003E0033"/>
    <w:rsid w:val="003E5452"/>
    <w:rsid w:val="003E7165"/>
    <w:rsid w:val="003E7FF6"/>
    <w:rsid w:val="004022D8"/>
    <w:rsid w:val="004046B5"/>
    <w:rsid w:val="00406F27"/>
    <w:rsid w:val="00412324"/>
    <w:rsid w:val="004135CD"/>
    <w:rsid w:val="004141B8"/>
    <w:rsid w:val="00417525"/>
    <w:rsid w:val="004203B9"/>
    <w:rsid w:val="00432135"/>
    <w:rsid w:val="00446987"/>
    <w:rsid w:val="00446D28"/>
    <w:rsid w:val="0045709E"/>
    <w:rsid w:val="00466CD0"/>
    <w:rsid w:val="00473583"/>
    <w:rsid w:val="00476221"/>
    <w:rsid w:val="00477DB3"/>
    <w:rsid w:val="00477F32"/>
    <w:rsid w:val="00481850"/>
    <w:rsid w:val="00483E62"/>
    <w:rsid w:val="004851A0"/>
    <w:rsid w:val="0048627F"/>
    <w:rsid w:val="004932AB"/>
    <w:rsid w:val="00494BEF"/>
    <w:rsid w:val="004966CC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6070"/>
    <w:rsid w:val="00523F7F"/>
    <w:rsid w:val="00524D54"/>
    <w:rsid w:val="00525D2F"/>
    <w:rsid w:val="0054531B"/>
    <w:rsid w:val="00546C24"/>
    <w:rsid w:val="005476FF"/>
    <w:rsid w:val="00550F69"/>
    <w:rsid w:val="005516F6"/>
    <w:rsid w:val="00552842"/>
    <w:rsid w:val="00554E89"/>
    <w:rsid w:val="005556D7"/>
    <w:rsid w:val="00557A05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700A"/>
    <w:rsid w:val="005D755C"/>
    <w:rsid w:val="005E1C61"/>
    <w:rsid w:val="005E1E50"/>
    <w:rsid w:val="005E2B9C"/>
    <w:rsid w:val="005E3332"/>
    <w:rsid w:val="005F578E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35D5"/>
    <w:rsid w:val="00683986"/>
    <w:rsid w:val="00685035"/>
    <w:rsid w:val="00685770"/>
    <w:rsid w:val="0069084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40DDB"/>
    <w:rsid w:val="00747A01"/>
    <w:rsid w:val="007763D6"/>
    <w:rsid w:val="00782BF8"/>
    <w:rsid w:val="00783C75"/>
    <w:rsid w:val="007849D9"/>
    <w:rsid w:val="00787433"/>
    <w:rsid w:val="007A10F1"/>
    <w:rsid w:val="007A3D50"/>
    <w:rsid w:val="007B2D29"/>
    <w:rsid w:val="007B412F"/>
    <w:rsid w:val="007B495E"/>
    <w:rsid w:val="007B4AF7"/>
    <w:rsid w:val="007B4DBF"/>
    <w:rsid w:val="007C5458"/>
    <w:rsid w:val="007D2C67"/>
    <w:rsid w:val="007E06BB"/>
    <w:rsid w:val="007F50D1"/>
    <w:rsid w:val="00801EC2"/>
    <w:rsid w:val="0081424D"/>
    <w:rsid w:val="00816D52"/>
    <w:rsid w:val="008230AC"/>
    <w:rsid w:val="00831048"/>
    <w:rsid w:val="00834272"/>
    <w:rsid w:val="008501D0"/>
    <w:rsid w:val="008625C1"/>
    <w:rsid w:val="0087671D"/>
    <w:rsid w:val="008806F9"/>
    <w:rsid w:val="0088126C"/>
    <w:rsid w:val="00887957"/>
    <w:rsid w:val="008A57E3"/>
    <w:rsid w:val="008B5BF4"/>
    <w:rsid w:val="008C0CEE"/>
    <w:rsid w:val="008C1B18"/>
    <w:rsid w:val="008C56DD"/>
    <w:rsid w:val="008D46EC"/>
    <w:rsid w:val="008E0E25"/>
    <w:rsid w:val="008E61A1"/>
    <w:rsid w:val="00901489"/>
    <w:rsid w:val="009031EF"/>
    <w:rsid w:val="009048FB"/>
    <w:rsid w:val="009106CD"/>
    <w:rsid w:val="00911106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1C6B"/>
    <w:rsid w:val="0098366F"/>
    <w:rsid w:val="00983A03"/>
    <w:rsid w:val="00986063"/>
    <w:rsid w:val="009863A3"/>
    <w:rsid w:val="00991F67"/>
    <w:rsid w:val="00992876"/>
    <w:rsid w:val="009A0DCE"/>
    <w:rsid w:val="009A22CD"/>
    <w:rsid w:val="009A3E4B"/>
    <w:rsid w:val="009B35FD"/>
    <w:rsid w:val="009B6815"/>
    <w:rsid w:val="009C0E2C"/>
    <w:rsid w:val="009D2967"/>
    <w:rsid w:val="009D3C2B"/>
    <w:rsid w:val="009E4191"/>
    <w:rsid w:val="009F2AB1"/>
    <w:rsid w:val="009F4FAF"/>
    <w:rsid w:val="009F68F1"/>
    <w:rsid w:val="00A04529"/>
    <w:rsid w:val="00A05267"/>
    <w:rsid w:val="00A0584B"/>
    <w:rsid w:val="00A17135"/>
    <w:rsid w:val="00A21A6F"/>
    <w:rsid w:val="00A24E56"/>
    <w:rsid w:val="00A26A62"/>
    <w:rsid w:val="00A35A9B"/>
    <w:rsid w:val="00A4070E"/>
    <w:rsid w:val="00A40CA0"/>
    <w:rsid w:val="00A44BC9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79D3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523E"/>
    <w:rsid w:val="00B973A6"/>
    <w:rsid w:val="00BA21C7"/>
    <w:rsid w:val="00BA5CBC"/>
    <w:rsid w:val="00BB0725"/>
    <w:rsid w:val="00BC408A"/>
    <w:rsid w:val="00BC5023"/>
    <w:rsid w:val="00BC556C"/>
    <w:rsid w:val="00BD3772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73B8"/>
    <w:rsid w:val="00C70225"/>
    <w:rsid w:val="00C72198"/>
    <w:rsid w:val="00C73C7D"/>
    <w:rsid w:val="00C75005"/>
    <w:rsid w:val="00C970DF"/>
    <w:rsid w:val="00CA7E71"/>
    <w:rsid w:val="00CB0F80"/>
    <w:rsid w:val="00CB2673"/>
    <w:rsid w:val="00CB701D"/>
    <w:rsid w:val="00CC3F0E"/>
    <w:rsid w:val="00CC5C68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6114"/>
    <w:rsid w:val="00D078DA"/>
    <w:rsid w:val="00D14995"/>
    <w:rsid w:val="00D16AB2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22CE"/>
    <w:rsid w:val="00DC44A8"/>
    <w:rsid w:val="00DE284E"/>
    <w:rsid w:val="00DE29AF"/>
    <w:rsid w:val="00DE4BEE"/>
    <w:rsid w:val="00DE5B3D"/>
    <w:rsid w:val="00DE7112"/>
    <w:rsid w:val="00DF19BE"/>
    <w:rsid w:val="00DF2C13"/>
    <w:rsid w:val="00DF3B44"/>
    <w:rsid w:val="00E1024C"/>
    <w:rsid w:val="00E13381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A6855"/>
    <w:rsid w:val="00EB120E"/>
    <w:rsid w:val="00EB34C8"/>
    <w:rsid w:val="00EB46E2"/>
    <w:rsid w:val="00EC0045"/>
    <w:rsid w:val="00EC5672"/>
    <w:rsid w:val="00ED452E"/>
    <w:rsid w:val="00EE3CDA"/>
    <w:rsid w:val="00EF23FD"/>
    <w:rsid w:val="00EF37A8"/>
    <w:rsid w:val="00EF531F"/>
    <w:rsid w:val="00F05FE8"/>
    <w:rsid w:val="00F06D86"/>
    <w:rsid w:val="00F12A28"/>
    <w:rsid w:val="00F132C1"/>
    <w:rsid w:val="00F13D87"/>
    <w:rsid w:val="00F149E5"/>
    <w:rsid w:val="00F15E33"/>
    <w:rsid w:val="00F17DA2"/>
    <w:rsid w:val="00F20DAE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A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97CA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97CA1"/>
    <w:pPr>
      <w:spacing w:after="0" w:line="240" w:lineRule="auto"/>
    </w:pPr>
  </w:style>
  <w:style w:type="paragraph" w:customStyle="1" w:styleId="scemptylineheader">
    <w:name w:val="sc_emptyline_header"/>
    <w:qFormat/>
    <w:rsid w:val="00097CA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97CA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97CA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97CA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97CA1"/>
    <w:rPr>
      <w:color w:val="808080"/>
    </w:rPr>
  </w:style>
  <w:style w:type="paragraph" w:customStyle="1" w:styleId="scdirectionallanguage">
    <w:name w:val="sc_directional_language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97CA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97C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97CA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97C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97C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97CA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97C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97C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97C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97C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97C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97CA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97CA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97C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97C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97CA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97CA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97CA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97CA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A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A1"/>
    <w:rPr>
      <w:lang w:val="en-US"/>
    </w:rPr>
  </w:style>
  <w:style w:type="paragraph" w:styleId="ListParagraph">
    <w:name w:val="List Paragraph"/>
    <w:basedOn w:val="Normal"/>
    <w:uiPriority w:val="34"/>
    <w:qFormat/>
    <w:rsid w:val="00097CA1"/>
    <w:pPr>
      <w:ind w:left="720"/>
      <w:contextualSpacing/>
    </w:pPr>
  </w:style>
  <w:style w:type="paragraph" w:customStyle="1" w:styleId="scbillfooter">
    <w:name w:val="sc_bill_footer"/>
    <w:qFormat/>
    <w:rsid w:val="00097CA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9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97CA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97CA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97CA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97CA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97C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97CA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97CA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97CA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97CA1"/>
    <w:rPr>
      <w:strike/>
      <w:dstrike w:val="0"/>
    </w:rPr>
  </w:style>
  <w:style w:type="character" w:customStyle="1" w:styleId="scinsert">
    <w:name w:val="sc_insert"/>
    <w:uiPriority w:val="1"/>
    <w:qFormat/>
    <w:rsid w:val="00097CA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97CA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97CA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97CA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97CA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97CA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97CA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97CA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97CA1"/>
    <w:rPr>
      <w:strike/>
      <w:dstrike w:val="0"/>
      <w:color w:val="FF0000"/>
    </w:rPr>
  </w:style>
  <w:style w:type="paragraph" w:customStyle="1" w:styleId="scbillsiglines">
    <w:name w:val="sc_bill_sig_lines"/>
    <w:qFormat/>
    <w:rsid w:val="00097CA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97CA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97CA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97CA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97CA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97CA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97CA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97CA1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5D700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18&amp;session=126&amp;summary=B" TargetMode="External" Id="R67cf4ef430d2496e" /><Relationship Type="http://schemas.openxmlformats.org/officeDocument/2006/relationships/hyperlink" Target="https://www.scstatehouse.gov/sess126_2025-2026/prever/4718_20251217.docx" TargetMode="External" Id="R274972b4464a419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A286E"/>
    <w:rsid w:val="001B20DA"/>
    <w:rsid w:val="001C48FD"/>
    <w:rsid w:val="002A7C8A"/>
    <w:rsid w:val="002D4365"/>
    <w:rsid w:val="003E4FBC"/>
    <w:rsid w:val="003F4940"/>
    <w:rsid w:val="004E2BB5"/>
    <w:rsid w:val="00580C56"/>
    <w:rsid w:val="00690840"/>
    <w:rsid w:val="006B363F"/>
    <w:rsid w:val="007070D2"/>
    <w:rsid w:val="00730C87"/>
    <w:rsid w:val="00740DDB"/>
    <w:rsid w:val="00776F2C"/>
    <w:rsid w:val="008F7723"/>
    <w:rsid w:val="009031EF"/>
    <w:rsid w:val="00912A5F"/>
    <w:rsid w:val="00940EED"/>
    <w:rsid w:val="00985255"/>
    <w:rsid w:val="009C3651"/>
    <w:rsid w:val="00A05267"/>
    <w:rsid w:val="00A44BC9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132C1"/>
    <w:rsid w:val="00F20DAE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c521f355-3b4d-4dee-9825-d9411f87d8fc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2025-09-09T11:27:00.807522-04:00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e9f3e272-58f2-4369-824b-aeb704cbe35d</T_BILL_REQUEST_REQUEST>
  <T_BILL_R_ORIGINALDRAFT>d6e44190-cb8d-4885-952a-60d58f4bcb88</T_BILL_R_ORIGINALDRAFT>
  <T_BILL_SPONSOR_SPONSOR>1b6dd926-be27-45f8-88ab-1144927c13bc</T_BILL_SPONSOR_SPONSOR>
  <T_BILL_T_BILLNAME>[4718]</T_BILL_T_BILLNAME>
  <T_BILL_T_BILLNUMBER>4718</T_BILL_T_BILLNUMBER>
  <T_BILL_T_BILLTITLE>TO AMEND THE SOUTH CAROLINA CODE OF LAWS BY AMENDING SECTION 17‑5‑130, RELATING TO CORONER QUALIFICATIONS, SO AS TO DELETE THE PROVISION REQUIRING A PERSON SEEKING THE OFFICE OF CORONER TO BE a RESIDENT OF THE COUNTY FOR AT LEAST ONE YEAR AND PROVIDE THE PERSON IS REQUIRED TO BE A RESIDENT OF THE COUNTY AT THE TIME OF FILING FOR THE OFFICE OF CORONER.</T_BILL_T_BILLTITLE>
  <T_BILL_T_CHAMBER>house</T_BILL_T_CHAMBER>
  <T_BILL_T_FILENAME> </T_BILL_T_FILENAME>
  <T_BILL_T_LEGTYPE>bill_statewide</T_BILL_T_LEGTYPE>
  <T_BILL_T_RATNUMBERSTRING>HNone</T_BILL_T_RATNUMBERSTRING>
  <T_BILL_T_SECTIONS>[{"SectionUUID":"092eebbf-4de1-4bd6-9827-0553274431a1","SectionName":"code_section","SectionNumber":1,"SectionType":"code_section","CodeSections":[{"CodeSectionBookmarkName":"cs_T17C5N130_b8cde5e66","IsConstitutionSection":false,"Identity":"17-5-130","IsNew":false,"SubSections":[{"Level":1,"Identity":"T17C5N130S1","SubSectionBookmarkName":"ss_T17C5N130S1_lv1_cb3b754e0","IsNewSubSection":false,"SubSectionReplacement":""},{"Level":2,"Identity":"T17C5N130Sa","SubSectionBookmarkName":"ss_T17C5N130Sa_lv2_81985bcf1","IsNewSubSection":false,"SubSectionReplacement":""},{"Level":2,"Identity":"T17C5N130Sb","SubSectionBookmarkName":"ss_T17C5N130Sb_lv2_e90bca617","IsNewSubSection":false,"SubSectionReplacement":""},{"Level":2,"Identity":"T17C5N130Sc","SubSectionBookmarkName":"ss_T17C5N130Sc_lv2_65ebc456e","IsNewSubSection":false,"SubSectionReplacement":""},{"Level":2,"Identity":"T17C5N130Sd","SubSectionBookmarkName":"ss_T17C5N130Sd_lv2_86338cc62","IsNewSubSection":false,"SubSectionReplacement":""},{"Level":2,"Identity":"T17C5N130Se","SubSectionBookmarkName":"ss_T17C5N130Se_lv2_8c73241df","IsNewSubSection":false,"SubSectionReplacement":""},{"Level":2,"Identity":"T17C5N130Sf","SubSectionBookmarkName":"ss_T17C5N130Sf_lv2_35aac5721","IsNewSubSection":false,"SubSectionReplacement":""}],"TitleRelatedTo":"Coroner qualifications","TitleSoAsTo":"delete the provision requiring a person seeking the office of coroner to be resident of the county for at least one year and provide the person is required to be a resident of the county at the time of filing for the office of coroner","Deleted":false,"IsStricken":false}],"TitleText":"","DisableControls":false,"Deleted":false,"RepealItems":[],"SectionBookmarkName":"bs_num_1_6062505a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Coroner Qualifications</T_BILL_T_SUBJECT>
  <T_BILL_UR_DRAFTER>ashleyharwellbeach@scstatehouse.gov</T_BILL_UR_DRAFTER>
  <T_BILL_UR_DRAFTINGASSISTANT>chrischarlton@scstatehouse.gov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00A2-9E91-4F3B-9FDB-D7411E0712F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1082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2025-09-23T18:16:00Z</cp:lastPrinted>
  <dcterms:created xsi:type="dcterms:W3CDTF">2025-11-06T19:30:00Z</dcterms:created>
  <dcterms:modified xsi:type="dcterms:W3CDTF">2025-11-06T19:30:00Z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