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Calhoon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LC-0500WAB26.docx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Interscholastic athletic event admission payments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227e4f1e73f477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bfb1863d024d24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E7FE7" w:rsidRDefault="00432135" w14:paraId="47642A99" w14:textId="749C53D2">
      <w:pPr>
        <w:pStyle w:val="scemptylineheader"/>
      </w:pPr>
      <w:bookmarkStart w:name="open_doc_here" w:id="0"/>
      <w:bookmarkEnd w:id="0"/>
    </w:p>
    <w:p w:rsidRPr="00BB0725" w:rsidR="00A73EFA" w:rsidP="00FE7FE7" w:rsidRDefault="00A73EFA" w14:paraId="7B72410E" w14:textId="2C489A2C">
      <w:pPr>
        <w:pStyle w:val="scemptylineheader"/>
      </w:pPr>
    </w:p>
    <w:p w:rsidRPr="00BB0725" w:rsidR="00A73EFA" w:rsidP="00FE7FE7" w:rsidRDefault="00A73EFA" w14:paraId="6AD935C9" w14:textId="784F5FA0">
      <w:pPr>
        <w:pStyle w:val="scemptylineheader"/>
      </w:pPr>
    </w:p>
    <w:p w:rsidRPr="00DF3B44" w:rsidR="00A73EFA" w:rsidP="00FE7FE7" w:rsidRDefault="00A73EFA" w14:paraId="51A98227" w14:textId="18146E92">
      <w:pPr>
        <w:pStyle w:val="scemptylineheader"/>
      </w:pPr>
    </w:p>
    <w:p w:rsidRPr="00DF3B44" w:rsidR="00A73EFA" w:rsidP="00FE7FE7" w:rsidRDefault="00A73EFA" w14:paraId="3858851A" w14:textId="62E28AD0">
      <w:pPr>
        <w:pStyle w:val="scemptylineheader"/>
      </w:pPr>
    </w:p>
    <w:p w:rsidRPr="00DF3B44" w:rsidR="00A73EFA" w:rsidP="00FE7FE7" w:rsidRDefault="00A73EFA" w14:paraId="4E3DDE20" w14:textId="27F43B1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D3ED5" w14:paraId="40FEFADA" w14:textId="6EB8D5BB">
          <w:pPr>
            <w:pStyle w:val="scbilltitle"/>
          </w:pPr>
          <w:r>
            <w:t xml:space="preserve">TO AMEND THE SOUTH CAROLINA CODE OF LAWS BY ADDING SECTION 59‑17‑180 SO AS TO </w:t>
          </w:r>
          <w:r w:rsidR="00236EB9">
            <w:t xml:space="preserve">require </w:t>
          </w:r>
          <w:r>
            <w:t xml:space="preserve">PUBLIC SCHOOLS </w:t>
          </w:r>
          <w:r w:rsidR="00E12EC5">
            <w:t>to</w:t>
          </w:r>
          <w:r>
            <w:t xml:space="preserve"> ACCEPT CASH AS A FORM OF PAYMENT FOR ADMISSIONS AT THE TIME OF THE EVENT FOR INTERSCHOLASTIC ATHLETIC ACTIVITIES WHERE A FEE IS CHARGED FOR ADMISSION, AND TO PROVIDE PUBLIC SCHOOL GOVERNING BODIES MAY ADOPT CERTAIN RELATED POLICIES.</w:t>
          </w:r>
        </w:p>
      </w:sdtContent>
    </w:sdt>
    <w:bookmarkStart w:name="at_eb8e1c6cc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98f4e9fd" w:id="2"/>
      <w:r w:rsidRPr="0094541D">
        <w:t>B</w:t>
      </w:r>
      <w:bookmarkEnd w:id="2"/>
      <w:r w:rsidRPr="0094541D">
        <w:t>e it enacted by the General Assembly of the State of South Carolina:</w:t>
      </w:r>
    </w:p>
    <w:p w:rsidR="00EA4ECC" w:rsidP="00EA4ECC" w:rsidRDefault="00EA4ECC" w14:paraId="0F1E2FFC" w14:textId="77777777">
      <w:pPr>
        <w:pStyle w:val="scemptyline"/>
      </w:pPr>
    </w:p>
    <w:p w:rsidR="00EA301C" w:rsidP="00EA301C" w:rsidRDefault="00EA4ECC" w14:paraId="43DA3F62" w14:textId="77777777">
      <w:pPr>
        <w:pStyle w:val="scdirectionallanguage"/>
      </w:pPr>
      <w:bookmarkStart w:name="bs_num_1_e2ec51e5e" w:id="3"/>
      <w:r>
        <w:t>S</w:t>
      </w:r>
      <w:bookmarkEnd w:id="3"/>
      <w:r>
        <w:t>ECTION 1.</w:t>
      </w:r>
      <w:r>
        <w:tab/>
      </w:r>
      <w:bookmarkStart w:name="dl_a9414c99a" w:id="4"/>
      <w:r w:rsidR="00EA301C">
        <w:t>C</w:t>
      </w:r>
      <w:bookmarkEnd w:id="4"/>
      <w:r w:rsidR="00EA301C">
        <w:t>hapter 17, Title 59 of the S.C. Code is amended by adding:</w:t>
      </w:r>
    </w:p>
    <w:p w:rsidR="00EA301C" w:rsidP="00EA301C" w:rsidRDefault="00EA301C" w14:paraId="72C037CE" w14:textId="77777777">
      <w:pPr>
        <w:pStyle w:val="scnewcodesection"/>
      </w:pPr>
    </w:p>
    <w:p w:rsidR="00EA4ECC" w:rsidP="00EA301C" w:rsidRDefault="00EA301C" w14:paraId="34C01F57" w14:textId="33DF6CF2">
      <w:pPr>
        <w:pStyle w:val="scnewcodesection"/>
      </w:pPr>
      <w:r>
        <w:tab/>
      </w:r>
      <w:bookmarkStart w:name="ns_T59C17N180_744b38994" w:id="5"/>
      <w:r>
        <w:t>S</w:t>
      </w:r>
      <w:bookmarkEnd w:id="5"/>
      <w:r>
        <w:t>ection 59‑17‑180.</w:t>
      </w:r>
      <w:r>
        <w:tab/>
      </w:r>
      <w:r w:rsidRPr="00EA301C">
        <w:t>A public school shall accept cash as a form of payment for admissions at the time of the event for any interscholastic athletic activity where a fee is charged for admission. The governing body of a public school may adopt a policy allowing any cash accepted pursuant to this section to be deposited at a financial institution on the next business day. The policy must include procedures for handling the cash prior to deposit.</w:t>
      </w:r>
    </w:p>
    <w:p w:rsidRPr="00DF3B44" w:rsidR="007E06BB" w:rsidP="00787433" w:rsidRDefault="007E06BB" w14:paraId="3D8F1FED" w14:textId="1423996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03CADD2" w:rsidR="00685035" w:rsidRPr="007B4AF7" w:rsidRDefault="006D0A8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A40A9">
              <w:rPr>
                <w:noProof/>
              </w:rPr>
              <w:t>LC-0500WAB26.docx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492"/>
    <w:rsid w:val="00011182"/>
    <w:rsid w:val="00012912"/>
    <w:rsid w:val="00017223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997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6D40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36EB9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356F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40A9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445A"/>
    <w:rsid w:val="00466CD0"/>
    <w:rsid w:val="00473583"/>
    <w:rsid w:val="00477F32"/>
    <w:rsid w:val="00481850"/>
    <w:rsid w:val="004851A0"/>
    <w:rsid w:val="0048627F"/>
    <w:rsid w:val="004932AB"/>
    <w:rsid w:val="00493ABB"/>
    <w:rsid w:val="00494BEF"/>
    <w:rsid w:val="004A5512"/>
    <w:rsid w:val="004A6384"/>
    <w:rsid w:val="004A6BE5"/>
    <w:rsid w:val="004B0C18"/>
    <w:rsid w:val="004B15D0"/>
    <w:rsid w:val="004B1A3B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1449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132"/>
    <w:rsid w:val="006213A8"/>
    <w:rsid w:val="00623BEA"/>
    <w:rsid w:val="006347E9"/>
    <w:rsid w:val="00640C87"/>
    <w:rsid w:val="006454BB"/>
    <w:rsid w:val="00656BFA"/>
    <w:rsid w:val="00657CF4"/>
    <w:rsid w:val="00661463"/>
    <w:rsid w:val="00663B8D"/>
    <w:rsid w:val="00663E00"/>
    <w:rsid w:val="00664F48"/>
    <w:rsid w:val="00664FAD"/>
    <w:rsid w:val="00672A1D"/>
    <w:rsid w:val="006733C9"/>
    <w:rsid w:val="0067345B"/>
    <w:rsid w:val="00676921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166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1C4B"/>
    <w:rsid w:val="007B2D29"/>
    <w:rsid w:val="007B412F"/>
    <w:rsid w:val="007B4AF7"/>
    <w:rsid w:val="007B4DBF"/>
    <w:rsid w:val="007C5458"/>
    <w:rsid w:val="007C7B22"/>
    <w:rsid w:val="007D2C67"/>
    <w:rsid w:val="007E06BB"/>
    <w:rsid w:val="007F50D1"/>
    <w:rsid w:val="00816D52"/>
    <w:rsid w:val="00831048"/>
    <w:rsid w:val="00834272"/>
    <w:rsid w:val="00843DE4"/>
    <w:rsid w:val="008625C1"/>
    <w:rsid w:val="0087671D"/>
    <w:rsid w:val="008806F9"/>
    <w:rsid w:val="00887957"/>
    <w:rsid w:val="00894B52"/>
    <w:rsid w:val="008A57E3"/>
    <w:rsid w:val="008B5BF4"/>
    <w:rsid w:val="008C0CEE"/>
    <w:rsid w:val="008C1B18"/>
    <w:rsid w:val="008C7997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1E07"/>
    <w:rsid w:val="0098366F"/>
    <w:rsid w:val="00983A03"/>
    <w:rsid w:val="00986063"/>
    <w:rsid w:val="00991F67"/>
    <w:rsid w:val="00992876"/>
    <w:rsid w:val="009A0DCE"/>
    <w:rsid w:val="009A1C06"/>
    <w:rsid w:val="009A22CD"/>
    <w:rsid w:val="009A3E4B"/>
    <w:rsid w:val="009B35FD"/>
    <w:rsid w:val="009B6815"/>
    <w:rsid w:val="009C4CBE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7EF4"/>
    <w:rsid w:val="00A504A7"/>
    <w:rsid w:val="00A53677"/>
    <w:rsid w:val="00A53BF2"/>
    <w:rsid w:val="00A60D68"/>
    <w:rsid w:val="00A73EFA"/>
    <w:rsid w:val="00A77A3B"/>
    <w:rsid w:val="00A92F6F"/>
    <w:rsid w:val="00A97523"/>
    <w:rsid w:val="00AA0FD2"/>
    <w:rsid w:val="00AA4545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4E73"/>
    <w:rsid w:val="00B952EB"/>
    <w:rsid w:val="00B975A7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1C51"/>
    <w:rsid w:val="00C15F1B"/>
    <w:rsid w:val="00C16288"/>
    <w:rsid w:val="00C17D1D"/>
    <w:rsid w:val="00C334F5"/>
    <w:rsid w:val="00C45923"/>
    <w:rsid w:val="00C543E7"/>
    <w:rsid w:val="00C70225"/>
    <w:rsid w:val="00C72198"/>
    <w:rsid w:val="00C73C7D"/>
    <w:rsid w:val="00C75005"/>
    <w:rsid w:val="00C93654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194D"/>
    <w:rsid w:val="00D33843"/>
    <w:rsid w:val="00D54A6F"/>
    <w:rsid w:val="00D57D57"/>
    <w:rsid w:val="00D61DE7"/>
    <w:rsid w:val="00D62E42"/>
    <w:rsid w:val="00D772FB"/>
    <w:rsid w:val="00DA1AA0"/>
    <w:rsid w:val="00DA512B"/>
    <w:rsid w:val="00DC44A8"/>
    <w:rsid w:val="00DC5992"/>
    <w:rsid w:val="00DE4BEE"/>
    <w:rsid w:val="00DE5B3D"/>
    <w:rsid w:val="00DE7112"/>
    <w:rsid w:val="00DF19BE"/>
    <w:rsid w:val="00DF3B44"/>
    <w:rsid w:val="00E12EC5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01C"/>
    <w:rsid w:val="00EA3F2E"/>
    <w:rsid w:val="00EA4ECC"/>
    <w:rsid w:val="00EA57EC"/>
    <w:rsid w:val="00EA6208"/>
    <w:rsid w:val="00EB120E"/>
    <w:rsid w:val="00EB34C8"/>
    <w:rsid w:val="00EB46E2"/>
    <w:rsid w:val="00EB628B"/>
    <w:rsid w:val="00EC0045"/>
    <w:rsid w:val="00ED125B"/>
    <w:rsid w:val="00ED3ED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768"/>
    <w:rsid w:val="00F17DA2"/>
    <w:rsid w:val="00F22EC0"/>
    <w:rsid w:val="00F25C47"/>
    <w:rsid w:val="00F27D7B"/>
    <w:rsid w:val="00F31D34"/>
    <w:rsid w:val="00F336D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6C7F"/>
    <w:rsid w:val="00F638CA"/>
    <w:rsid w:val="00F64DE2"/>
    <w:rsid w:val="00F657C5"/>
    <w:rsid w:val="00F900B4"/>
    <w:rsid w:val="00FA0F2E"/>
    <w:rsid w:val="00FA4DB1"/>
    <w:rsid w:val="00FB3F2A"/>
    <w:rsid w:val="00FC3593"/>
    <w:rsid w:val="00FD117D"/>
    <w:rsid w:val="00FD4096"/>
    <w:rsid w:val="00FD72E3"/>
    <w:rsid w:val="00FE06FC"/>
    <w:rsid w:val="00FE7FE7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64DE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64DE2"/>
    <w:pPr>
      <w:spacing w:after="0" w:line="240" w:lineRule="auto"/>
    </w:pPr>
  </w:style>
  <w:style w:type="paragraph" w:customStyle="1" w:styleId="scemptylineheader">
    <w:name w:val="sc_emptyline_header"/>
    <w:qFormat/>
    <w:rsid w:val="00F64DE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64D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64DE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64DE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64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64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64DE2"/>
    <w:rPr>
      <w:color w:val="808080"/>
    </w:rPr>
  </w:style>
  <w:style w:type="paragraph" w:customStyle="1" w:styleId="scdirectionallanguage">
    <w:name w:val="sc_directional_language"/>
    <w:qFormat/>
    <w:rsid w:val="00F64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64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64DE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64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64DE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64DE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64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64DE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64DE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64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64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64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64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64DE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64DE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64DE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64DE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64DE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64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64DE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64DE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4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DE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DE2"/>
    <w:rPr>
      <w:lang w:val="en-US"/>
    </w:rPr>
  </w:style>
  <w:style w:type="paragraph" w:styleId="ListParagraph">
    <w:name w:val="List Paragraph"/>
    <w:basedOn w:val="Normal"/>
    <w:uiPriority w:val="34"/>
    <w:qFormat/>
    <w:rsid w:val="00F64DE2"/>
    <w:pPr>
      <w:ind w:left="720"/>
      <w:contextualSpacing/>
    </w:pPr>
  </w:style>
  <w:style w:type="paragraph" w:customStyle="1" w:styleId="scbillfooter">
    <w:name w:val="sc_bill_footer"/>
    <w:qFormat/>
    <w:rsid w:val="00F64DE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6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64DE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64DE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64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64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64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64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64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64DE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64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64DE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64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64DE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64DE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64DE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64DE2"/>
    <w:rPr>
      <w:strike/>
      <w:dstrike w:val="0"/>
    </w:rPr>
  </w:style>
  <w:style w:type="character" w:customStyle="1" w:styleId="scinsert">
    <w:name w:val="sc_insert"/>
    <w:uiPriority w:val="1"/>
    <w:qFormat/>
    <w:rsid w:val="00F64DE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64DE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64DE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64DE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64DE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64DE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64DE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64DE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64DE2"/>
    <w:rPr>
      <w:strike/>
      <w:dstrike w:val="0"/>
      <w:color w:val="FF0000"/>
    </w:rPr>
  </w:style>
  <w:style w:type="paragraph" w:customStyle="1" w:styleId="scbillsiglines">
    <w:name w:val="sc_bill_sig_lines"/>
    <w:qFormat/>
    <w:rsid w:val="00F64DE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64DE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64DE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64DE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64DE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64DE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64DE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64DE2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27&amp;session=126&amp;summary=B" TargetMode="External" Id="R4227e4f1e73f4778" /><Relationship Type="http://schemas.openxmlformats.org/officeDocument/2006/relationships/hyperlink" Target="https://www.scstatehouse.gov/sess126_2025-2026/prever/4727_20251217.docx" TargetMode="External" Id="Rd6bfb1863d024d2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01449"/>
    <w:rsid w:val="00580C56"/>
    <w:rsid w:val="00672A1D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47EF4"/>
    <w:rsid w:val="00A51DBA"/>
    <w:rsid w:val="00B20DA6"/>
    <w:rsid w:val="00B457AF"/>
    <w:rsid w:val="00BF56C3"/>
    <w:rsid w:val="00C818FB"/>
    <w:rsid w:val="00C93654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ccee1a07-fd2a-40fe-94fd-4850365cf231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2025-09-29T11:57:56.664294-04:00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be24b4ac-f774-4d17-b5f7-7886c4aba951</T_BILL_REQUEST_REQUEST>
  <T_BILL_R_ORIGINALDRAFT>0c51f959-498f-4612-bd2e-1ec23b7ea83a</T_BILL_R_ORIGINALDRAFT>
  <T_BILL_SPONSOR_SPONSOR>abf2f42d-5c87-4b5a-b59a-452c04fc07e1</T_BILL_SPONSOR_SPONSOR>
  <T_BILL_T_BILLNAME>[4727]</T_BILL_T_BILLNAME>
  <T_BILL_T_BILLNUMBER>4727</T_BILL_T_BILLNUMBER>
  <T_BILL_T_BILLTITLE>TO AMEND THE SOUTH CAROLINA CODE OF LAWS BY ADDING SECTION 59‑17‑180 SO AS TO require PUBLIC SCHOOLS to ACCEPT CASH AS A FORM OF PAYMENT FOR ADMISSIONS AT THE TIME OF THE EVENT FOR INTERSCHOLASTIC ATHLETIC ACTIVITIES WHERE A FEE IS CHARGED FOR ADMISSION, AND TO PROVIDE PUBLIC SCHOOL GOVERNING BODIES MAY ADOPT CERTAIN RELATED POLICIES.</T_BILL_T_BILLTITLE>
  <T_BILL_T_CHAMBER>house</T_BILL_T_CHAMBER>
  <T_BILL_T_FILENAME> </T_BILL_T_FILENAME>
  <T_BILL_T_LEGTYPE>bill_statewide</T_BILL_T_LEGTYPE>
  <T_BILL_T_RATNUMBERSTRING>HNone</T_BILL_T_RATNUMBERSTRING>
  <T_BILL_T_SECTIONS>[{"SectionUUID":"fb489bfc-6ffb-4b19-8dc4-72dafc154b00","SectionName":"code_section","SectionNumber":1,"SectionType":"code_section","CodeSections":[{"CodeSectionBookmarkName":"ns_T59C17N180_744b38994","IsConstitutionSection":false,"Identity":"59-17-180","IsNew":true,"SubSections":[],"TitleRelatedTo":"","TitleSoAsTo":"Public schools shall accept cash as a form of payment for admissions at the time of the event for interscholastic athletic activities where a fee is charged for admission, and to provide public school governing bodies may adopt certain related policies","Deleted":false,"IsStricken":false}],"TitleText":"","DisableControls":false,"Deleted":false,"RepealItems":[],"SectionBookmarkName":"bs_num_1_e2ec51e5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Interscholastic athletic event admission payments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7C51B-0BE8-419C-B205-4E549EE04F4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846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2025-09-29T16:09:00Z</cp:lastPrinted>
  <dcterms:created xsi:type="dcterms:W3CDTF">2025-12-09T16:20:00Z</dcterms:created>
  <dcterms:modified xsi:type="dcterms:W3CDTF">2025-12-09T16:20:00Z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