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McCabe, Edgerton and White</w:t>
      </w:r>
    </w:p>
    <w:p>
      <w:pPr>
        <w:widowControl w:val="false"/>
        <w:spacing w:after="0"/>
        <w:jc w:val="left"/>
      </w:pPr>
      <w:r>
        <w:rPr>
          <w:rFonts w:ascii="Times New Roman"/>
          <w:sz w:val="22"/>
        </w:rPr>
        <w:t xml:space="preserve">Document Path: LC-0511WAB26.docx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Barbers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f0d2220b7ef494f">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f8e9151e7f6049c0">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9e7c2466bcc549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206e67efc04d4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0F17" w:rsidRDefault="00432135" w14:paraId="47642A99" w14:textId="7A043274">
      <w:pPr>
        <w:pStyle w:val="scemptylineheader"/>
      </w:pPr>
    </w:p>
    <w:p w:rsidRPr="00BB0725" w:rsidR="00A73EFA" w:rsidP="00730F17" w:rsidRDefault="00A73EFA" w14:paraId="7B72410E" w14:textId="0E108DC5">
      <w:pPr>
        <w:pStyle w:val="scemptylineheader"/>
      </w:pPr>
    </w:p>
    <w:p w:rsidRPr="00BB0725" w:rsidR="00A73EFA" w:rsidP="00730F17" w:rsidRDefault="00A73EFA" w14:paraId="6AD935C9" w14:textId="2C1B7B56">
      <w:pPr>
        <w:pStyle w:val="scemptylineheader"/>
      </w:pPr>
    </w:p>
    <w:p w:rsidRPr="00DF3B44" w:rsidR="00A73EFA" w:rsidP="00730F17" w:rsidRDefault="00A73EFA" w14:paraId="51A98227" w14:textId="355751A2">
      <w:pPr>
        <w:pStyle w:val="scemptylineheader"/>
      </w:pPr>
    </w:p>
    <w:p w:rsidRPr="00DF3B44" w:rsidR="00A73EFA" w:rsidP="00730F17" w:rsidRDefault="00A73EFA" w14:paraId="3858851A" w14:textId="71E380F3">
      <w:pPr>
        <w:pStyle w:val="scemptylineheader"/>
      </w:pPr>
    </w:p>
    <w:p w:rsidRPr="00DF3B44" w:rsidR="00A73EFA" w:rsidP="00730F17" w:rsidRDefault="00A73EFA" w14:paraId="4E3DDE20" w14:textId="3FD6E6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2ED6" w14:paraId="40FEFADA" w14:textId="18A35BA7">
          <w:pPr>
            <w:pStyle w:val="scbilltitle"/>
          </w:pPr>
          <w:r>
            <w:t>TO AMEND THE SOUTH CAROLINA CODE OF LAWS BY AMENDING SECTION 40‑7‑230, RELATING TO REQUIREMENTS FOR LICENSURE AS A BARBER, SO AS TO REMOVE THE APPRENTICESHIP REQUIREMENT.</w:t>
          </w:r>
        </w:p>
      </w:sdtContent>
    </w:sdt>
    <w:bookmarkStart w:name="at_a970c7a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b7d95a6" w:id="1"/>
      <w:r w:rsidRPr="0094541D">
        <w:t>B</w:t>
      </w:r>
      <w:bookmarkEnd w:id="1"/>
      <w:r w:rsidRPr="0094541D">
        <w:t>e it enacted by the General Assembly of the State of South Carolina:</w:t>
      </w:r>
    </w:p>
    <w:p w:rsidR="003D1D15" w:rsidP="003D1D15" w:rsidRDefault="003D1D15" w14:paraId="372FF9AF" w14:textId="77777777">
      <w:pPr>
        <w:pStyle w:val="scemptyline"/>
      </w:pPr>
    </w:p>
    <w:p w:rsidR="003D1D15" w:rsidP="003D1D15" w:rsidRDefault="003D1D15" w14:paraId="70C8D94F" w14:textId="77777777">
      <w:pPr>
        <w:pStyle w:val="scdirectionallanguage"/>
      </w:pPr>
      <w:bookmarkStart w:name="bs_num_1_0c8b38d51" w:id="2"/>
      <w:r>
        <w:t>S</w:t>
      </w:r>
      <w:bookmarkEnd w:id="2"/>
      <w:r>
        <w:t>ECTION 1.</w:t>
      </w:r>
      <w:r>
        <w:tab/>
      </w:r>
      <w:bookmarkStart w:name="dl_e13de8997" w:id="3"/>
      <w:r>
        <w:t>S</w:t>
      </w:r>
      <w:bookmarkEnd w:id="3"/>
      <w:r>
        <w:t>ection 40‑7‑230(C) of the S.C. Code is amended to read:</w:t>
      </w:r>
    </w:p>
    <w:p w:rsidR="003D1D15" w:rsidP="003D1D15" w:rsidRDefault="003D1D15" w14:paraId="6005ECE8" w14:textId="77777777">
      <w:pPr>
        <w:pStyle w:val="sccodifiedsection"/>
      </w:pPr>
    </w:p>
    <w:p w:rsidR="003D1D15" w:rsidP="003D1D15" w:rsidRDefault="003D1D15" w14:paraId="681B21BF" w14:textId="77777777">
      <w:pPr>
        <w:pStyle w:val="sccodifiedsection"/>
      </w:pPr>
      <w:bookmarkStart w:name="cs_T40C7N230_938384e19" w:id="4"/>
      <w:r>
        <w:tab/>
      </w:r>
      <w:bookmarkStart w:name="ss_T40C7N230SC_lv1_7482f1c69" w:id="5"/>
      <w:bookmarkEnd w:id="4"/>
      <w:r>
        <w:t>(</w:t>
      </w:r>
      <w:bookmarkEnd w:id="5"/>
      <w:r>
        <w:t>C) The board shall issue a certificate of registration as a registered barber to a person who:</w:t>
      </w:r>
    </w:p>
    <w:p w:rsidR="003D1D15" w:rsidP="003D1D15" w:rsidRDefault="003D1D15" w14:paraId="074D23A6" w14:textId="77777777">
      <w:pPr>
        <w:pStyle w:val="sccodifiedsection"/>
      </w:pPr>
      <w:r>
        <w:tab/>
      </w:r>
      <w:r>
        <w:tab/>
      </w:r>
      <w:bookmarkStart w:name="ss_T40C7N230S1_lv2_6b1ac690c" w:id="6"/>
      <w:r>
        <w:t>(</w:t>
      </w:r>
      <w:bookmarkEnd w:id="6"/>
      <w:r>
        <w:t>1) is at least seventeen years of age;</w:t>
      </w:r>
    </w:p>
    <w:p w:rsidR="003D1D15" w:rsidP="003D1D15" w:rsidRDefault="003D1D15" w14:paraId="5602383A" w14:textId="77777777">
      <w:pPr>
        <w:pStyle w:val="sccodifiedsection"/>
      </w:pPr>
      <w:r>
        <w:tab/>
      </w:r>
      <w:r>
        <w:tab/>
      </w:r>
      <w:bookmarkStart w:name="ss_T40C7N230S2_lv2_77b1bd72b" w:id="7"/>
      <w:r>
        <w:t>(</w:t>
      </w:r>
      <w:bookmarkEnd w:id="7"/>
      <w:r>
        <w:t>2) has passed a physical examination as prescribed by the board;</w:t>
      </w:r>
    </w:p>
    <w:p w:rsidR="003D1D15" w:rsidDel="00F36B20" w:rsidP="00F36B20" w:rsidRDefault="003D1D15" w14:paraId="55C76E08" w14:textId="3CDC1C59">
      <w:pPr>
        <w:pStyle w:val="sccodifiedsection"/>
        <w:rPr>
          <w:rStyle w:val="scstrike"/>
        </w:rPr>
      </w:pPr>
      <w:r>
        <w:tab/>
      </w:r>
      <w:r>
        <w:tab/>
      </w:r>
      <w:bookmarkStart w:name="ss_T40C7N230S3_lv2_4cee1f35R" w:id="8"/>
      <w:r>
        <w:rPr>
          <w:rStyle w:val="scstrike"/>
        </w:rPr>
        <w:t>(</w:t>
      </w:r>
      <w:bookmarkEnd w:id="8"/>
      <w:r>
        <w:rPr>
          <w:rStyle w:val="scstrike"/>
        </w:rPr>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3D1D15" w:rsidP="00F36B20" w:rsidRDefault="003D1D15" w14:paraId="2D24C791" w14:textId="0363B4CB">
      <w:pPr>
        <w:pStyle w:val="sccodifiedsection"/>
      </w:pPr>
      <w:r>
        <w:rPr>
          <w:rStyle w:val="scstrike"/>
        </w:rPr>
        <w:tab/>
      </w:r>
      <w:r>
        <w:rPr>
          <w:rStyle w:val="scstrike"/>
        </w:rPr>
        <w:tab/>
        <w:t>(4)</w:t>
      </w:r>
      <w:bookmarkStart w:name="ss_T40C7N230S3_lv2_c0cbceaa1" w:id="9"/>
      <w:r w:rsidR="00F36B20">
        <w:rPr>
          <w:rStyle w:val="scinsert"/>
        </w:rPr>
        <w:t>(</w:t>
      </w:r>
      <w:bookmarkEnd w:id="9"/>
      <w:r w:rsidR="00F36B20">
        <w:rPr>
          <w:rStyle w:val="scinsert"/>
        </w:rPr>
        <w:t>3)</w:t>
      </w:r>
      <w:r>
        <w:t xml:space="preserve"> has passed the registered barber examination prepared and conducted by the board to determine if the applicant has:</w:t>
      </w:r>
    </w:p>
    <w:p w:rsidR="003D1D15" w:rsidP="003D1D15" w:rsidRDefault="003D1D15" w14:paraId="12AD1CAC" w14:textId="77777777">
      <w:pPr>
        <w:pStyle w:val="sccodifiedsection"/>
      </w:pPr>
      <w:r>
        <w:tab/>
      </w:r>
      <w:r>
        <w:tab/>
      </w:r>
      <w:r>
        <w:tab/>
      </w:r>
      <w:bookmarkStart w:name="ss_T40C7N230Sa_lv3_2491481b1" w:id="10"/>
      <w:r>
        <w:t>(</w:t>
      </w:r>
      <w:bookmarkEnd w:id="10"/>
      <w:r>
        <w:t>a) the requisite skill to perform properly all the duties associated with the practice of barbering including, but not limited to, the ability of the applicant in the preparation of tools, shaving, haircutting, and all the duties and services incident to them;</w:t>
      </w:r>
    </w:p>
    <w:p w:rsidR="003D1D15" w:rsidP="003D1D15" w:rsidRDefault="003D1D15" w14:paraId="48A43687" w14:textId="68A435B0">
      <w:pPr>
        <w:pStyle w:val="sccodifiedsection"/>
      </w:pPr>
      <w:r>
        <w:tab/>
      </w:r>
      <w:r>
        <w:tab/>
      </w:r>
      <w:r>
        <w:tab/>
      </w:r>
      <w:bookmarkStart w:name="ss_T40C7N230Sb_lv3_2893d0c0f" w:id="11"/>
      <w:r>
        <w:t>(</w:t>
      </w:r>
      <w:bookmarkEnd w:id="11"/>
      <w:r>
        <w:t>b) sufficient knowledge concerning diseases of the face, skin, and scalp.</w:t>
      </w:r>
    </w:p>
    <w:p w:rsidRPr="00DF3B44" w:rsidR="007E06BB" w:rsidP="00787433" w:rsidRDefault="007E06BB" w14:paraId="3D8F1FED" w14:textId="468A7480">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75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B9C8A2" w:rsidR="00685035" w:rsidRPr="007B4AF7" w:rsidRDefault="00D250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0025">
              <w:t>[4752]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00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915"/>
    <w:rsid w:val="00017FB0"/>
    <w:rsid w:val="00020432"/>
    <w:rsid w:val="00020B5D"/>
    <w:rsid w:val="00023D39"/>
    <w:rsid w:val="00026421"/>
    <w:rsid w:val="00030409"/>
    <w:rsid w:val="0003344F"/>
    <w:rsid w:val="00037F04"/>
    <w:rsid w:val="000404BF"/>
    <w:rsid w:val="00044B84"/>
    <w:rsid w:val="000479D0"/>
    <w:rsid w:val="00047E23"/>
    <w:rsid w:val="000622ED"/>
    <w:rsid w:val="0006464F"/>
    <w:rsid w:val="00066B54"/>
    <w:rsid w:val="00072FCD"/>
    <w:rsid w:val="00074A4F"/>
    <w:rsid w:val="00077152"/>
    <w:rsid w:val="00077B65"/>
    <w:rsid w:val="00077BF2"/>
    <w:rsid w:val="00086CDD"/>
    <w:rsid w:val="000A3C25"/>
    <w:rsid w:val="000B4C02"/>
    <w:rsid w:val="000B5B4A"/>
    <w:rsid w:val="000B7FE1"/>
    <w:rsid w:val="000C3E88"/>
    <w:rsid w:val="000C404F"/>
    <w:rsid w:val="000C46B9"/>
    <w:rsid w:val="000C58E4"/>
    <w:rsid w:val="000C6F9A"/>
    <w:rsid w:val="000D2F44"/>
    <w:rsid w:val="000D33E4"/>
    <w:rsid w:val="000E578A"/>
    <w:rsid w:val="000F2250"/>
    <w:rsid w:val="00101341"/>
    <w:rsid w:val="0010329A"/>
    <w:rsid w:val="00105756"/>
    <w:rsid w:val="001164F9"/>
    <w:rsid w:val="0011719C"/>
    <w:rsid w:val="00140049"/>
    <w:rsid w:val="00160D4B"/>
    <w:rsid w:val="00171601"/>
    <w:rsid w:val="001730EB"/>
    <w:rsid w:val="00173276"/>
    <w:rsid w:val="00176122"/>
    <w:rsid w:val="0019025B"/>
    <w:rsid w:val="00192AF7"/>
    <w:rsid w:val="00197366"/>
    <w:rsid w:val="001A136C"/>
    <w:rsid w:val="001B3BC2"/>
    <w:rsid w:val="001B6DA2"/>
    <w:rsid w:val="001C25EC"/>
    <w:rsid w:val="001C7D6C"/>
    <w:rsid w:val="001F2A41"/>
    <w:rsid w:val="001F313F"/>
    <w:rsid w:val="001F331D"/>
    <w:rsid w:val="001F394C"/>
    <w:rsid w:val="001F71CC"/>
    <w:rsid w:val="00200C8E"/>
    <w:rsid w:val="002038AA"/>
    <w:rsid w:val="00206931"/>
    <w:rsid w:val="0020760A"/>
    <w:rsid w:val="002114C8"/>
    <w:rsid w:val="0021166F"/>
    <w:rsid w:val="002162DF"/>
    <w:rsid w:val="00230038"/>
    <w:rsid w:val="00233975"/>
    <w:rsid w:val="00236D73"/>
    <w:rsid w:val="00246535"/>
    <w:rsid w:val="00246FE0"/>
    <w:rsid w:val="00257F60"/>
    <w:rsid w:val="002625EA"/>
    <w:rsid w:val="00262AC5"/>
    <w:rsid w:val="00264AE9"/>
    <w:rsid w:val="00275AE6"/>
    <w:rsid w:val="002836D8"/>
    <w:rsid w:val="002A7989"/>
    <w:rsid w:val="002B02F3"/>
    <w:rsid w:val="002B1F61"/>
    <w:rsid w:val="002C3463"/>
    <w:rsid w:val="002D266D"/>
    <w:rsid w:val="002D47DC"/>
    <w:rsid w:val="002D5B3D"/>
    <w:rsid w:val="002D7447"/>
    <w:rsid w:val="002E315A"/>
    <w:rsid w:val="002E4F8C"/>
    <w:rsid w:val="002F1672"/>
    <w:rsid w:val="002F560C"/>
    <w:rsid w:val="002F5847"/>
    <w:rsid w:val="0030425A"/>
    <w:rsid w:val="00315589"/>
    <w:rsid w:val="00317E61"/>
    <w:rsid w:val="003421F1"/>
    <w:rsid w:val="0034279C"/>
    <w:rsid w:val="003505ED"/>
    <w:rsid w:val="00354F64"/>
    <w:rsid w:val="003559A1"/>
    <w:rsid w:val="00361563"/>
    <w:rsid w:val="00371D36"/>
    <w:rsid w:val="00373E17"/>
    <w:rsid w:val="003775E6"/>
    <w:rsid w:val="00381998"/>
    <w:rsid w:val="003A4F8B"/>
    <w:rsid w:val="003A5F1C"/>
    <w:rsid w:val="003C3E2E"/>
    <w:rsid w:val="003C60AA"/>
    <w:rsid w:val="003D1D15"/>
    <w:rsid w:val="003D4A3C"/>
    <w:rsid w:val="003D55B2"/>
    <w:rsid w:val="003E0033"/>
    <w:rsid w:val="003E5452"/>
    <w:rsid w:val="003E7165"/>
    <w:rsid w:val="003E7FF6"/>
    <w:rsid w:val="003F2ED6"/>
    <w:rsid w:val="00402316"/>
    <w:rsid w:val="004046B5"/>
    <w:rsid w:val="00406F27"/>
    <w:rsid w:val="004141B8"/>
    <w:rsid w:val="004203B9"/>
    <w:rsid w:val="00421615"/>
    <w:rsid w:val="00432135"/>
    <w:rsid w:val="00446987"/>
    <w:rsid w:val="00446D28"/>
    <w:rsid w:val="00466CD0"/>
    <w:rsid w:val="00473583"/>
    <w:rsid w:val="00477F32"/>
    <w:rsid w:val="0048115E"/>
    <w:rsid w:val="00481850"/>
    <w:rsid w:val="004851A0"/>
    <w:rsid w:val="0048627F"/>
    <w:rsid w:val="004932AB"/>
    <w:rsid w:val="00494BEF"/>
    <w:rsid w:val="004A5512"/>
    <w:rsid w:val="004A6BE5"/>
    <w:rsid w:val="004B0C18"/>
    <w:rsid w:val="004C1A04"/>
    <w:rsid w:val="004C20BC"/>
    <w:rsid w:val="004C5C9A"/>
    <w:rsid w:val="004D1442"/>
    <w:rsid w:val="004D3DCB"/>
    <w:rsid w:val="004E150B"/>
    <w:rsid w:val="004E1946"/>
    <w:rsid w:val="004E5D68"/>
    <w:rsid w:val="004E66E9"/>
    <w:rsid w:val="004E7DDE"/>
    <w:rsid w:val="004F0090"/>
    <w:rsid w:val="004F172C"/>
    <w:rsid w:val="005002ED"/>
    <w:rsid w:val="00500DBC"/>
    <w:rsid w:val="005023EB"/>
    <w:rsid w:val="005102BE"/>
    <w:rsid w:val="00523F7F"/>
    <w:rsid w:val="00524D54"/>
    <w:rsid w:val="00534DD2"/>
    <w:rsid w:val="0054531B"/>
    <w:rsid w:val="00546C24"/>
    <w:rsid w:val="005476FF"/>
    <w:rsid w:val="005516F6"/>
    <w:rsid w:val="00552842"/>
    <w:rsid w:val="00554E89"/>
    <w:rsid w:val="00564B58"/>
    <w:rsid w:val="00572281"/>
    <w:rsid w:val="005801DD"/>
    <w:rsid w:val="00592A40"/>
    <w:rsid w:val="005A0536"/>
    <w:rsid w:val="005A28BC"/>
    <w:rsid w:val="005A5377"/>
    <w:rsid w:val="005B0A40"/>
    <w:rsid w:val="005B7817"/>
    <w:rsid w:val="005C06C8"/>
    <w:rsid w:val="005C23D7"/>
    <w:rsid w:val="005C40EB"/>
    <w:rsid w:val="005D02B4"/>
    <w:rsid w:val="005D3013"/>
    <w:rsid w:val="005E0025"/>
    <w:rsid w:val="005E1E50"/>
    <w:rsid w:val="005E2B9C"/>
    <w:rsid w:val="005E3332"/>
    <w:rsid w:val="005F76B0"/>
    <w:rsid w:val="00604429"/>
    <w:rsid w:val="006067B0"/>
    <w:rsid w:val="00606A8B"/>
    <w:rsid w:val="006078C5"/>
    <w:rsid w:val="00610CE8"/>
    <w:rsid w:val="00611EBA"/>
    <w:rsid w:val="006213A8"/>
    <w:rsid w:val="00621421"/>
    <w:rsid w:val="00623BEA"/>
    <w:rsid w:val="006240DA"/>
    <w:rsid w:val="006276FE"/>
    <w:rsid w:val="006347E9"/>
    <w:rsid w:val="00640C87"/>
    <w:rsid w:val="006454BB"/>
    <w:rsid w:val="00657CF4"/>
    <w:rsid w:val="006602AD"/>
    <w:rsid w:val="00661463"/>
    <w:rsid w:val="00663B8D"/>
    <w:rsid w:val="00663E00"/>
    <w:rsid w:val="00664F48"/>
    <w:rsid w:val="00664FAD"/>
    <w:rsid w:val="0067345B"/>
    <w:rsid w:val="00683986"/>
    <w:rsid w:val="00685035"/>
    <w:rsid w:val="00685770"/>
    <w:rsid w:val="00690DBA"/>
    <w:rsid w:val="00695D73"/>
    <w:rsid w:val="006964F9"/>
    <w:rsid w:val="006969AA"/>
    <w:rsid w:val="006A395F"/>
    <w:rsid w:val="006A65E2"/>
    <w:rsid w:val="006B27B7"/>
    <w:rsid w:val="006B37BD"/>
    <w:rsid w:val="006C092D"/>
    <w:rsid w:val="006C099D"/>
    <w:rsid w:val="006C18F0"/>
    <w:rsid w:val="006C7E01"/>
    <w:rsid w:val="006D64A5"/>
    <w:rsid w:val="006E0935"/>
    <w:rsid w:val="006E353F"/>
    <w:rsid w:val="006E35AB"/>
    <w:rsid w:val="006F459D"/>
    <w:rsid w:val="00707203"/>
    <w:rsid w:val="00711AA9"/>
    <w:rsid w:val="00715267"/>
    <w:rsid w:val="00722155"/>
    <w:rsid w:val="007243B6"/>
    <w:rsid w:val="00730C87"/>
    <w:rsid w:val="00730F17"/>
    <w:rsid w:val="00737F19"/>
    <w:rsid w:val="00782BF8"/>
    <w:rsid w:val="00783C75"/>
    <w:rsid w:val="007849D9"/>
    <w:rsid w:val="00784AA9"/>
    <w:rsid w:val="00787433"/>
    <w:rsid w:val="00795461"/>
    <w:rsid w:val="00797B8C"/>
    <w:rsid w:val="007A10F1"/>
    <w:rsid w:val="007A3D50"/>
    <w:rsid w:val="007B09A7"/>
    <w:rsid w:val="007B2D29"/>
    <w:rsid w:val="007B412F"/>
    <w:rsid w:val="007B4AF7"/>
    <w:rsid w:val="007B4DBF"/>
    <w:rsid w:val="007C5458"/>
    <w:rsid w:val="007C7805"/>
    <w:rsid w:val="007D2C67"/>
    <w:rsid w:val="007E06BB"/>
    <w:rsid w:val="007F50D1"/>
    <w:rsid w:val="00816D52"/>
    <w:rsid w:val="00825435"/>
    <w:rsid w:val="00831048"/>
    <w:rsid w:val="00834272"/>
    <w:rsid w:val="008625C1"/>
    <w:rsid w:val="00871328"/>
    <w:rsid w:val="0087671D"/>
    <w:rsid w:val="008806F9"/>
    <w:rsid w:val="00887957"/>
    <w:rsid w:val="008A57E3"/>
    <w:rsid w:val="008B5BF4"/>
    <w:rsid w:val="008C0CEE"/>
    <w:rsid w:val="008C1B18"/>
    <w:rsid w:val="008D46EC"/>
    <w:rsid w:val="008E0E25"/>
    <w:rsid w:val="008E61A1"/>
    <w:rsid w:val="009031EF"/>
    <w:rsid w:val="00913587"/>
    <w:rsid w:val="0091750C"/>
    <w:rsid w:val="00917EA3"/>
    <w:rsid w:val="00917EE0"/>
    <w:rsid w:val="00921C89"/>
    <w:rsid w:val="00925844"/>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FBC"/>
    <w:rsid w:val="009A3E4B"/>
    <w:rsid w:val="009B2486"/>
    <w:rsid w:val="009B35FD"/>
    <w:rsid w:val="009B6815"/>
    <w:rsid w:val="009B7EC3"/>
    <w:rsid w:val="009D041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65B"/>
    <w:rsid w:val="00B32B4D"/>
    <w:rsid w:val="00B4137E"/>
    <w:rsid w:val="00B53B0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F64"/>
    <w:rsid w:val="00C45923"/>
    <w:rsid w:val="00C53E39"/>
    <w:rsid w:val="00C543E7"/>
    <w:rsid w:val="00C70225"/>
    <w:rsid w:val="00C707B7"/>
    <w:rsid w:val="00C72198"/>
    <w:rsid w:val="00C73C7D"/>
    <w:rsid w:val="00C75005"/>
    <w:rsid w:val="00C970DF"/>
    <w:rsid w:val="00CA3A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09E"/>
    <w:rsid w:val="00D27F8C"/>
    <w:rsid w:val="00D33843"/>
    <w:rsid w:val="00D54A6F"/>
    <w:rsid w:val="00D57D57"/>
    <w:rsid w:val="00D62E42"/>
    <w:rsid w:val="00D74881"/>
    <w:rsid w:val="00D76491"/>
    <w:rsid w:val="00D772FB"/>
    <w:rsid w:val="00D80EF6"/>
    <w:rsid w:val="00D833C4"/>
    <w:rsid w:val="00D935B0"/>
    <w:rsid w:val="00DA1AA0"/>
    <w:rsid w:val="00DA512B"/>
    <w:rsid w:val="00DC44A8"/>
    <w:rsid w:val="00DE4BEE"/>
    <w:rsid w:val="00DE5B3D"/>
    <w:rsid w:val="00DE619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33D"/>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869"/>
    <w:rsid w:val="00ED452E"/>
    <w:rsid w:val="00EE3CDA"/>
    <w:rsid w:val="00EE5A1D"/>
    <w:rsid w:val="00EF37A8"/>
    <w:rsid w:val="00EF531F"/>
    <w:rsid w:val="00F05FE8"/>
    <w:rsid w:val="00F06D86"/>
    <w:rsid w:val="00F13D87"/>
    <w:rsid w:val="00F149E5"/>
    <w:rsid w:val="00F15E33"/>
    <w:rsid w:val="00F17DA2"/>
    <w:rsid w:val="00F22EC0"/>
    <w:rsid w:val="00F25C47"/>
    <w:rsid w:val="00F27D7B"/>
    <w:rsid w:val="00F31D34"/>
    <w:rsid w:val="00F342A1"/>
    <w:rsid w:val="00F36B20"/>
    <w:rsid w:val="00F36FBA"/>
    <w:rsid w:val="00F44D36"/>
    <w:rsid w:val="00F46262"/>
    <w:rsid w:val="00F4795D"/>
    <w:rsid w:val="00F50A61"/>
    <w:rsid w:val="00F525CD"/>
    <w:rsid w:val="00F5286C"/>
    <w:rsid w:val="00F52E12"/>
    <w:rsid w:val="00F638CA"/>
    <w:rsid w:val="00F657C5"/>
    <w:rsid w:val="00F900B4"/>
    <w:rsid w:val="00FA0F2E"/>
    <w:rsid w:val="00FA4DB1"/>
    <w:rsid w:val="00FA5AFB"/>
    <w:rsid w:val="00FB3F2A"/>
    <w:rsid w:val="00FC3593"/>
    <w:rsid w:val="00FC46CD"/>
    <w:rsid w:val="00FD0A4E"/>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9E"/>
    <w:rPr>
      <w:lang w:val="en-US"/>
    </w:rPr>
  </w:style>
  <w:style w:type="character" w:default="1" w:styleId="DefaultParagraphFont">
    <w:name w:val="Default Paragraph Font"/>
    <w:uiPriority w:val="1"/>
    <w:semiHidden/>
    <w:unhideWhenUsed/>
    <w:rsid w:val="00D250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509E"/>
  </w:style>
  <w:style w:type="character" w:styleId="LineNumber">
    <w:name w:val="line number"/>
    <w:uiPriority w:val="99"/>
    <w:semiHidden/>
    <w:unhideWhenUsed/>
    <w:rsid w:val="00D2509E"/>
    <w:rPr>
      <w:rFonts w:ascii="Times New Roman" w:hAnsi="Times New Roman"/>
      <w:b w:val="0"/>
      <w:i w:val="0"/>
      <w:sz w:val="22"/>
    </w:rPr>
  </w:style>
  <w:style w:type="paragraph" w:styleId="NoSpacing">
    <w:name w:val="No Spacing"/>
    <w:uiPriority w:val="1"/>
    <w:qFormat/>
    <w:rsid w:val="00D2509E"/>
    <w:pPr>
      <w:spacing w:after="0" w:line="240" w:lineRule="auto"/>
    </w:pPr>
  </w:style>
  <w:style w:type="paragraph" w:customStyle="1" w:styleId="scemptylineheader">
    <w:name w:val="sc_emptyline_header"/>
    <w:qFormat/>
    <w:rsid w:val="00D250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50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50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50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50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509E"/>
    <w:rPr>
      <w:color w:val="808080"/>
    </w:rPr>
  </w:style>
  <w:style w:type="paragraph" w:customStyle="1" w:styleId="scdirectionallanguage">
    <w:name w:val="sc_directional_language"/>
    <w:qFormat/>
    <w:rsid w:val="00D250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50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50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50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50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50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50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50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50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50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50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50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50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50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50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50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509E"/>
    <w:rPr>
      <w:rFonts w:ascii="Times New Roman" w:hAnsi="Times New Roman"/>
      <w:color w:val="auto"/>
      <w:sz w:val="22"/>
    </w:rPr>
  </w:style>
  <w:style w:type="paragraph" w:customStyle="1" w:styleId="scclippagebillheader">
    <w:name w:val="sc_clip_page_bill_header"/>
    <w:qFormat/>
    <w:rsid w:val="00D250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50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50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9E"/>
    <w:rPr>
      <w:lang w:val="en-US"/>
    </w:rPr>
  </w:style>
  <w:style w:type="paragraph" w:styleId="Footer">
    <w:name w:val="footer"/>
    <w:basedOn w:val="Normal"/>
    <w:link w:val="FooterChar"/>
    <w:uiPriority w:val="99"/>
    <w:unhideWhenUsed/>
    <w:rsid w:val="00D2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9E"/>
    <w:rPr>
      <w:lang w:val="en-US"/>
    </w:rPr>
  </w:style>
  <w:style w:type="paragraph" w:styleId="ListParagraph">
    <w:name w:val="List Paragraph"/>
    <w:basedOn w:val="Normal"/>
    <w:uiPriority w:val="34"/>
    <w:qFormat/>
    <w:rsid w:val="00D2509E"/>
    <w:pPr>
      <w:ind w:left="720"/>
      <w:contextualSpacing/>
    </w:pPr>
  </w:style>
  <w:style w:type="paragraph" w:customStyle="1" w:styleId="scbillfooter">
    <w:name w:val="sc_bill_footer"/>
    <w:qFormat/>
    <w:rsid w:val="00D250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5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50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50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50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50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50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509E"/>
    <w:pPr>
      <w:widowControl w:val="0"/>
      <w:suppressAutoHyphens/>
      <w:spacing w:after="0" w:line="360" w:lineRule="auto"/>
    </w:pPr>
    <w:rPr>
      <w:rFonts w:ascii="Times New Roman" w:hAnsi="Times New Roman"/>
      <w:lang w:val="en-US"/>
    </w:rPr>
  </w:style>
  <w:style w:type="paragraph" w:customStyle="1" w:styleId="sctableln">
    <w:name w:val="sc_table_ln"/>
    <w:qFormat/>
    <w:rsid w:val="00D250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50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509E"/>
    <w:rPr>
      <w:strike/>
      <w:dstrike w:val="0"/>
    </w:rPr>
  </w:style>
  <w:style w:type="character" w:customStyle="1" w:styleId="scinsert">
    <w:name w:val="sc_insert"/>
    <w:uiPriority w:val="1"/>
    <w:qFormat/>
    <w:rsid w:val="00D2509E"/>
    <w:rPr>
      <w:caps w:val="0"/>
      <w:smallCaps w:val="0"/>
      <w:strike w:val="0"/>
      <w:dstrike w:val="0"/>
      <w:vanish w:val="0"/>
      <w:u w:val="single"/>
      <w:vertAlign w:val="baseline"/>
    </w:rPr>
  </w:style>
  <w:style w:type="character" w:customStyle="1" w:styleId="scinsertred">
    <w:name w:val="sc_insert_red"/>
    <w:uiPriority w:val="1"/>
    <w:qFormat/>
    <w:rsid w:val="00D2509E"/>
    <w:rPr>
      <w:caps w:val="0"/>
      <w:smallCaps w:val="0"/>
      <w:strike w:val="0"/>
      <w:dstrike w:val="0"/>
      <w:vanish w:val="0"/>
      <w:color w:val="FF0000"/>
      <w:u w:val="single"/>
      <w:vertAlign w:val="baseline"/>
    </w:rPr>
  </w:style>
  <w:style w:type="character" w:customStyle="1" w:styleId="scinsertblue">
    <w:name w:val="sc_insert_blue"/>
    <w:uiPriority w:val="1"/>
    <w:qFormat/>
    <w:rsid w:val="00D2509E"/>
    <w:rPr>
      <w:caps w:val="0"/>
      <w:smallCaps w:val="0"/>
      <w:strike w:val="0"/>
      <w:dstrike w:val="0"/>
      <w:vanish w:val="0"/>
      <w:color w:val="0070C0"/>
      <w:u w:val="single"/>
      <w:vertAlign w:val="baseline"/>
    </w:rPr>
  </w:style>
  <w:style w:type="character" w:customStyle="1" w:styleId="scstrikered">
    <w:name w:val="sc_strike_red"/>
    <w:uiPriority w:val="1"/>
    <w:qFormat/>
    <w:rsid w:val="00D2509E"/>
    <w:rPr>
      <w:strike/>
      <w:dstrike w:val="0"/>
      <w:color w:val="FF0000"/>
    </w:rPr>
  </w:style>
  <w:style w:type="character" w:customStyle="1" w:styleId="scstrikeblue">
    <w:name w:val="sc_strike_blue"/>
    <w:uiPriority w:val="1"/>
    <w:qFormat/>
    <w:rsid w:val="00D2509E"/>
    <w:rPr>
      <w:strike/>
      <w:dstrike w:val="0"/>
      <w:color w:val="0070C0"/>
    </w:rPr>
  </w:style>
  <w:style w:type="character" w:customStyle="1" w:styleId="scinsertbluenounderline">
    <w:name w:val="sc_insert_blue_no_underline"/>
    <w:uiPriority w:val="1"/>
    <w:qFormat/>
    <w:rsid w:val="00D250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50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509E"/>
    <w:rPr>
      <w:strike/>
      <w:dstrike w:val="0"/>
      <w:color w:val="0070C0"/>
      <w:lang w:val="en-US"/>
    </w:rPr>
  </w:style>
  <w:style w:type="character" w:customStyle="1" w:styleId="scstrikerednoncodified">
    <w:name w:val="sc_strike_red_non_codified"/>
    <w:uiPriority w:val="1"/>
    <w:qFormat/>
    <w:rsid w:val="00D2509E"/>
    <w:rPr>
      <w:strike/>
      <w:dstrike w:val="0"/>
      <w:color w:val="FF0000"/>
    </w:rPr>
  </w:style>
  <w:style w:type="paragraph" w:customStyle="1" w:styleId="scbillsiglines">
    <w:name w:val="sc_bill_sig_lines"/>
    <w:qFormat/>
    <w:rsid w:val="00D250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509E"/>
    <w:rPr>
      <w:bdr w:val="none" w:sz="0" w:space="0" w:color="auto"/>
      <w:shd w:val="clear" w:color="auto" w:fill="FEC6C6"/>
    </w:rPr>
  </w:style>
  <w:style w:type="character" w:customStyle="1" w:styleId="screstoreblue">
    <w:name w:val="sc_restore_blue"/>
    <w:uiPriority w:val="1"/>
    <w:qFormat/>
    <w:rsid w:val="00D2509E"/>
    <w:rPr>
      <w:color w:val="4472C4" w:themeColor="accent1"/>
      <w:bdr w:val="none" w:sz="0" w:space="0" w:color="auto"/>
      <w:shd w:val="clear" w:color="auto" w:fill="auto"/>
    </w:rPr>
  </w:style>
  <w:style w:type="character" w:customStyle="1" w:styleId="screstorered">
    <w:name w:val="sc_restore_red"/>
    <w:uiPriority w:val="1"/>
    <w:qFormat/>
    <w:rsid w:val="00D2509E"/>
    <w:rPr>
      <w:color w:val="FF0000"/>
      <w:bdr w:val="none" w:sz="0" w:space="0" w:color="auto"/>
      <w:shd w:val="clear" w:color="auto" w:fill="auto"/>
    </w:rPr>
  </w:style>
  <w:style w:type="character" w:customStyle="1" w:styleId="scstrikenewblue">
    <w:name w:val="sc_strike_new_blue"/>
    <w:uiPriority w:val="1"/>
    <w:qFormat/>
    <w:rsid w:val="00D2509E"/>
    <w:rPr>
      <w:strike w:val="0"/>
      <w:dstrike/>
      <w:color w:val="0070C0"/>
      <w:u w:val="none"/>
    </w:rPr>
  </w:style>
  <w:style w:type="character" w:customStyle="1" w:styleId="scstrikenewred">
    <w:name w:val="sc_strike_new_red"/>
    <w:uiPriority w:val="1"/>
    <w:qFormat/>
    <w:rsid w:val="00D2509E"/>
    <w:rPr>
      <w:strike w:val="0"/>
      <w:dstrike/>
      <w:color w:val="FF0000"/>
      <w:u w:val="none"/>
    </w:rPr>
  </w:style>
  <w:style w:type="character" w:customStyle="1" w:styleId="scamendsenate">
    <w:name w:val="sc_amend_senate"/>
    <w:uiPriority w:val="1"/>
    <w:qFormat/>
    <w:rsid w:val="00D2509E"/>
    <w:rPr>
      <w:bdr w:val="none" w:sz="0" w:space="0" w:color="auto"/>
      <w:shd w:val="clear" w:color="auto" w:fill="FFF2CC" w:themeFill="accent4" w:themeFillTint="33"/>
    </w:rPr>
  </w:style>
  <w:style w:type="character" w:customStyle="1" w:styleId="scamendhouse">
    <w:name w:val="sc_amend_house"/>
    <w:uiPriority w:val="1"/>
    <w:qFormat/>
    <w:rsid w:val="00D2509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36B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2&amp;session=126&amp;summary=B" TargetMode="External" Id="R9e7c2466bcc54944" /><Relationship Type="http://schemas.openxmlformats.org/officeDocument/2006/relationships/hyperlink" Target="https://www.scstatehouse.gov/sess126_2025-2026/prever/4752_20251217.docx" TargetMode="External" Id="R4f206e67efc04d40" /><Relationship Type="http://schemas.openxmlformats.org/officeDocument/2006/relationships/hyperlink" Target="h:\hj\20260113.docx" TargetMode="External" Id="Rbf0d2220b7ef494f" /><Relationship Type="http://schemas.openxmlformats.org/officeDocument/2006/relationships/hyperlink" Target="h:\hj\20260113.docx" TargetMode="External" Id="Rf8e9151e7f6049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432"/>
    <w:rsid w:val="00025E23"/>
    <w:rsid w:val="000C5BC7"/>
    <w:rsid w:val="000F401F"/>
    <w:rsid w:val="00140B15"/>
    <w:rsid w:val="001B20DA"/>
    <w:rsid w:val="001C48FD"/>
    <w:rsid w:val="001F71CC"/>
    <w:rsid w:val="002A7C8A"/>
    <w:rsid w:val="002D4365"/>
    <w:rsid w:val="002D47DC"/>
    <w:rsid w:val="00315589"/>
    <w:rsid w:val="003E4FBC"/>
    <w:rsid w:val="003F4940"/>
    <w:rsid w:val="004E2BB5"/>
    <w:rsid w:val="00580C56"/>
    <w:rsid w:val="006078C5"/>
    <w:rsid w:val="00621421"/>
    <w:rsid w:val="006B363F"/>
    <w:rsid w:val="007070D2"/>
    <w:rsid w:val="007243B6"/>
    <w:rsid w:val="00730C87"/>
    <w:rsid w:val="00776F2C"/>
    <w:rsid w:val="007B09A7"/>
    <w:rsid w:val="008F7723"/>
    <w:rsid w:val="009031EF"/>
    <w:rsid w:val="00912A5F"/>
    <w:rsid w:val="00940EED"/>
    <w:rsid w:val="00985255"/>
    <w:rsid w:val="009C3651"/>
    <w:rsid w:val="00A51DBA"/>
    <w:rsid w:val="00B1765B"/>
    <w:rsid w:val="00B20DA6"/>
    <w:rsid w:val="00B457AF"/>
    <w:rsid w:val="00BF56C3"/>
    <w:rsid w:val="00C818FB"/>
    <w:rsid w:val="00CC0451"/>
    <w:rsid w:val="00D6665C"/>
    <w:rsid w:val="00D900BD"/>
    <w:rsid w:val="00E5033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bc2ee923-bf64-45b2-a4f4-56825c2025b7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db550650-fcdf-427f-b598-c183428b0401</T_BILL_REQUEST_REQUEST>
  <T_BILL_R_ORIGINALDRAFT>6d7c213b-951d-4da6-a9b0-e03f954bf52f</T_BILL_R_ORIGINALDRAFT>
  <T_BILL_SPONSOR_SPONSOR>2e2e359c-f70b-42d6-b8d6-cf21ab483f4a</T_BILL_SPONSOR_SPONSOR>
  <T_BILL_T_BILLNAME>[4752]</T_BILL_T_BILLNAME>
  <T_BILL_T_BILLNUMBER>4752</T_BILL_T_BILLNUMBER>
  <T_BILL_T_BILLTITLE>TO AMEND THE SOUTH CAROLINA CODE OF LAWS BY AMENDING SECTION 40‑7‑230, RELATING TO REQUIREMENTS FOR LICENSURE AS A BARBER, SO AS TO REMOVE THE APPRENTICESHIP REQUIREMENT.</T_BILL_T_BILLTITLE>
  <T_BILL_T_CHAMBER>house</T_BILL_T_CHAMBER>
  <T_BILL_T_FILENAME> </T_BILL_T_FILENAME>
  <T_BILL_T_LEGTYPE>bill_statewide</T_BILL_T_LEGTYPE>
  <T_BILL_T_RATNUMBERSTRING>HNone</T_BILL_T_RATNUMBERSTRING>
  <T_BILL_T_SECTIONS>[{"SectionUUID":"299d8917-a2b4-4f09-8c03-46079852913e","SectionName":"code_section","SectionNumber":1,"SectionType":"code_section","CodeSections":[{"CodeSectionBookmarkName":"cs_T40C7N230_938384e19","IsConstitutionSection":false,"Identity":"40-7-230","IsNew":false,"SubSections":[{"Level":1,"Identity":"T40C7N230SC","SubSectionBookmarkName":"ss_T40C7N230SC_lv1_7482f1c69","IsNewSubSection":false,"SubSectionReplacement":""},{"Level":2,"Identity":"T40C7N230S1","SubSectionBookmarkName":"ss_T40C7N230S1_lv2_6b1ac690c","IsNewSubSection":false,"SubSectionReplacement":""},{"Level":2,"Identity":"T40C7N230S2","SubSectionBookmarkName":"ss_T40C7N230S2_lv2_77b1bd72b","IsNewSubSection":false,"SubSectionReplacement":""},{"Level":2,"Identity":"T40C7N230S3","SubSectionBookmarkName":"ss_T40C7N230S3_lv2_4cee1f35R","IsNewSubSection":false,"SubSectionReplacement":""},{"Level":2,"Identity":"T40C7N230S3","SubSectionBookmarkName":"ss_T40C7N230S3_lv2_c0cbceaa1","IsNewSubSection":false,"SubSectionReplacement":""},{"Level":3,"Identity":"T40C7N230Sa","SubSectionBookmarkName":"ss_T40C7N230Sa_lv3_2491481b1","IsNewSubSection":false,"SubSectionReplacement":""},{"Level":3,"Identity":"T40C7N230Sb","SubSectionBookmarkName":"ss_T40C7N230Sb_lv3_2893d0c0f","IsNewSubSection":false,"SubSectionReplacement":""}],"TitleRelatedTo":"requirements for licensure as a barber","TitleSoAsTo":"remove the apprenticeship requirement","Deleted":false,"IsStricken":false}],"TitleText":"","DisableControls":false,"Deleted":false,"RepealItems":[],"SectionBookmarkName":"bs_num_1_0c8b38d51"},{"SectionUUID":"8f03ca95-8faa-4d43-a9c2-8afc498075bd","SectionName":"standard_eff_date_section","SectionNumber":2,"SectionType":"drafting_clause","CodeSections":[],"TitleText":"","DisableControls":false,"Deleted":false,"RepealItems":[],"SectionBookmarkName":"bs_num_2_lastsection"}]</T_BILL_T_SECTIONS>
  <T_BILL_T_SUBJECT>Barbers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1204</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2025-10-24T14:24:00Z</cp:lastPrinted>
  <dcterms:created xsi:type="dcterms:W3CDTF">2026-01-06T22:02:00Z</dcterms:created>
  <dcterms:modified xsi:type="dcterms:W3CDTF">2026-01-14T19:59:00Z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