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Bailey, Ballentine, Brewer, Brittain, Bustos, Caskey, Chapman, Crawford, Davis, Duncan, Forrest, Gagnon, Gatch, Gilliam, Guest, Hardee, Hartz, Herbkersman, Hewitt, Hiott, Hixon, Holman, J.E. Johnson, Lawson, Ligon, Long, Lowe, Martin, McCravy, McGinnis, Mitchell, T. Moore, W. Newton, Oremus, Pedalino, Rankin, Robbins, Sanders, Schuessler, Sessions, G.M. Smith, M.M. Smith, Taylor, Vaughan, Whitmire, Wickensimer, Willis, Wooten and Yow</w:t>
      </w:r>
    </w:p>
    <w:p>
      <w:pPr>
        <w:widowControl w:val="false"/>
        <w:spacing w:after="0"/>
        <w:jc w:val="left"/>
      </w:pPr>
      <w:r>
        <w:rPr>
          <w:rFonts w:ascii="Times New Roman"/>
          <w:sz w:val="22"/>
        </w:rPr>
        <w:t xml:space="preserve">Document Path: LC-0515WAB26.docx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1b8b435237a4a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f630980a25494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383B" w:rsidRDefault="00432135" w14:paraId="19D1E02E" w14:textId="6529F6A9">
      <w:pPr>
        <w:pStyle w:val="scemptylineheader"/>
      </w:pPr>
      <w:bookmarkStart w:name="open_doc_here" w:id="0"/>
      <w:bookmarkEnd w:id="0"/>
    </w:p>
    <w:p w:rsidRPr="00BB0725" w:rsidR="00A73EFA" w:rsidP="0032383B" w:rsidRDefault="00A73EFA" w14:paraId="2391F87D" w14:textId="15E89DF8">
      <w:pPr>
        <w:pStyle w:val="scemptylineheader"/>
      </w:pPr>
    </w:p>
    <w:p w:rsidRPr="00BB0725" w:rsidR="00A73EFA" w:rsidP="0032383B" w:rsidRDefault="00A73EFA" w14:paraId="31F69A98" w14:textId="1800EE24">
      <w:pPr>
        <w:pStyle w:val="scemptylineheader"/>
      </w:pPr>
    </w:p>
    <w:p w:rsidRPr="00DF3B44" w:rsidR="00A73EFA" w:rsidP="0032383B" w:rsidRDefault="00A73EFA" w14:paraId="5C95821F" w14:textId="76BC93A5">
      <w:pPr>
        <w:pStyle w:val="scemptylineheader"/>
      </w:pPr>
    </w:p>
    <w:p w:rsidRPr="00DF3B44" w:rsidR="00A73EFA" w:rsidP="0032383B" w:rsidRDefault="00A73EFA" w14:paraId="6EADD559" w14:textId="3B792677">
      <w:pPr>
        <w:pStyle w:val="scemptylineheader"/>
      </w:pPr>
    </w:p>
    <w:p w:rsidRPr="00DF3B44" w:rsidR="00A73EFA" w:rsidP="0032383B" w:rsidRDefault="00A73EFA" w14:paraId="1DDE9B5D" w14:textId="31C57115">
      <w:pPr>
        <w:pStyle w:val="scemptylineheader"/>
      </w:pPr>
    </w:p>
    <w:p w:rsidRPr="00DF3B44" w:rsidR="002C3463" w:rsidP="00037F04" w:rsidRDefault="002C3463" w14:paraId="7FFB0524" w14:textId="77777777">
      <w:pPr>
        <w:pStyle w:val="scemptylineheader"/>
      </w:pPr>
    </w:p>
    <w:p w:rsidRPr="00DF3B44" w:rsidR="008E61A1" w:rsidP="00446987" w:rsidRDefault="008E61A1" w14:paraId="5C01256C" w14:textId="77777777">
      <w:pPr>
        <w:pStyle w:val="scemptylineheader"/>
      </w:pPr>
    </w:p>
    <w:p w:rsidRPr="00DF3B44" w:rsidR="002C3463" w:rsidP="00EB120E" w:rsidRDefault="002C3463" w14:paraId="33057714" w14:textId="77777777">
      <w:pPr>
        <w:pStyle w:val="scbillheader"/>
      </w:pPr>
      <w:r w:rsidRPr="00DF3B44">
        <w:t>A bill</w:t>
      </w:r>
    </w:p>
    <w:p w:rsidRPr="00DF3B44" w:rsidR="002C3463" w:rsidP="001164F9" w:rsidRDefault="002C3463" w14:paraId="73B601B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3E37" w14:paraId="286DE12B" w14:textId="77777777">
          <w:pPr>
            <w:pStyle w:val="scbilltitle"/>
          </w:pPr>
          <w:r>
            <w:t>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sdtContent>
    </w:sdt>
    <w:bookmarkStart w:name="at_8b369747f" w:displacedByCustomXml="prev" w:id="1"/>
    <w:bookmarkEnd w:id="1"/>
    <w:p w:rsidRPr="00DF3B44" w:rsidR="006C18F0" w:rsidP="006C18F0" w:rsidRDefault="006C18F0" w14:paraId="1A63EDF0" w14:textId="77777777">
      <w:pPr>
        <w:pStyle w:val="scbillwhereasclause"/>
      </w:pPr>
    </w:p>
    <w:p w:rsidRPr="0094541D" w:rsidR="007E06BB" w:rsidP="0094541D" w:rsidRDefault="002C3463" w14:paraId="06ABD653" w14:textId="77777777">
      <w:pPr>
        <w:pStyle w:val="scenactingwords"/>
      </w:pPr>
      <w:bookmarkStart w:name="ew_ad278e8d3" w:id="2"/>
      <w:r w:rsidRPr="0094541D">
        <w:t>B</w:t>
      </w:r>
      <w:bookmarkEnd w:id="2"/>
      <w:r w:rsidRPr="0094541D">
        <w:t>e it enacted by the General Assembly of the State of South Carolina:</w:t>
      </w:r>
    </w:p>
    <w:p w:rsidR="001C1C6D" w:rsidP="001C1C6D" w:rsidRDefault="001C1C6D" w14:paraId="0949E23B" w14:textId="77777777">
      <w:pPr>
        <w:pStyle w:val="scemptyline"/>
      </w:pPr>
    </w:p>
    <w:p w:rsidR="001C1C6D" w:rsidP="00792820" w:rsidRDefault="001C1C6D" w14:paraId="7278AE1F" w14:textId="77777777">
      <w:pPr>
        <w:pStyle w:val="scnoncodifiedsection"/>
      </w:pPr>
      <w:bookmarkStart w:name="bs_num_1_f0d9eb7d5" w:id="3"/>
      <w:bookmarkStart w:name="citing_act_44fd067cb" w:id="4"/>
      <w:r>
        <w:t>S</w:t>
      </w:r>
      <w:bookmarkEnd w:id="3"/>
      <w:r>
        <w:t>ECTION 1.</w:t>
      </w:r>
      <w:r>
        <w:tab/>
      </w:r>
      <w:bookmarkEnd w:id="4"/>
      <w:r w:rsidR="00792820">
        <w:rPr>
          <w:shd w:val="clear" w:color="auto" w:fill="FFFFFF"/>
        </w:rPr>
        <w:t>This act may be cited as the “</w:t>
      </w:r>
      <w:r w:rsidR="003202A0">
        <w:rPr>
          <w:shd w:val="clear" w:color="auto" w:fill="FFFFFF"/>
        </w:rPr>
        <w:t>South Carolina Student Physical Privacy Act</w:t>
      </w:r>
      <w:r w:rsidR="00D43825">
        <w:rPr>
          <w:shd w:val="clear" w:color="auto" w:fill="FFFFFF"/>
        </w:rPr>
        <w:t>.</w:t>
      </w:r>
      <w:r w:rsidR="00792820">
        <w:rPr>
          <w:shd w:val="clear" w:color="auto" w:fill="FFFFFF"/>
        </w:rPr>
        <w:t>”</w:t>
      </w:r>
    </w:p>
    <w:p w:rsidR="00433F48" w:rsidP="00433F48" w:rsidRDefault="00433F48" w14:paraId="1ABCE069" w14:textId="77777777">
      <w:pPr>
        <w:pStyle w:val="scemptyline"/>
      </w:pPr>
    </w:p>
    <w:p w:rsidR="00767F74" w:rsidP="00767F74" w:rsidRDefault="00433F48" w14:paraId="5AF9ED71" w14:textId="77777777">
      <w:pPr>
        <w:pStyle w:val="scdirectionallanguage"/>
      </w:pPr>
      <w:bookmarkStart w:name="bs_num_2_5835e14ec" w:id="5"/>
      <w:r>
        <w:t>S</w:t>
      </w:r>
      <w:bookmarkEnd w:id="5"/>
      <w:r>
        <w:t>ECTION 2.</w:t>
      </w:r>
      <w:r>
        <w:tab/>
      </w:r>
      <w:bookmarkStart w:name="dl_0e9199b5c" w:id="6"/>
      <w:r w:rsidR="00767F74">
        <w:t>C</w:t>
      </w:r>
      <w:bookmarkEnd w:id="6"/>
      <w:r w:rsidR="00767F74">
        <w:t>hapter 23, Title 59 of the S.C. Code is amended by adding:</w:t>
      </w:r>
    </w:p>
    <w:p w:rsidR="00767F74" w:rsidP="00767F74" w:rsidRDefault="00767F74" w14:paraId="4116E4F6" w14:textId="77777777">
      <w:pPr>
        <w:pStyle w:val="scnewcodesection"/>
      </w:pPr>
    </w:p>
    <w:p w:rsidR="00767F74" w:rsidP="00767F74" w:rsidRDefault="00767F74" w14:paraId="265A9433" w14:textId="77777777">
      <w:pPr>
        <w:pStyle w:val="scnewcodesection"/>
        <w:jc w:val="center"/>
      </w:pPr>
      <w:bookmarkStart w:name="up_28587c1ae" w:id="7"/>
      <w:r>
        <w:t>A</w:t>
      </w:r>
      <w:bookmarkEnd w:id="7"/>
      <w:r>
        <w:t>rticle 5</w:t>
      </w:r>
    </w:p>
    <w:p w:rsidR="00767F74" w:rsidP="00767F74" w:rsidRDefault="00767F74" w14:paraId="7BF43267" w14:textId="77777777">
      <w:pPr>
        <w:pStyle w:val="scnewcodesection"/>
        <w:jc w:val="center"/>
      </w:pPr>
    </w:p>
    <w:p w:rsidR="00767F74" w:rsidP="00767F74" w:rsidRDefault="0049463E" w14:paraId="623E9D5D" w14:textId="77777777">
      <w:pPr>
        <w:pStyle w:val="scnewcodesection"/>
        <w:jc w:val="center"/>
      </w:pPr>
      <w:bookmarkStart w:name="up_bd159b3db" w:id="8"/>
      <w:r w:rsidRPr="0049463E">
        <w:t>S</w:t>
      </w:r>
      <w:bookmarkEnd w:id="8"/>
      <w:r w:rsidRPr="0049463E">
        <w:t>tudent Physical Privacy</w:t>
      </w:r>
    </w:p>
    <w:p w:rsidR="00767F74" w:rsidP="00767F74" w:rsidRDefault="00767F74" w14:paraId="1727F40C" w14:textId="77777777">
      <w:pPr>
        <w:pStyle w:val="scnewcodesection"/>
        <w:jc w:val="center"/>
      </w:pPr>
    </w:p>
    <w:p w:rsidR="0049463E" w:rsidP="0049463E" w:rsidRDefault="00767F74" w14:paraId="72CA1C1D" w14:textId="77777777">
      <w:pPr>
        <w:pStyle w:val="scnewcodesection"/>
        <w:rPr>
          <w:rStyle w:val="scstrike"/>
        </w:rPr>
      </w:pPr>
      <w:r>
        <w:tab/>
      </w:r>
      <w:bookmarkStart w:name="ns_T59C23N510_3079c2df9" w:id="9"/>
      <w:r>
        <w:t>S</w:t>
      </w:r>
      <w:bookmarkEnd w:id="9"/>
      <w:r>
        <w:t>ection 59‑23‑510.</w:t>
      </w:r>
      <w:r>
        <w:tab/>
      </w:r>
      <w:bookmarkStart w:name="up_70b8e4e5a" w:id="10"/>
      <w:r w:rsidR="0049463E">
        <w:t>A</w:t>
      </w:r>
      <w:bookmarkEnd w:id="10"/>
      <w:r w:rsidR="0049463E">
        <w:t>s used in this article:</w:t>
      </w:r>
    </w:p>
    <w:p w:rsidR="00F54D10" w:rsidP="0049463E" w:rsidRDefault="00F54D10" w14:paraId="7B18058A" w14:textId="1031E2A8">
      <w:pPr>
        <w:pStyle w:val="scnewcodesection"/>
      </w:pPr>
    </w:p>
    <w:p w:rsidR="0049463E" w:rsidP="0049463E" w:rsidRDefault="00F54D10" w14:paraId="4EA587BC" w14:textId="2B30505B">
      <w:pPr>
        <w:pStyle w:val="scnewcodesection"/>
      </w:pPr>
      <w:r>
        <w:tab/>
      </w:r>
      <w:r>
        <w:tab/>
      </w:r>
      <w:bookmarkStart w:name="ss_T59C23N510S1_lv1_cbe759db9" w:id="11"/>
      <w:r w:rsidR="0049463E">
        <w:t>(</w:t>
      </w:r>
      <w:bookmarkEnd w:id="11"/>
      <w:r w:rsidR="0049463E">
        <w:t>1) “Changing facility” means a facility in which a person may be in a state of undress in the presence of others, including a locker room, changing room, or shower room.</w:t>
      </w:r>
    </w:p>
    <w:p w:rsidR="0049463E" w:rsidP="0049463E" w:rsidRDefault="0049463E" w14:paraId="3F55133C" w14:textId="77777777">
      <w:pPr>
        <w:pStyle w:val="scnewcodesection"/>
      </w:pPr>
      <w:bookmarkStart w:name="up_d6fd77ff4" w:id="12"/>
      <w:r>
        <w:t xml:space="preserve"> </w:t>
      </w:r>
      <w:bookmarkEnd w:id="12"/>
      <w:r>
        <w:tab/>
      </w:r>
      <w:r>
        <w:tab/>
        <w:t>(2) “Restroom” means a facility that includes one or more toilets or urinals.</w:t>
      </w:r>
    </w:p>
    <w:p w:rsidR="0049463E" w:rsidP="0049463E" w:rsidRDefault="0049463E" w14:paraId="3DCFB9C4" w14:textId="77777777">
      <w:pPr>
        <w:pStyle w:val="scnewcodesection"/>
      </w:pPr>
      <w:bookmarkStart w:name="up_6c54a96ae" w:id="13"/>
      <w:r>
        <w:t xml:space="preserve"> </w:t>
      </w:r>
      <w:bookmarkEnd w:id="13"/>
      <w:r>
        <w:tab/>
      </w:r>
      <w:r>
        <w:tab/>
        <w:t xml:space="preserve">(3) “Sex” means </w:t>
      </w:r>
      <w:r w:rsidRPr="00CA6D38" w:rsidR="00CA6D38">
        <w:t>a person’s biological sex, either male or female, as observed or clinically verified at birth</w:t>
      </w:r>
      <w:r>
        <w:t>.</w:t>
      </w:r>
    </w:p>
    <w:p w:rsidR="00767F74" w:rsidP="0049463E" w:rsidRDefault="0049463E" w14:paraId="65166D4A" w14:textId="77777777">
      <w:pPr>
        <w:pStyle w:val="scnewcodesection"/>
      </w:pPr>
      <w:bookmarkStart w:name="up_85c89ff2b" w:id="14"/>
      <w:r>
        <w:t xml:space="preserve"> </w:t>
      </w:r>
      <w:bookmarkEnd w:id="14"/>
      <w:r>
        <w:tab/>
      </w:r>
      <w:r>
        <w:tab/>
        <w:t>(4) “Sleeping quarters” means a room with a bed in which more than one individual is housed overnight.</w:t>
      </w:r>
    </w:p>
    <w:p w:rsidR="00CA6D38" w:rsidP="00CA6D38" w:rsidRDefault="00CA6D38" w14:paraId="286BAEF7" w14:textId="2DBF9BAF">
      <w:pPr>
        <w:pStyle w:val="scnewcodesection"/>
      </w:pPr>
      <w:r>
        <w:tab/>
      </w:r>
      <w:r>
        <w:tab/>
      </w:r>
      <w:bookmarkStart w:name="ss_T59C23N510S5_lv1_c294cc032" w:id="15"/>
      <w:r>
        <w:t>(</w:t>
      </w:r>
      <w:bookmarkEnd w:id="15"/>
      <w:r>
        <w:t>5) “Female” means  an individual who naturally has, had, or would have, but for a congenital anomaly or intentional or unintentional disruption, the reproductive system that at some point produces, transports, and utilizes eggs for fertilization.</w:t>
      </w:r>
    </w:p>
    <w:p w:rsidR="00CA6D38" w:rsidP="00CA6D38" w:rsidRDefault="00CA6D38" w14:paraId="4623EF9B" w14:textId="74C5E9F3">
      <w:pPr>
        <w:pStyle w:val="scnewcodesection"/>
      </w:pPr>
      <w:r>
        <w:tab/>
      </w:r>
      <w:r>
        <w:tab/>
      </w:r>
      <w:bookmarkStart w:name="ss_T59C23N510S6_lv1_0722c2b8d" w:id="16"/>
      <w:r>
        <w:t>(</w:t>
      </w:r>
      <w:bookmarkEnd w:id="16"/>
      <w:r>
        <w:t xml:space="preserve">6) “Male” means an individual who naturally has, had, or would have, but for a congenital anomaly or intentional or unintentional disruption, the reproductive system that at some point produces, </w:t>
      </w:r>
      <w:r>
        <w:lastRenderedPageBreak/>
        <w:t>transports, and utilizes sperm for fertilization.</w:t>
      </w:r>
    </w:p>
    <w:p w:rsidR="00CA6D38" w:rsidP="00767F74" w:rsidRDefault="00CA6D38" w14:paraId="6BABD7C9" w14:textId="77777777">
      <w:pPr>
        <w:pStyle w:val="scnewcodesection"/>
      </w:pPr>
      <w:r>
        <w:tab/>
      </w:r>
      <w:r>
        <w:tab/>
      </w:r>
      <w:bookmarkStart w:name="ss_T59C23N510S7_lv1_224ed161e" w:id="17"/>
      <w:r>
        <w:t>(</w:t>
      </w:r>
      <w:bookmarkEnd w:id="17"/>
      <w:r>
        <w:t>7) “Multioccupancy” means a space designed for use by multiple persons simultaneously.</w:t>
      </w:r>
    </w:p>
    <w:p w:rsidR="00F54D10" w:rsidP="00CA6D38" w:rsidRDefault="00F54D10" w14:paraId="1BE0FCD8" w14:textId="77777777">
      <w:pPr>
        <w:pStyle w:val="scnewcodesection"/>
        <w:rPr>
          <w:rStyle w:val="scstrike"/>
        </w:rPr>
      </w:pPr>
    </w:p>
    <w:p w:rsidR="00767F74" w:rsidP="00767F74" w:rsidRDefault="00767F74" w14:paraId="3A8228FD" w14:textId="77777777">
      <w:pPr>
        <w:pStyle w:val="scnewcodesection"/>
      </w:pPr>
    </w:p>
    <w:p w:rsidR="00767F74" w:rsidP="00767F74" w:rsidRDefault="00767F74" w14:paraId="2E6B4C33" w14:textId="77777777">
      <w:pPr>
        <w:pStyle w:val="scnewcodesection"/>
      </w:pPr>
      <w:r>
        <w:tab/>
      </w:r>
      <w:bookmarkStart w:name="ns_T59C23N520_b2bc1e309" w:id="18"/>
      <w:r>
        <w:t>S</w:t>
      </w:r>
      <w:bookmarkEnd w:id="18"/>
      <w:r>
        <w:t>ection 59‑23‑520.</w:t>
      </w:r>
      <w:r>
        <w:tab/>
      </w:r>
      <w:r w:rsidRPr="0049463E" w:rsidR="0049463E">
        <w:t>A public school district may not permit any public school within the district to use any funds to maintain or operate any restroom or changing facility on its premises that is not in compliance with this article or facilitate any public school‑authorized activity or event involving overnight lodging that is not in compliance with this article. A public school district that violates any portion of this article must be penalized twenty‑five percent of the funds appropriated by this a</w:t>
      </w:r>
      <w:r w:rsidR="00B0490D">
        <w:t>rticle</w:t>
      </w:r>
      <w:r w:rsidRPr="0049463E" w:rsidR="0049463E">
        <w:t xml:space="preserve"> that are used to support the school district</w:t>
      </w:r>
      <w:r w:rsidR="00526BA4">
        <w:t>’</w:t>
      </w:r>
      <w:r w:rsidRPr="0049463E" w:rsidR="0049463E">
        <w:t>s operations.</w:t>
      </w:r>
    </w:p>
    <w:p w:rsidR="00F54D10" w:rsidP="00767F74" w:rsidRDefault="00F54D10" w14:paraId="6270F93B" w14:textId="77777777">
      <w:pPr>
        <w:pStyle w:val="scnewcodesection"/>
        <w:rPr>
          <w:rStyle w:val="scstrike"/>
        </w:rPr>
      </w:pPr>
    </w:p>
    <w:p w:rsidR="00767F74" w:rsidP="00767F74" w:rsidRDefault="00767F74" w14:paraId="655715A5" w14:textId="77777777">
      <w:pPr>
        <w:pStyle w:val="scnewcodesection"/>
      </w:pPr>
    </w:p>
    <w:p w:rsidR="00767F74" w:rsidP="00767F74" w:rsidRDefault="00767F74" w14:paraId="58E641F7" w14:textId="77777777">
      <w:pPr>
        <w:pStyle w:val="scnewcodesection"/>
      </w:pPr>
      <w:r>
        <w:tab/>
      </w:r>
      <w:bookmarkStart w:name="ns_T59C23N530_35984532c" w:id="19"/>
      <w:r>
        <w:t>S</w:t>
      </w:r>
      <w:bookmarkEnd w:id="19"/>
      <w:r>
        <w:t>ection 59‑23‑530.</w:t>
      </w:r>
      <w:r>
        <w:tab/>
      </w:r>
      <w:r w:rsidRPr="0049463E" w:rsidR="0049463E">
        <w:t>A public institution of higher learning may not use any funds to maintain or operate any restroom or changing facility on its premises that is not in compliance with this article or facilitate any institution</w:t>
      </w:r>
      <w:r w:rsidR="00526BA4">
        <w:t>‑</w:t>
      </w:r>
      <w:r w:rsidRPr="0049463E" w:rsidR="0049463E">
        <w:t>authorized activity or event involving overnight lodging that is not in compliance with this article. A public institution of higher learning that violates any portion of this article must be penalized twenty‑five percent of the funds appropriated by this a</w:t>
      </w:r>
      <w:r w:rsidR="00B0490D">
        <w:t>rticle</w:t>
      </w:r>
      <w:r w:rsidRPr="0049463E" w:rsidR="0049463E">
        <w:t xml:space="preserve"> that are used to support the institution</w:t>
      </w:r>
      <w:r w:rsidR="00526BA4">
        <w:t>’s</w:t>
      </w:r>
      <w:r w:rsidRPr="0049463E" w:rsidR="0049463E">
        <w:t xml:space="preserve"> operations</w:t>
      </w:r>
      <w:r w:rsidR="0049463E">
        <w:t>.</w:t>
      </w:r>
    </w:p>
    <w:p w:rsidR="00F54D10" w:rsidP="00767F74" w:rsidRDefault="00F54D10" w14:paraId="2EBCA807" w14:textId="77777777">
      <w:pPr>
        <w:pStyle w:val="scnewcodesection"/>
        <w:rPr>
          <w:rStyle w:val="scstrike"/>
        </w:rPr>
      </w:pPr>
    </w:p>
    <w:p w:rsidR="00767F74" w:rsidP="00767F74" w:rsidRDefault="00767F74" w14:paraId="147D9792" w14:textId="77777777">
      <w:pPr>
        <w:pStyle w:val="scnewcodesection"/>
      </w:pPr>
    </w:p>
    <w:p w:rsidR="0049463E" w:rsidP="0049463E" w:rsidRDefault="00767F74" w14:paraId="312C72AA" w14:textId="77777777">
      <w:pPr>
        <w:pStyle w:val="scnewcodesection"/>
      </w:pPr>
      <w:r>
        <w:tab/>
      </w:r>
      <w:bookmarkStart w:name="ns_T59C23N540_cdd466c8a" w:id="20"/>
      <w:r>
        <w:t>S</w:t>
      </w:r>
      <w:bookmarkEnd w:id="20"/>
      <w:r>
        <w:t>ection 59‑23‑540.</w:t>
      </w:r>
      <w:r>
        <w:tab/>
      </w:r>
      <w:bookmarkStart w:name="ss_T59C23N540SA_lv1_a529044dd" w:id="21"/>
      <w:r w:rsidR="0049463E">
        <w:t>(</w:t>
      </w:r>
      <w:bookmarkEnd w:id="21"/>
      <w:r w:rsidR="0049463E">
        <w:t>A) Multioccupancy public school or public institution of higher learning restrooms and changing facilities must be designated for use only by members of one sex. Any public school or public institution of higher learning restrooms and changing facilities that are designated for one sex must be used only by members of that sex. No person may enter a restroom or changing facility that is designated for one sex unless he or she is a member of that sex; and the public school or public institution of higher learning with authority over that building shall take reasonable steps to ensure that all restrooms and changing facilities provide its users with privacy from members of the opposite sex. The provisions in this item do not apply:</w:t>
      </w:r>
    </w:p>
    <w:p w:rsidR="0049463E" w:rsidP="0049463E" w:rsidRDefault="0049463E" w14:paraId="1137A732" w14:textId="77777777">
      <w:pPr>
        <w:pStyle w:val="scnewcodesection"/>
      </w:pPr>
      <w:r>
        <w:tab/>
      </w:r>
      <w:r>
        <w:tab/>
      </w:r>
      <w:bookmarkStart w:name="ss_T59C23N540S1_lv2_1e6e43912" w:id="22"/>
      <w:r>
        <w:t>(</w:t>
      </w:r>
      <w:bookmarkEnd w:id="22"/>
      <w:r>
        <w:t>1) to custodial or maintenance work when the restroom or changing facility is not being used or otherwise occupied by a member of the opposite sex;</w:t>
      </w:r>
    </w:p>
    <w:p w:rsidR="00CA6D38" w:rsidP="0049463E" w:rsidRDefault="0049463E" w14:paraId="1F15EEED" w14:textId="77777777">
      <w:pPr>
        <w:pStyle w:val="scnewcodesection"/>
      </w:pPr>
      <w:r>
        <w:tab/>
      </w:r>
      <w:r>
        <w:tab/>
      </w:r>
      <w:bookmarkStart w:name="ss_T59C23N540S2_lv2_cafc41bce" w:id="23"/>
      <w:r>
        <w:t>(</w:t>
      </w:r>
      <w:bookmarkEnd w:id="23"/>
      <w:r>
        <w:t xml:space="preserve">2) </w:t>
      </w:r>
      <w:r w:rsidRPr="00CA6D38" w:rsidR="00CA6D38">
        <w:t>to provide coaching or athletic training during athletic events by coaching staff in changing rooms when no individual is in a state of undress;</w:t>
      </w:r>
    </w:p>
    <w:p w:rsidR="0049463E" w:rsidP="0049463E" w:rsidRDefault="00CA6D38" w14:paraId="277BB1B2" w14:textId="77777777">
      <w:pPr>
        <w:pStyle w:val="scnewcodesection"/>
      </w:pPr>
      <w:r>
        <w:tab/>
      </w:r>
      <w:r>
        <w:tab/>
      </w:r>
      <w:bookmarkStart w:name="ss_T59C23N540S3_lv2_2190b3596" w:id="24"/>
      <w:r>
        <w:t>(</w:t>
      </w:r>
      <w:bookmarkEnd w:id="24"/>
      <w:r>
        <w:t xml:space="preserve">3) </w:t>
      </w:r>
      <w:r w:rsidR="0049463E">
        <w:t>to a person or people rendering medical assistance; and</w:t>
      </w:r>
    </w:p>
    <w:p w:rsidR="0049463E" w:rsidP="0049463E" w:rsidRDefault="0049463E" w14:paraId="4F5CCAF6" w14:textId="77777777">
      <w:pPr>
        <w:pStyle w:val="scnewcodesection"/>
        <w:rPr>
          <w:rStyle w:val="scstrike"/>
        </w:rPr>
      </w:pPr>
      <w:r>
        <w:tab/>
      </w:r>
      <w:r>
        <w:tab/>
      </w:r>
      <w:bookmarkStart w:name="ss_T59C23N540S4_lv2_cc584595c" w:id="25"/>
      <w:r w:rsidR="00CA6D38">
        <w:t>(</w:t>
      </w:r>
      <w:bookmarkEnd w:id="25"/>
      <w:r w:rsidR="00CA6D38">
        <w:t>4</w:t>
      </w:r>
      <w:r>
        <w:t>) during a natural disaster, emergency, or when use of the restroom or changing facility is necessary to prevent a serious threat to good order or student safety.</w:t>
      </w:r>
    </w:p>
    <w:p w:rsidR="0049463E" w:rsidP="0049463E" w:rsidRDefault="0049463E" w14:paraId="35E31C47" w14:textId="77777777">
      <w:pPr>
        <w:pStyle w:val="scnewcodesection"/>
      </w:pPr>
      <w:bookmarkStart w:name="up_e41ccdfa9" w:id="26"/>
      <w:r>
        <w:t xml:space="preserve"> </w:t>
      </w:r>
      <w:bookmarkEnd w:id="26"/>
      <w:r>
        <w:tab/>
        <w:t>(B) During any public</w:t>
      </w:r>
      <w:r w:rsidR="00B875DC">
        <w:t xml:space="preserve"> </w:t>
      </w:r>
      <w:r>
        <w:t>school or public institution of higher learning</w:t>
      </w:r>
      <w:r w:rsidR="00526BA4">
        <w:t>‑</w:t>
      </w:r>
      <w:r>
        <w:t>authorized activity or event where students share overnight lodging, no student may be required to share a sleeping quarter or multioccupancy restroom with a member of the opposite sex, unless such persons are members of the same family, such as a parent, legal guardian, sibling, or grandparent.</w:t>
      </w:r>
    </w:p>
    <w:p w:rsidR="00767F74" w:rsidP="0049463E" w:rsidRDefault="0049463E" w14:paraId="64C0B29F" w14:textId="77777777">
      <w:pPr>
        <w:pStyle w:val="scnewcodesection"/>
      </w:pPr>
      <w:bookmarkStart w:name="up_6955e9d4b" w:id="27"/>
      <w:r>
        <w:t xml:space="preserve"> </w:t>
      </w:r>
      <w:bookmarkEnd w:id="27"/>
      <w:r>
        <w:tab/>
        <w:t>(C) In any other public</w:t>
      </w:r>
      <w:r w:rsidR="00B875DC">
        <w:t xml:space="preserve"> </w:t>
      </w:r>
      <w:r>
        <w:t>school or public institution of higher learning facility or setting where a person may be in a state of undress in the presence of others, school personnel shall provide separate, private areas designated for use by persons based on their sex, and no person may enter these private areas unless he or she is a member of the designated sex.</w:t>
      </w:r>
    </w:p>
    <w:p w:rsidR="00CA6D38" w:rsidP="00CA6D38" w:rsidRDefault="00CA6D38" w14:paraId="4F916E01" w14:textId="77777777">
      <w:pPr>
        <w:pStyle w:val="scnewcodesection"/>
      </w:pPr>
      <w:r>
        <w:tab/>
      </w:r>
      <w:bookmarkStart w:name="ss_T59C23N540SD_lv1_1f74f5c96" w:id="28"/>
      <w:r>
        <w:t>(</w:t>
      </w:r>
      <w:bookmarkEnd w:id="28"/>
      <w:r>
        <w:t>D) A public institution of higher learning that offers housing for student residents must provide students the option to be housed only with persons of the same sex.</w:t>
      </w:r>
    </w:p>
    <w:p w:rsidR="00F54D10" w:rsidP="00CA6D38" w:rsidRDefault="00F54D10" w14:paraId="70FDB685" w14:textId="77777777">
      <w:pPr>
        <w:pStyle w:val="scnewcodesection"/>
        <w:rPr>
          <w:rStyle w:val="scstrike"/>
        </w:rPr>
      </w:pPr>
    </w:p>
    <w:p w:rsidR="00843F92" w:rsidP="00CA6D38" w:rsidRDefault="00843F92" w14:paraId="1935F9F4" w14:textId="77777777">
      <w:pPr>
        <w:pStyle w:val="scnewcodesection"/>
      </w:pPr>
    </w:p>
    <w:p w:rsidR="00CA6D38" w:rsidP="00CA6D38" w:rsidRDefault="00CA6D38" w14:paraId="46C2B419" w14:textId="77777777">
      <w:pPr>
        <w:pStyle w:val="scnewcodesection"/>
      </w:pPr>
      <w:r>
        <w:tab/>
      </w:r>
      <w:bookmarkStart w:name="ns_T59C23N550_d2570470a" w:id="29"/>
      <w:r>
        <w:t>S</w:t>
      </w:r>
      <w:bookmarkEnd w:id="29"/>
      <w:r>
        <w:t>ection 59‑23‑550. (A) An individual who, while accessing a restroom or changing facility designated for use by their sex, encounters a person of the opposite sex in that restroom or changing facility, has a private cause of action for declaratory and injunctive relief against the public school or public institution of higher learning that:</w:t>
      </w:r>
    </w:p>
    <w:p w:rsidR="00CA6D38" w:rsidP="00CA6D38" w:rsidRDefault="00CA6D38" w14:paraId="3683EE3C" w14:textId="77777777">
      <w:pPr>
        <w:pStyle w:val="scnewcodesection"/>
      </w:pPr>
      <w:r>
        <w:tab/>
      </w:r>
      <w:r>
        <w:tab/>
      </w:r>
      <w:bookmarkStart w:name="ss_T59C23N550S1_lv1_771edbb1b" w:id="30"/>
      <w:r>
        <w:t>(</w:t>
      </w:r>
      <w:bookmarkEnd w:id="30"/>
      <w:r>
        <w:t>1) provided the person permission to use a restroom or changing facility of the opposite sex; or</w:t>
      </w:r>
    </w:p>
    <w:p w:rsidR="00CA6D38" w:rsidP="00CA6D38" w:rsidRDefault="00CA6D38" w14:paraId="7E5754C0" w14:textId="77777777">
      <w:pPr>
        <w:pStyle w:val="scnewcodesection"/>
      </w:pPr>
      <w:r>
        <w:tab/>
      </w:r>
      <w:r>
        <w:tab/>
      </w:r>
      <w:bookmarkStart w:name="ss_T59C23N550S2_lv1_457d22ba4" w:id="31"/>
      <w:r>
        <w:t>(</w:t>
      </w:r>
      <w:bookmarkEnd w:id="31"/>
      <w:r>
        <w:t>2) failed to take reasonable steps to prohibit the person of the opposite sex from using the restroom or changing facility of the opposite sex.</w:t>
      </w:r>
    </w:p>
    <w:p w:rsidR="00CA6D38" w:rsidP="00CA6D38" w:rsidRDefault="00CA6D38" w14:paraId="775B4B99" w14:textId="596A536F">
      <w:pPr>
        <w:pStyle w:val="scnewcodesection"/>
      </w:pPr>
      <w:r>
        <w:tab/>
      </w:r>
      <w:bookmarkStart w:name="ss_T59C23N550SB_lv2_31ddad5b0" w:id="32"/>
      <w:r>
        <w:t>(</w:t>
      </w:r>
      <w:bookmarkEnd w:id="32"/>
      <w:r w:rsidR="00B364C3">
        <w:t>B</w:t>
      </w:r>
      <w:r>
        <w:t>) An individual required by the public school or public institution of higher learning to share sleeping quarters with a person of the opposite sex has a private cause of action for declaratory and injunctive relief against the offending public school or public institution of higher learning.</w:t>
      </w:r>
    </w:p>
    <w:p w:rsidR="00CA6D38" w:rsidRDefault="00CA6D38" w14:paraId="0470248C" w14:textId="1425E053">
      <w:pPr>
        <w:pStyle w:val="scnewcodesection"/>
      </w:pPr>
      <w:r>
        <w:tab/>
      </w:r>
      <w:bookmarkStart w:name="ss_T59C23N550SC_lv2_5fc81123c" w:id="33"/>
      <w:r>
        <w:t>(</w:t>
      </w:r>
      <w:bookmarkEnd w:id="33"/>
      <w:r w:rsidR="00B364C3">
        <w:t>C</w:t>
      </w:r>
      <w:r>
        <w:t>) All civil action brought pursuant to this section must be initiated within two years after the violation occurred. An individual aggrieved under this section who prevails in court may recover reasonable attorney fees and costs from the offending public school or public institution of higher learning.</w:t>
      </w:r>
    </w:p>
    <w:p w:rsidR="009B625E" w:rsidP="00CA6D38" w:rsidRDefault="009B625E" w14:paraId="16FB2587" w14:textId="77777777">
      <w:pPr>
        <w:pStyle w:val="scnewcodesection"/>
        <w:rPr>
          <w:rStyle w:val="scstrike"/>
        </w:rPr>
      </w:pPr>
    </w:p>
    <w:p w:rsidR="004A1F55" w:rsidRDefault="004A1F55" w14:paraId="3E671EBF" w14:textId="77777777">
      <w:pPr>
        <w:pStyle w:val="scnewcodesection"/>
      </w:pPr>
    </w:p>
    <w:p w:rsidR="004A1F55" w:rsidRDefault="004A1F55" w14:paraId="151369CB" w14:textId="1F0F809B">
      <w:pPr>
        <w:pStyle w:val="scnewcodesection"/>
      </w:pPr>
      <w:r>
        <w:tab/>
      </w:r>
      <w:bookmarkStart w:name="ns_T59C23N560_81538f941" w:id="34"/>
      <w:r>
        <w:t>S</w:t>
      </w:r>
      <w:bookmarkEnd w:id="34"/>
      <w:r>
        <w:t>ection 59-23-560.</w:t>
      </w:r>
      <w:r>
        <w:tab/>
      </w:r>
      <w:r w:rsidRPr="001C1111" w:rsidR="001C1111">
        <w:t>Nothing in this article may be construed to prohibit schools or public institutions of higher learning from adopting policies necessary to accommodate disabled persons or young children in need of physical assistance when using restrooms or changing facilities.</w:t>
      </w:r>
    </w:p>
    <w:p w:rsidR="004A1F55" w:rsidRDefault="004A1F55" w14:paraId="24CE5382" w14:textId="77777777">
      <w:pPr>
        <w:pStyle w:val="scemptyline"/>
      </w:pPr>
    </w:p>
    <w:p w:rsidRPr="00DF3B44" w:rsidR="007A10F1" w:rsidP="007A10F1" w:rsidRDefault="00E27805" w14:paraId="1A667600" w14:textId="77777777">
      <w:pPr>
        <w:pStyle w:val="scnoncodifiedsection"/>
      </w:pPr>
      <w:bookmarkStart w:name="bs_num_3_lastsection" w:id="35"/>
      <w:bookmarkStart w:name="eff_date_section" w:id="36"/>
      <w:r w:rsidRPr="00DF3B44">
        <w:t>S</w:t>
      </w:r>
      <w:bookmarkEnd w:id="35"/>
      <w:r w:rsidRPr="00DF3B44">
        <w:t>ECTION 3.</w:t>
      </w:r>
      <w:r w:rsidRPr="00DF3B44" w:rsidR="005D3013">
        <w:tab/>
      </w:r>
      <w:r w:rsidRPr="00DF3B44" w:rsidR="007A10F1">
        <w:t>This act takes effect upon approval by the Governor.</w:t>
      </w:r>
      <w:bookmarkEnd w:id="36"/>
    </w:p>
    <w:p w:rsidRPr="00DF3B44" w:rsidR="005516F6" w:rsidP="009E4191" w:rsidRDefault="007A10F1" w14:paraId="67C9945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9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A84" w14:textId="77777777" w:rsidR="00246535" w:rsidRDefault="00246535" w:rsidP="0010329A">
      <w:pPr>
        <w:spacing w:after="0" w:line="240" w:lineRule="auto"/>
      </w:pPr>
      <w:r>
        <w:separator/>
      </w:r>
    </w:p>
    <w:p w14:paraId="2A414868" w14:textId="77777777" w:rsidR="00246535" w:rsidRDefault="00246535"/>
  </w:endnote>
  <w:endnote w:type="continuationSeparator" w:id="0">
    <w:p w14:paraId="3FA256E1" w14:textId="77777777" w:rsidR="00246535" w:rsidRDefault="00246535" w:rsidP="0010329A">
      <w:pPr>
        <w:spacing w:after="0" w:line="240" w:lineRule="auto"/>
      </w:pPr>
      <w:r>
        <w:continuationSeparator/>
      </w:r>
    </w:p>
    <w:p w14:paraId="51EBD7BE" w14:textId="77777777" w:rsidR="00246535" w:rsidRDefault="00246535"/>
  </w:endnote>
  <w:endnote w:type="continuationNotice" w:id="1">
    <w:p w14:paraId="77A1E228"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DF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436905E" w14:textId="77777777" w:rsidR="00685035" w:rsidRPr="007B4AF7" w:rsidRDefault="009969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764C">
              <w:rPr>
                <w:noProof/>
              </w:rPr>
              <w:t>LC-0515WAB26.docx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B2D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4AAF" w14:textId="77777777" w:rsidR="00246535" w:rsidRDefault="00246535" w:rsidP="0010329A">
      <w:pPr>
        <w:spacing w:after="0" w:line="240" w:lineRule="auto"/>
      </w:pPr>
      <w:r>
        <w:separator/>
      </w:r>
    </w:p>
    <w:p w14:paraId="4D8C2178" w14:textId="77777777" w:rsidR="00246535" w:rsidRDefault="00246535"/>
  </w:footnote>
  <w:footnote w:type="continuationSeparator" w:id="0">
    <w:p w14:paraId="02BB96AF" w14:textId="77777777" w:rsidR="00246535" w:rsidRDefault="00246535" w:rsidP="0010329A">
      <w:pPr>
        <w:spacing w:after="0" w:line="240" w:lineRule="auto"/>
      </w:pPr>
      <w:r>
        <w:continuationSeparator/>
      </w:r>
    </w:p>
    <w:p w14:paraId="719077C9" w14:textId="77777777" w:rsidR="00246535" w:rsidRDefault="00246535"/>
  </w:footnote>
  <w:footnote w:type="continuationNotice" w:id="1">
    <w:p w14:paraId="79B69B91"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05D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86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7C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38"/>
    <w:rsid w:val="00002E0E"/>
    <w:rsid w:val="00011182"/>
    <w:rsid w:val="00012912"/>
    <w:rsid w:val="00017FB0"/>
    <w:rsid w:val="00020B5D"/>
    <w:rsid w:val="00026421"/>
    <w:rsid w:val="00027191"/>
    <w:rsid w:val="00030409"/>
    <w:rsid w:val="00037D7B"/>
    <w:rsid w:val="00037F04"/>
    <w:rsid w:val="000404BF"/>
    <w:rsid w:val="00044B37"/>
    <w:rsid w:val="00044B84"/>
    <w:rsid w:val="000479D0"/>
    <w:rsid w:val="000579FB"/>
    <w:rsid w:val="00060BD5"/>
    <w:rsid w:val="0006464F"/>
    <w:rsid w:val="00064BEA"/>
    <w:rsid w:val="00066B54"/>
    <w:rsid w:val="00072FCD"/>
    <w:rsid w:val="00074A4F"/>
    <w:rsid w:val="00077B65"/>
    <w:rsid w:val="0008508A"/>
    <w:rsid w:val="00094D8D"/>
    <w:rsid w:val="000A2B0A"/>
    <w:rsid w:val="000A3C25"/>
    <w:rsid w:val="000A46E2"/>
    <w:rsid w:val="000B00D4"/>
    <w:rsid w:val="000B0429"/>
    <w:rsid w:val="000B4C02"/>
    <w:rsid w:val="000B5B4A"/>
    <w:rsid w:val="000B7FE1"/>
    <w:rsid w:val="000C3E88"/>
    <w:rsid w:val="000C46B9"/>
    <w:rsid w:val="000C4FF9"/>
    <w:rsid w:val="000C58E4"/>
    <w:rsid w:val="000C6F9A"/>
    <w:rsid w:val="000D2F44"/>
    <w:rsid w:val="000D33E4"/>
    <w:rsid w:val="000D3721"/>
    <w:rsid w:val="000E03FD"/>
    <w:rsid w:val="000E578A"/>
    <w:rsid w:val="000F2250"/>
    <w:rsid w:val="000F4DD2"/>
    <w:rsid w:val="0010329A"/>
    <w:rsid w:val="00105756"/>
    <w:rsid w:val="001141A0"/>
    <w:rsid w:val="001164F9"/>
    <w:rsid w:val="0011719C"/>
    <w:rsid w:val="00134795"/>
    <w:rsid w:val="00137E43"/>
    <w:rsid w:val="00140049"/>
    <w:rsid w:val="00140BA4"/>
    <w:rsid w:val="00153BCC"/>
    <w:rsid w:val="00153FE5"/>
    <w:rsid w:val="0015693D"/>
    <w:rsid w:val="00171601"/>
    <w:rsid w:val="001730EB"/>
    <w:rsid w:val="00173276"/>
    <w:rsid w:val="00176122"/>
    <w:rsid w:val="001876C0"/>
    <w:rsid w:val="0019025B"/>
    <w:rsid w:val="00192AF7"/>
    <w:rsid w:val="00197366"/>
    <w:rsid w:val="001A136C"/>
    <w:rsid w:val="001B6DA2"/>
    <w:rsid w:val="001C1111"/>
    <w:rsid w:val="001C1C6D"/>
    <w:rsid w:val="001C25EC"/>
    <w:rsid w:val="001D0E2E"/>
    <w:rsid w:val="001D3429"/>
    <w:rsid w:val="001D57E3"/>
    <w:rsid w:val="001E6635"/>
    <w:rsid w:val="001F036B"/>
    <w:rsid w:val="001F2A41"/>
    <w:rsid w:val="001F313F"/>
    <w:rsid w:val="001F331D"/>
    <w:rsid w:val="001F394C"/>
    <w:rsid w:val="001F5C81"/>
    <w:rsid w:val="002025DA"/>
    <w:rsid w:val="00202709"/>
    <w:rsid w:val="0020382B"/>
    <w:rsid w:val="002038AA"/>
    <w:rsid w:val="002039E0"/>
    <w:rsid w:val="002114C8"/>
    <w:rsid w:val="0021166F"/>
    <w:rsid w:val="002127E0"/>
    <w:rsid w:val="002162DF"/>
    <w:rsid w:val="00220860"/>
    <w:rsid w:val="00221B83"/>
    <w:rsid w:val="00230038"/>
    <w:rsid w:val="00231A81"/>
    <w:rsid w:val="00233975"/>
    <w:rsid w:val="002348F8"/>
    <w:rsid w:val="00236D73"/>
    <w:rsid w:val="00246535"/>
    <w:rsid w:val="0025207C"/>
    <w:rsid w:val="0025412D"/>
    <w:rsid w:val="00257F60"/>
    <w:rsid w:val="002601B2"/>
    <w:rsid w:val="002625EA"/>
    <w:rsid w:val="00262AC5"/>
    <w:rsid w:val="002639DC"/>
    <w:rsid w:val="00264AE9"/>
    <w:rsid w:val="00267770"/>
    <w:rsid w:val="00270ECD"/>
    <w:rsid w:val="00275AE6"/>
    <w:rsid w:val="00277087"/>
    <w:rsid w:val="002836D8"/>
    <w:rsid w:val="002A7989"/>
    <w:rsid w:val="002B02F3"/>
    <w:rsid w:val="002C1A30"/>
    <w:rsid w:val="002C2D77"/>
    <w:rsid w:val="002C3463"/>
    <w:rsid w:val="002D266D"/>
    <w:rsid w:val="002D45A4"/>
    <w:rsid w:val="002D5B3D"/>
    <w:rsid w:val="002D7447"/>
    <w:rsid w:val="002E2536"/>
    <w:rsid w:val="002E315A"/>
    <w:rsid w:val="002E4F8C"/>
    <w:rsid w:val="002E6ACE"/>
    <w:rsid w:val="002F560C"/>
    <w:rsid w:val="002F5847"/>
    <w:rsid w:val="0030425A"/>
    <w:rsid w:val="00311266"/>
    <w:rsid w:val="0031672B"/>
    <w:rsid w:val="00317778"/>
    <w:rsid w:val="003202A0"/>
    <w:rsid w:val="0032383B"/>
    <w:rsid w:val="0032531F"/>
    <w:rsid w:val="00327156"/>
    <w:rsid w:val="00332F6C"/>
    <w:rsid w:val="003421F1"/>
    <w:rsid w:val="0034279C"/>
    <w:rsid w:val="00354F64"/>
    <w:rsid w:val="003559A1"/>
    <w:rsid w:val="00361563"/>
    <w:rsid w:val="00367874"/>
    <w:rsid w:val="00371D36"/>
    <w:rsid w:val="00373E17"/>
    <w:rsid w:val="003775E6"/>
    <w:rsid w:val="00381998"/>
    <w:rsid w:val="00383576"/>
    <w:rsid w:val="00384D10"/>
    <w:rsid w:val="003A5F1C"/>
    <w:rsid w:val="003C3E2E"/>
    <w:rsid w:val="003C53B6"/>
    <w:rsid w:val="003D4A3C"/>
    <w:rsid w:val="003D55B2"/>
    <w:rsid w:val="003E0033"/>
    <w:rsid w:val="003E115B"/>
    <w:rsid w:val="003E3A21"/>
    <w:rsid w:val="003E5452"/>
    <w:rsid w:val="003E58CC"/>
    <w:rsid w:val="003E7165"/>
    <w:rsid w:val="003E7FF6"/>
    <w:rsid w:val="00400F25"/>
    <w:rsid w:val="0040145F"/>
    <w:rsid w:val="004017E3"/>
    <w:rsid w:val="00402A59"/>
    <w:rsid w:val="004046B5"/>
    <w:rsid w:val="00406F27"/>
    <w:rsid w:val="004141B8"/>
    <w:rsid w:val="004203B9"/>
    <w:rsid w:val="00425BF8"/>
    <w:rsid w:val="00432135"/>
    <w:rsid w:val="00433F48"/>
    <w:rsid w:val="004448DA"/>
    <w:rsid w:val="00446987"/>
    <w:rsid w:val="00446D28"/>
    <w:rsid w:val="00466B63"/>
    <w:rsid w:val="00466CD0"/>
    <w:rsid w:val="00473583"/>
    <w:rsid w:val="00477F32"/>
    <w:rsid w:val="00480E69"/>
    <w:rsid w:val="004815D3"/>
    <w:rsid w:val="00481850"/>
    <w:rsid w:val="004851A0"/>
    <w:rsid w:val="0048627F"/>
    <w:rsid w:val="00491FBA"/>
    <w:rsid w:val="004932AB"/>
    <w:rsid w:val="0049463E"/>
    <w:rsid w:val="00494BEF"/>
    <w:rsid w:val="004A1F55"/>
    <w:rsid w:val="004A1F7E"/>
    <w:rsid w:val="004A5512"/>
    <w:rsid w:val="004A6BE5"/>
    <w:rsid w:val="004B0C18"/>
    <w:rsid w:val="004B232B"/>
    <w:rsid w:val="004B6BDB"/>
    <w:rsid w:val="004C1A04"/>
    <w:rsid w:val="004C20BC"/>
    <w:rsid w:val="004C3E37"/>
    <w:rsid w:val="004C5C9A"/>
    <w:rsid w:val="004C67C9"/>
    <w:rsid w:val="004C733D"/>
    <w:rsid w:val="004D1442"/>
    <w:rsid w:val="004D3DCB"/>
    <w:rsid w:val="004E1946"/>
    <w:rsid w:val="004E2B0A"/>
    <w:rsid w:val="004E450B"/>
    <w:rsid w:val="004E66E9"/>
    <w:rsid w:val="004E7DDE"/>
    <w:rsid w:val="004F0090"/>
    <w:rsid w:val="004F172C"/>
    <w:rsid w:val="005002ED"/>
    <w:rsid w:val="00500DBC"/>
    <w:rsid w:val="00502B9F"/>
    <w:rsid w:val="005102BE"/>
    <w:rsid w:val="005172B8"/>
    <w:rsid w:val="00517FCB"/>
    <w:rsid w:val="00523F7F"/>
    <w:rsid w:val="00524D54"/>
    <w:rsid w:val="00526BA4"/>
    <w:rsid w:val="00526D6F"/>
    <w:rsid w:val="0054531B"/>
    <w:rsid w:val="005459CD"/>
    <w:rsid w:val="00546C24"/>
    <w:rsid w:val="005476FF"/>
    <w:rsid w:val="00550BD5"/>
    <w:rsid w:val="005516F6"/>
    <w:rsid w:val="00552842"/>
    <w:rsid w:val="00554E89"/>
    <w:rsid w:val="00564B58"/>
    <w:rsid w:val="00572281"/>
    <w:rsid w:val="005801DD"/>
    <w:rsid w:val="00580B1E"/>
    <w:rsid w:val="00583064"/>
    <w:rsid w:val="00584100"/>
    <w:rsid w:val="00590A6D"/>
    <w:rsid w:val="005914C0"/>
    <w:rsid w:val="00592A40"/>
    <w:rsid w:val="005A28BC"/>
    <w:rsid w:val="005A3267"/>
    <w:rsid w:val="005A410F"/>
    <w:rsid w:val="005A4D4F"/>
    <w:rsid w:val="005A5377"/>
    <w:rsid w:val="005B573E"/>
    <w:rsid w:val="005B7817"/>
    <w:rsid w:val="005C06C8"/>
    <w:rsid w:val="005C23D7"/>
    <w:rsid w:val="005C40EB"/>
    <w:rsid w:val="005C5413"/>
    <w:rsid w:val="005D02B4"/>
    <w:rsid w:val="005D3013"/>
    <w:rsid w:val="005E030B"/>
    <w:rsid w:val="005E0C6C"/>
    <w:rsid w:val="005E1E50"/>
    <w:rsid w:val="005E2B9C"/>
    <w:rsid w:val="005E3332"/>
    <w:rsid w:val="005F76B0"/>
    <w:rsid w:val="00604429"/>
    <w:rsid w:val="006067B0"/>
    <w:rsid w:val="00606A8B"/>
    <w:rsid w:val="00611EBA"/>
    <w:rsid w:val="006213A8"/>
    <w:rsid w:val="00623BEA"/>
    <w:rsid w:val="00632E51"/>
    <w:rsid w:val="00633426"/>
    <w:rsid w:val="006347E9"/>
    <w:rsid w:val="006361DC"/>
    <w:rsid w:val="00640C87"/>
    <w:rsid w:val="006454BB"/>
    <w:rsid w:val="0065286F"/>
    <w:rsid w:val="00657CF4"/>
    <w:rsid w:val="00661463"/>
    <w:rsid w:val="00663B8D"/>
    <w:rsid w:val="00663E00"/>
    <w:rsid w:val="00664F48"/>
    <w:rsid w:val="00664FAD"/>
    <w:rsid w:val="0067345B"/>
    <w:rsid w:val="0067519D"/>
    <w:rsid w:val="00683986"/>
    <w:rsid w:val="00685035"/>
    <w:rsid w:val="00685770"/>
    <w:rsid w:val="00690DBA"/>
    <w:rsid w:val="00691095"/>
    <w:rsid w:val="006961CF"/>
    <w:rsid w:val="006964F9"/>
    <w:rsid w:val="006A1CAB"/>
    <w:rsid w:val="006A395F"/>
    <w:rsid w:val="006A65E2"/>
    <w:rsid w:val="006B37BD"/>
    <w:rsid w:val="006C092D"/>
    <w:rsid w:val="006C099D"/>
    <w:rsid w:val="006C18F0"/>
    <w:rsid w:val="006C7E01"/>
    <w:rsid w:val="006D64A5"/>
    <w:rsid w:val="006D6876"/>
    <w:rsid w:val="006E0935"/>
    <w:rsid w:val="006E353F"/>
    <w:rsid w:val="006E35AB"/>
    <w:rsid w:val="006E4801"/>
    <w:rsid w:val="006F1E63"/>
    <w:rsid w:val="007071E5"/>
    <w:rsid w:val="00711AA9"/>
    <w:rsid w:val="00722155"/>
    <w:rsid w:val="00737F19"/>
    <w:rsid w:val="007500F7"/>
    <w:rsid w:val="00751705"/>
    <w:rsid w:val="007562FA"/>
    <w:rsid w:val="0076139F"/>
    <w:rsid w:val="00762727"/>
    <w:rsid w:val="00762945"/>
    <w:rsid w:val="00767923"/>
    <w:rsid w:val="00767F74"/>
    <w:rsid w:val="00773CD8"/>
    <w:rsid w:val="00776A89"/>
    <w:rsid w:val="00777A61"/>
    <w:rsid w:val="00782BF8"/>
    <w:rsid w:val="00783C75"/>
    <w:rsid w:val="007849D9"/>
    <w:rsid w:val="00787433"/>
    <w:rsid w:val="00792820"/>
    <w:rsid w:val="007A10F1"/>
    <w:rsid w:val="007A3D50"/>
    <w:rsid w:val="007B2D29"/>
    <w:rsid w:val="007B412F"/>
    <w:rsid w:val="007B4AF7"/>
    <w:rsid w:val="007B4DBF"/>
    <w:rsid w:val="007B7589"/>
    <w:rsid w:val="007C5458"/>
    <w:rsid w:val="007C7C39"/>
    <w:rsid w:val="007D2C67"/>
    <w:rsid w:val="007E06BB"/>
    <w:rsid w:val="007F50D1"/>
    <w:rsid w:val="00801484"/>
    <w:rsid w:val="00802BC0"/>
    <w:rsid w:val="00813738"/>
    <w:rsid w:val="00816D52"/>
    <w:rsid w:val="00831048"/>
    <w:rsid w:val="00834272"/>
    <w:rsid w:val="00843F92"/>
    <w:rsid w:val="0085295A"/>
    <w:rsid w:val="00852DC3"/>
    <w:rsid w:val="00855B46"/>
    <w:rsid w:val="00857BFC"/>
    <w:rsid w:val="00860DBA"/>
    <w:rsid w:val="008625C1"/>
    <w:rsid w:val="00862B17"/>
    <w:rsid w:val="00865021"/>
    <w:rsid w:val="00873690"/>
    <w:rsid w:val="0087671D"/>
    <w:rsid w:val="008806F9"/>
    <w:rsid w:val="0088142F"/>
    <w:rsid w:val="00887957"/>
    <w:rsid w:val="00894986"/>
    <w:rsid w:val="008A12F1"/>
    <w:rsid w:val="008A2638"/>
    <w:rsid w:val="008A31B7"/>
    <w:rsid w:val="008A57E3"/>
    <w:rsid w:val="008A7740"/>
    <w:rsid w:val="008B090F"/>
    <w:rsid w:val="008B13EB"/>
    <w:rsid w:val="008B5BF4"/>
    <w:rsid w:val="008C0CEE"/>
    <w:rsid w:val="008C1B18"/>
    <w:rsid w:val="008D46EC"/>
    <w:rsid w:val="008D7767"/>
    <w:rsid w:val="008E0B30"/>
    <w:rsid w:val="008E0E25"/>
    <w:rsid w:val="008E61A1"/>
    <w:rsid w:val="008F0661"/>
    <w:rsid w:val="009031EF"/>
    <w:rsid w:val="009039F6"/>
    <w:rsid w:val="00917EA3"/>
    <w:rsid w:val="00917EE0"/>
    <w:rsid w:val="00921C89"/>
    <w:rsid w:val="00926966"/>
    <w:rsid w:val="00926D03"/>
    <w:rsid w:val="00934036"/>
    <w:rsid w:val="00934889"/>
    <w:rsid w:val="00941FFA"/>
    <w:rsid w:val="00942A6B"/>
    <w:rsid w:val="0094494E"/>
    <w:rsid w:val="0094541D"/>
    <w:rsid w:val="009473EA"/>
    <w:rsid w:val="00954E7E"/>
    <w:rsid w:val="009554D9"/>
    <w:rsid w:val="009572F9"/>
    <w:rsid w:val="00960D0F"/>
    <w:rsid w:val="00967510"/>
    <w:rsid w:val="00976F4D"/>
    <w:rsid w:val="0098366F"/>
    <w:rsid w:val="00983A03"/>
    <w:rsid w:val="00986063"/>
    <w:rsid w:val="00991F67"/>
    <w:rsid w:val="00992876"/>
    <w:rsid w:val="00994526"/>
    <w:rsid w:val="00997FA9"/>
    <w:rsid w:val="009A0DCE"/>
    <w:rsid w:val="009A22CD"/>
    <w:rsid w:val="009A3E4B"/>
    <w:rsid w:val="009A6D42"/>
    <w:rsid w:val="009B35FD"/>
    <w:rsid w:val="009B625E"/>
    <w:rsid w:val="009B6815"/>
    <w:rsid w:val="009C19FE"/>
    <w:rsid w:val="009D1165"/>
    <w:rsid w:val="009D2967"/>
    <w:rsid w:val="009D3C2B"/>
    <w:rsid w:val="009E18E0"/>
    <w:rsid w:val="009E4191"/>
    <w:rsid w:val="009F2AB1"/>
    <w:rsid w:val="009F4FAF"/>
    <w:rsid w:val="009F68F1"/>
    <w:rsid w:val="009F7F85"/>
    <w:rsid w:val="00A04529"/>
    <w:rsid w:val="00A0584B"/>
    <w:rsid w:val="00A1541F"/>
    <w:rsid w:val="00A16186"/>
    <w:rsid w:val="00A17135"/>
    <w:rsid w:val="00A21A6F"/>
    <w:rsid w:val="00A24E56"/>
    <w:rsid w:val="00A26A62"/>
    <w:rsid w:val="00A35A9B"/>
    <w:rsid w:val="00A4070E"/>
    <w:rsid w:val="00A40CA0"/>
    <w:rsid w:val="00A44F0C"/>
    <w:rsid w:val="00A45B3A"/>
    <w:rsid w:val="00A4631A"/>
    <w:rsid w:val="00A504A7"/>
    <w:rsid w:val="00A53677"/>
    <w:rsid w:val="00A53BF2"/>
    <w:rsid w:val="00A60D68"/>
    <w:rsid w:val="00A73EFA"/>
    <w:rsid w:val="00A77A3B"/>
    <w:rsid w:val="00A87FE2"/>
    <w:rsid w:val="00A92F6F"/>
    <w:rsid w:val="00A97523"/>
    <w:rsid w:val="00AA7174"/>
    <w:rsid w:val="00AA7824"/>
    <w:rsid w:val="00AB0FA3"/>
    <w:rsid w:val="00AB19BF"/>
    <w:rsid w:val="00AB6ED4"/>
    <w:rsid w:val="00AB73BF"/>
    <w:rsid w:val="00AB7DB1"/>
    <w:rsid w:val="00AC30AE"/>
    <w:rsid w:val="00AC335C"/>
    <w:rsid w:val="00AC463E"/>
    <w:rsid w:val="00AC4EF2"/>
    <w:rsid w:val="00AC5C62"/>
    <w:rsid w:val="00AD1FB7"/>
    <w:rsid w:val="00AD3BE2"/>
    <w:rsid w:val="00AD3E3D"/>
    <w:rsid w:val="00AE159A"/>
    <w:rsid w:val="00AE1EE4"/>
    <w:rsid w:val="00AE36EC"/>
    <w:rsid w:val="00AE7361"/>
    <w:rsid w:val="00AE7406"/>
    <w:rsid w:val="00AF1688"/>
    <w:rsid w:val="00AF1D9D"/>
    <w:rsid w:val="00AF46E6"/>
    <w:rsid w:val="00AF5139"/>
    <w:rsid w:val="00B01A4E"/>
    <w:rsid w:val="00B0490D"/>
    <w:rsid w:val="00B06EDA"/>
    <w:rsid w:val="00B06F76"/>
    <w:rsid w:val="00B1161F"/>
    <w:rsid w:val="00B11661"/>
    <w:rsid w:val="00B21062"/>
    <w:rsid w:val="00B2734B"/>
    <w:rsid w:val="00B32B4D"/>
    <w:rsid w:val="00B364C3"/>
    <w:rsid w:val="00B4137E"/>
    <w:rsid w:val="00B54DF7"/>
    <w:rsid w:val="00B56223"/>
    <w:rsid w:val="00B56E79"/>
    <w:rsid w:val="00B57AA7"/>
    <w:rsid w:val="00B637AA"/>
    <w:rsid w:val="00B63BE2"/>
    <w:rsid w:val="00B70BCC"/>
    <w:rsid w:val="00B74AE8"/>
    <w:rsid w:val="00B7592C"/>
    <w:rsid w:val="00B809D3"/>
    <w:rsid w:val="00B81547"/>
    <w:rsid w:val="00B82B94"/>
    <w:rsid w:val="00B84B66"/>
    <w:rsid w:val="00B85475"/>
    <w:rsid w:val="00B875DC"/>
    <w:rsid w:val="00B9090A"/>
    <w:rsid w:val="00B92196"/>
    <w:rsid w:val="00B9228D"/>
    <w:rsid w:val="00B929EC"/>
    <w:rsid w:val="00BA0E05"/>
    <w:rsid w:val="00BA3976"/>
    <w:rsid w:val="00BB0725"/>
    <w:rsid w:val="00BB543D"/>
    <w:rsid w:val="00BC408A"/>
    <w:rsid w:val="00BC5023"/>
    <w:rsid w:val="00BC556C"/>
    <w:rsid w:val="00BD1045"/>
    <w:rsid w:val="00BD42DA"/>
    <w:rsid w:val="00BD4684"/>
    <w:rsid w:val="00BD55D8"/>
    <w:rsid w:val="00BE08A7"/>
    <w:rsid w:val="00BE4391"/>
    <w:rsid w:val="00BE674F"/>
    <w:rsid w:val="00BF08E9"/>
    <w:rsid w:val="00BF11D9"/>
    <w:rsid w:val="00BF3E48"/>
    <w:rsid w:val="00C13CEE"/>
    <w:rsid w:val="00C15F1B"/>
    <w:rsid w:val="00C16288"/>
    <w:rsid w:val="00C17D1D"/>
    <w:rsid w:val="00C3733D"/>
    <w:rsid w:val="00C45923"/>
    <w:rsid w:val="00C5234F"/>
    <w:rsid w:val="00C543E7"/>
    <w:rsid w:val="00C70225"/>
    <w:rsid w:val="00C72198"/>
    <w:rsid w:val="00C73C7D"/>
    <w:rsid w:val="00C75005"/>
    <w:rsid w:val="00C87045"/>
    <w:rsid w:val="00C92438"/>
    <w:rsid w:val="00C942BC"/>
    <w:rsid w:val="00C970DF"/>
    <w:rsid w:val="00C979D0"/>
    <w:rsid w:val="00CA6D38"/>
    <w:rsid w:val="00CA7E71"/>
    <w:rsid w:val="00CB2673"/>
    <w:rsid w:val="00CB53E0"/>
    <w:rsid w:val="00CB701D"/>
    <w:rsid w:val="00CC3F0E"/>
    <w:rsid w:val="00CD08C9"/>
    <w:rsid w:val="00CD1FE8"/>
    <w:rsid w:val="00CD38CD"/>
    <w:rsid w:val="00CD3E0C"/>
    <w:rsid w:val="00CD5565"/>
    <w:rsid w:val="00CD616C"/>
    <w:rsid w:val="00CE032E"/>
    <w:rsid w:val="00CE10A1"/>
    <w:rsid w:val="00CE16C9"/>
    <w:rsid w:val="00CE1F1A"/>
    <w:rsid w:val="00CF43AA"/>
    <w:rsid w:val="00CF5EC0"/>
    <w:rsid w:val="00CF68D6"/>
    <w:rsid w:val="00CF7065"/>
    <w:rsid w:val="00CF7B4A"/>
    <w:rsid w:val="00D009F8"/>
    <w:rsid w:val="00D0372C"/>
    <w:rsid w:val="00D0695E"/>
    <w:rsid w:val="00D078DA"/>
    <w:rsid w:val="00D14995"/>
    <w:rsid w:val="00D204F2"/>
    <w:rsid w:val="00D237E2"/>
    <w:rsid w:val="00D2455C"/>
    <w:rsid w:val="00D24E7F"/>
    <w:rsid w:val="00D25023"/>
    <w:rsid w:val="00D27F8C"/>
    <w:rsid w:val="00D33843"/>
    <w:rsid w:val="00D43825"/>
    <w:rsid w:val="00D46A62"/>
    <w:rsid w:val="00D54A6F"/>
    <w:rsid w:val="00D57D57"/>
    <w:rsid w:val="00D62E42"/>
    <w:rsid w:val="00D6756D"/>
    <w:rsid w:val="00D772FB"/>
    <w:rsid w:val="00DA1AA0"/>
    <w:rsid w:val="00DA512B"/>
    <w:rsid w:val="00DB47FD"/>
    <w:rsid w:val="00DC44A8"/>
    <w:rsid w:val="00DE4BEE"/>
    <w:rsid w:val="00DE5B3D"/>
    <w:rsid w:val="00DE7112"/>
    <w:rsid w:val="00DF0B9F"/>
    <w:rsid w:val="00DF19BE"/>
    <w:rsid w:val="00DF3935"/>
    <w:rsid w:val="00DF3B44"/>
    <w:rsid w:val="00E1372E"/>
    <w:rsid w:val="00E13D6E"/>
    <w:rsid w:val="00E21D30"/>
    <w:rsid w:val="00E22D0E"/>
    <w:rsid w:val="00E24D9A"/>
    <w:rsid w:val="00E27805"/>
    <w:rsid w:val="00E27A11"/>
    <w:rsid w:val="00E30497"/>
    <w:rsid w:val="00E32763"/>
    <w:rsid w:val="00E358A2"/>
    <w:rsid w:val="00E35C9A"/>
    <w:rsid w:val="00E3771B"/>
    <w:rsid w:val="00E40979"/>
    <w:rsid w:val="00E43F26"/>
    <w:rsid w:val="00E46C7D"/>
    <w:rsid w:val="00E47D03"/>
    <w:rsid w:val="00E52A36"/>
    <w:rsid w:val="00E6378B"/>
    <w:rsid w:val="00E63EC3"/>
    <w:rsid w:val="00E653DA"/>
    <w:rsid w:val="00E65958"/>
    <w:rsid w:val="00E66C82"/>
    <w:rsid w:val="00E66F00"/>
    <w:rsid w:val="00E72B05"/>
    <w:rsid w:val="00E774F2"/>
    <w:rsid w:val="00E84FE5"/>
    <w:rsid w:val="00E879A5"/>
    <w:rsid w:val="00E879FC"/>
    <w:rsid w:val="00E92B51"/>
    <w:rsid w:val="00EA1641"/>
    <w:rsid w:val="00EA16AF"/>
    <w:rsid w:val="00EA2398"/>
    <w:rsid w:val="00EA2574"/>
    <w:rsid w:val="00EA2F1F"/>
    <w:rsid w:val="00EA3F2E"/>
    <w:rsid w:val="00EA57EC"/>
    <w:rsid w:val="00EA6208"/>
    <w:rsid w:val="00EB120E"/>
    <w:rsid w:val="00EB34C8"/>
    <w:rsid w:val="00EB46E2"/>
    <w:rsid w:val="00EC0045"/>
    <w:rsid w:val="00ED452E"/>
    <w:rsid w:val="00ED56CD"/>
    <w:rsid w:val="00EE0242"/>
    <w:rsid w:val="00EE1123"/>
    <w:rsid w:val="00EE3CDA"/>
    <w:rsid w:val="00EE7F3D"/>
    <w:rsid w:val="00EF37A8"/>
    <w:rsid w:val="00EF3989"/>
    <w:rsid w:val="00EF5190"/>
    <w:rsid w:val="00EF531F"/>
    <w:rsid w:val="00F058F7"/>
    <w:rsid w:val="00F05FE8"/>
    <w:rsid w:val="00F06D86"/>
    <w:rsid w:val="00F11EA1"/>
    <w:rsid w:val="00F13D87"/>
    <w:rsid w:val="00F149E5"/>
    <w:rsid w:val="00F15E33"/>
    <w:rsid w:val="00F17DA2"/>
    <w:rsid w:val="00F22EC0"/>
    <w:rsid w:val="00F25C47"/>
    <w:rsid w:val="00F2764C"/>
    <w:rsid w:val="00F27D7B"/>
    <w:rsid w:val="00F31D34"/>
    <w:rsid w:val="00F342A1"/>
    <w:rsid w:val="00F36FBA"/>
    <w:rsid w:val="00F41E9A"/>
    <w:rsid w:val="00F428FC"/>
    <w:rsid w:val="00F44D36"/>
    <w:rsid w:val="00F46262"/>
    <w:rsid w:val="00F4795D"/>
    <w:rsid w:val="00F5001C"/>
    <w:rsid w:val="00F502F1"/>
    <w:rsid w:val="00F50A61"/>
    <w:rsid w:val="00F525CD"/>
    <w:rsid w:val="00F5286C"/>
    <w:rsid w:val="00F52E12"/>
    <w:rsid w:val="00F54D10"/>
    <w:rsid w:val="00F638CA"/>
    <w:rsid w:val="00F657C5"/>
    <w:rsid w:val="00F82227"/>
    <w:rsid w:val="00F900B4"/>
    <w:rsid w:val="00F92551"/>
    <w:rsid w:val="00FA0F2E"/>
    <w:rsid w:val="00FA4DB1"/>
    <w:rsid w:val="00FA6998"/>
    <w:rsid w:val="00FB3F2A"/>
    <w:rsid w:val="00FC3593"/>
    <w:rsid w:val="00FD117D"/>
    <w:rsid w:val="00FD72E3"/>
    <w:rsid w:val="00FE06FC"/>
    <w:rsid w:val="00FE12EB"/>
    <w:rsid w:val="00FE3514"/>
    <w:rsid w:val="00FE40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E0F5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00F7"/>
    <w:rPr>
      <w:rFonts w:ascii="Times New Roman" w:hAnsi="Times New Roman"/>
      <w:b w:val="0"/>
      <w:i w:val="0"/>
      <w:sz w:val="22"/>
    </w:rPr>
  </w:style>
  <w:style w:type="paragraph" w:styleId="NoSpacing">
    <w:name w:val="No Spacing"/>
    <w:uiPriority w:val="1"/>
    <w:qFormat/>
    <w:rsid w:val="007500F7"/>
    <w:pPr>
      <w:spacing w:after="0" w:line="240" w:lineRule="auto"/>
    </w:pPr>
  </w:style>
  <w:style w:type="paragraph" w:customStyle="1" w:styleId="scemptylineheader">
    <w:name w:val="sc_emptyline_header"/>
    <w:qFormat/>
    <w:rsid w:val="007500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00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00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00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00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00F7"/>
    <w:rPr>
      <w:color w:val="808080"/>
    </w:rPr>
  </w:style>
  <w:style w:type="paragraph" w:customStyle="1" w:styleId="scdirectionallanguage">
    <w:name w:val="sc_directional_language"/>
    <w:qFormat/>
    <w:rsid w:val="007500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00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00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00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00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00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00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00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00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00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00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00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00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00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00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00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00F7"/>
    <w:rPr>
      <w:rFonts w:ascii="Times New Roman" w:hAnsi="Times New Roman"/>
      <w:color w:val="auto"/>
      <w:sz w:val="22"/>
    </w:rPr>
  </w:style>
  <w:style w:type="paragraph" w:customStyle="1" w:styleId="scclippagebillheader">
    <w:name w:val="sc_clip_page_bill_header"/>
    <w:qFormat/>
    <w:rsid w:val="007500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00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00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F7"/>
    <w:rPr>
      <w:lang w:val="en-US"/>
    </w:rPr>
  </w:style>
  <w:style w:type="paragraph" w:styleId="Footer">
    <w:name w:val="footer"/>
    <w:basedOn w:val="Normal"/>
    <w:link w:val="FooterChar"/>
    <w:uiPriority w:val="99"/>
    <w:unhideWhenUsed/>
    <w:rsid w:val="00750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F7"/>
    <w:rPr>
      <w:lang w:val="en-US"/>
    </w:rPr>
  </w:style>
  <w:style w:type="paragraph" w:styleId="ListParagraph">
    <w:name w:val="List Paragraph"/>
    <w:basedOn w:val="Normal"/>
    <w:uiPriority w:val="34"/>
    <w:qFormat/>
    <w:rsid w:val="007500F7"/>
    <w:pPr>
      <w:ind w:left="720"/>
      <w:contextualSpacing/>
    </w:pPr>
  </w:style>
  <w:style w:type="paragraph" w:customStyle="1" w:styleId="scbillfooter">
    <w:name w:val="sc_bill_footer"/>
    <w:qFormat/>
    <w:rsid w:val="007500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00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00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00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00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00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00F7"/>
    <w:pPr>
      <w:widowControl w:val="0"/>
      <w:suppressAutoHyphens/>
      <w:spacing w:after="0" w:line="360" w:lineRule="auto"/>
    </w:pPr>
    <w:rPr>
      <w:rFonts w:ascii="Times New Roman" w:hAnsi="Times New Roman"/>
      <w:lang w:val="en-US"/>
    </w:rPr>
  </w:style>
  <w:style w:type="paragraph" w:customStyle="1" w:styleId="sctableln">
    <w:name w:val="sc_table_ln"/>
    <w:qFormat/>
    <w:rsid w:val="007500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00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00F7"/>
    <w:rPr>
      <w:strike/>
      <w:dstrike w:val="0"/>
    </w:rPr>
  </w:style>
  <w:style w:type="character" w:customStyle="1" w:styleId="scinsert">
    <w:name w:val="sc_insert"/>
    <w:uiPriority w:val="1"/>
    <w:qFormat/>
    <w:rsid w:val="007500F7"/>
    <w:rPr>
      <w:caps w:val="0"/>
      <w:smallCaps w:val="0"/>
      <w:strike w:val="0"/>
      <w:dstrike w:val="0"/>
      <w:vanish w:val="0"/>
      <w:u w:val="single"/>
      <w:vertAlign w:val="baseline"/>
    </w:rPr>
  </w:style>
  <w:style w:type="character" w:customStyle="1" w:styleId="scinsertred">
    <w:name w:val="sc_insert_red"/>
    <w:uiPriority w:val="1"/>
    <w:qFormat/>
    <w:rsid w:val="007500F7"/>
    <w:rPr>
      <w:caps w:val="0"/>
      <w:smallCaps w:val="0"/>
      <w:strike w:val="0"/>
      <w:dstrike w:val="0"/>
      <w:vanish w:val="0"/>
      <w:color w:val="FF0000"/>
      <w:u w:val="single"/>
      <w:vertAlign w:val="baseline"/>
    </w:rPr>
  </w:style>
  <w:style w:type="character" w:customStyle="1" w:styleId="scinsertblue">
    <w:name w:val="sc_insert_blue"/>
    <w:uiPriority w:val="1"/>
    <w:qFormat/>
    <w:rsid w:val="007500F7"/>
    <w:rPr>
      <w:caps w:val="0"/>
      <w:smallCaps w:val="0"/>
      <w:strike w:val="0"/>
      <w:dstrike w:val="0"/>
      <w:vanish w:val="0"/>
      <w:color w:val="0070C0"/>
      <w:u w:val="single"/>
      <w:vertAlign w:val="baseline"/>
    </w:rPr>
  </w:style>
  <w:style w:type="character" w:customStyle="1" w:styleId="scstrikered">
    <w:name w:val="sc_strike_red"/>
    <w:uiPriority w:val="1"/>
    <w:qFormat/>
    <w:rsid w:val="007500F7"/>
    <w:rPr>
      <w:strike/>
      <w:dstrike w:val="0"/>
      <w:color w:val="FF0000"/>
    </w:rPr>
  </w:style>
  <w:style w:type="character" w:customStyle="1" w:styleId="scstrikeblue">
    <w:name w:val="sc_strike_blue"/>
    <w:uiPriority w:val="1"/>
    <w:qFormat/>
    <w:rsid w:val="007500F7"/>
    <w:rPr>
      <w:strike/>
      <w:dstrike w:val="0"/>
      <w:color w:val="0070C0"/>
    </w:rPr>
  </w:style>
  <w:style w:type="character" w:customStyle="1" w:styleId="scinsertbluenounderline">
    <w:name w:val="sc_insert_blue_no_underline"/>
    <w:uiPriority w:val="1"/>
    <w:qFormat/>
    <w:rsid w:val="007500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00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00F7"/>
    <w:rPr>
      <w:strike/>
      <w:dstrike w:val="0"/>
      <w:color w:val="0070C0"/>
      <w:lang w:val="en-US"/>
    </w:rPr>
  </w:style>
  <w:style w:type="character" w:customStyle="1" w:styleId="scstrikerednoncodified">
    <w:name w:val="sc_strike_red_non_codified"/>
    <w:uiPriority w:val="1"/>
    <w:qFormat/>
    <w:rsid w:val="007500F7"/>
    <w:rPr>
      <w:strike/>
      <w:dstrike w:val="0"/>
      <w:color w:val="FF0000"/>
    </w:rPr>
  </w:style>
  <w:style w:type="paragraph" w:customStyle="1" w:styleId="scbillsiglines">
    <w:name w:val="sc_bill_sig_lines"/>
    <w:qFormat/>
    <w:rsid w:val="007500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00F7"/>
    <w:rPr>
      <w:bdr w:val="none" w:sz="0" w:space="0" w:color="auto"/>
      <w:shd w:val="clear" w:color="auto" w:fill="FEC6C6"/>
    </w:rPr>
  </w:style>
  <w:style w:type="character" w:customStyle="1" w:styleId="screstoreblue">
    <w:name w:val="sc_restore_blue"/>
    <w:uiPriority w:val="1"/>
    <w:qFormat/>
    <w:rsid w:val="007500F7"/>
    <w:rPr>
      <w:color w:val="4472C4" w:themeColor="accent1"/>
      <w:bdr w:val="none" w:sz="0" w:space="0" w:color="auto"/>
      <w:shd w:val="clear" w:color="auto" w:fill="auto"/>
    </w:rPr>
  </w:style>
  <w:style w:type="character" w:customStyle="1" w:styleId="screstorered">
    <w:name w:val="sc_restore_red"/>
    <w:uiPriority w:val="1"/>
    <w:qFormat/>
    <w:rsid w:val="007500F7"/>
    <w:rPr>
      <w:color w:val="FF0000"/>
      <w:bdr w:val="none" w:sz="0" w:space="0" w:color="auto"/>
      <w:shd w:val="clear" w:color="auto" w:fill="auto"/>
    </w:rPr>
  </w:style>
  <w:style w:type="character" w:customStyle="1" w:styleId="scstrikenewblue">
    <w:name w:val="sc_strike_new_blue"/>
    <w:uiPriority w:val="1"/>
    <w:qFormat/>
    <w:rsid w:val="007500F7"/>
    <w:rPr>
      <w:strike w:val="0"/>
      <w:dstrike/>
      <w:color w:val="0070C0"/>
      <w:u w:val="none"/>
    </w:rPr>
  </w:style>
  <w:style w:type="character" w:customStyle="1" w:styleId="scstrikenewred">
    <w:name w:val="sc_strike_new_red"/>
    <w:uiPriority w:val="1"/>
    <w:qFormat/>
    <w:rsid w:val="007500F7"/>
    <w:rPr>
      <w:strike w:val="0"/>
      <w:dstrike/>
      <w:color w:val="FF0000"/>
      <w:u w:val="none"/>
    </w:rPr>
  </w:style>
  <w:style w:type="character" w:customStyle="1" w:styleId="scamendsenate">
    <w:name w:val="sc_amend_senate"/>
    <w:uiPriority w:val="1"/>
    <w:qFormat/>
    <w:rsid w:val="007500F7"/>
    <w:rPr>
      <w:bdr w:val="none" w:sz="0" w:space="0" w:color="auto"/>
      <w:shd w:val="clear" w:color="auto" w:fill="FFF2CC" w:themeFill="accent4" w:themeFillTint="33"/>
    </w:rPr>
  </w:style>
  <w:style w:type="character" w:customStyle="1" w:styleId="scamendhouse">
    <w:name w:val="sc_amend_house"/>
    <w:uiPriority w:val="1"/>
    <w:qFormat/>
    <w:rsid w:val="007500F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6&amp;session=126&amp;summary=B" TargetMode="External" Id="R21b8b435237a4ad7" /><Relationship Type="http://schemas.openxmlformats.org/officeDocument/2006/relationships/hyperlink" Target="https://www.scstatehouse.gov/sess126_2025-2026/prever/4756_20251217.docx" TargetMode="External" Id="R35f630980a2549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531F"/>
    <w:rsid w:val="00327156"/>
    <w:rsid w:val="003E4FBC"/>
    <w:rsid w:val="003F4940"/>
    <w:rsid w:val="00466B63"/>
    <w:rsid w:val="004B6BDB"/>
    <w:rsid w:val="004E2BB5"/>
    <w:rsid w:val="005459CD"/>
    <w:rsid w:val="00580C56"/>
    <w:rsid w:val="005E0C6C"/>
    <w:rsid w:val="006B363F"/>
    <w:rsid w:val="007070D2"/>
    <w:rsid w:val="00776A89"/>
    <w:rsid w:val="00776F2C"/>
    <w:rsid w:val="00777A61"/>
    <w:rsid w:val="00862B17"/>
    <w:rsid w:val="008A2638"/>
    <w:rsid w:val="008D7767"/>
    <w:rsid w:val="008F7723"/>
    <w:rsid w:val="009031EF"/>
    <w:rsid w:val="00912A5F"/>
    <w:rsid w:val="00940EED"/>
    <w:rsid w:val="00967510"/>
    <w:rsid w:val="00985255"/>
    <w:rsid w:val="00997FA9"/>
    <w:rsid w:val="009C19FE"/>
    <w:rsid w:val="009C3651"/>
    <w:rsid w:val="00A51DBA"/>
    <w:rsid w:val="00A87FE2"/>
    <w:rsid w:val="00AE7361"/>
    <w:rsid w:val="00B20DA6"/>
    <w:rsid w:val="00B457AF"/>
    <w:rsid w:val="00BE674F"/>
    <w:rsid w:val="00C13CEE"/>
    <w:rsid w:val="00C818FB"/>
    <w:rsid w:val="00CC0451"/>
    <w:rsid w:val="00CE10A1"/>
    <w:rsid w:val="00D6665C"/>
    <w:rsid w:val="00D900BD"/>
    <w:rsid w:val="00E13D6E"/>
    <w:rsid w:val="00E32763"/>
    <w:rsid w:val="00E66C82"/>
    <w:rsid w:val="00E76813"/>
    <w:rsid w:val="00ED56C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0c59bbf8-745a-428f-b2a7-f6e369e06d41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2025-11-03T11:22:20.190273-05:00</T_BILL_DT_VERSION>
  <T_BILL_D_PREFILEDATE>2025-12-16</T_BILL_D_PREFILEDATE>
  <T_BILL_N_INTERNALVERSIONNUMBER>1</T_BILL_N_INTERNALVERSIONNUMBER>
  <T_BILL_N_SESSION>126</T_BILL_N_SESSION>
  <T_BILL_N_VERSIONNUMBER>1</T_BILL_N_VERSIONNUMBER>
  <T_BILL_N_YEAR>2026</T_BILL_N_YEAR>
  <T_BILL_REQUEST_REQUEST>afb88e0e-248f-4bb9-94ec-a97d3f1051f7</T_BILL_REQUEST_REQUEST>
  <T_BILL_R_ORIGINALDRAFT>a1f51a96-a75b-43a3-8d45-4ace304b7963</T_BILL_R_ORIGINALDRAFT>
  <T_BILL_SPONSOR_SPONSOR>69c30c19-e536-4176-82b4-b7fe75e47f85</T_BILL_SPONSOR_SPONSOR>
  <T_BILL_T_BILLNAME>[4756]</T_BILL_T_BILLNAME>
  <T_BILL_T_BILLNUMBER>4756</T_BILL_T_BILLNUMBER>
  <T_BILL_T_BILLTITLE>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T_BILL_T_BILLTITLE>
  <T_BILL_T_CHAMBER>house</T_BILL_T_CHAMBER>
  <T_BILL_T_FILENAME> </T_BILL_T_FILENAME>
  <T_BILL_T_LEGTYPE>bill_statewide</T_BILL_T_LEGTYPE>
  <T_BILL_T_RATNUMBERSTRING>HNone</T_BILL_T_RATNUMBERSTRING>
  <T_BILL_T_SECTIONS>[{"SectionUUID":"1d9887b9-52cc-4c19-8ea6-f35216dfb3ed","SectionName":"Citing an Act","SectionNumber":1,"SectionType":"new","CodeSections":[],"TitleText":"so as to enact the “South Carolina Student Physical Privacy Act”","DisableControls":false,"Deleted":false,"RepealItems":[],"SectionBookmarkName":"bs_num_1_f0d9eb7d5"},{"SectionUUID":"7170ca47-b280-46d2-ae41-599b5b95580e","SectionName":"code_section","SectionNumber":2,"SectionType":"code_section","CodeSections":[{"CodeSectionBookmarkName":"ns_T59C23N510_3079c2df9","IsConstitutionSection":false,"Identity":"59-23-510","IsNew":true,"SubSections":[{"Level":1,"Identity":"T59C23N510S5","SubSectionBookmarkName":"ss_T59C23N510S5_lv1_c294cc032","IsNewSubSection":false,"SubSectionReplacement":""},{"Level":1,"Identity":"T59C23N510S6","SubSectionBookmarkName":"ss_T59C23N510S6_lv1_0722c2b8d","IsNewSubSection":false,"SubSectionReplacement":""},{"Level":1,"Identity":"T59C23N510S7","SubSectionBookmarkName":"ss_T59C23N510S7_lv1_224ed161e","IsNewSubSection":false,"SubSectionReplacement":""},{"Level":1,"Identity":"T59C23N510S1","SubSectionBookmarkName":"ss_T59C23N510S1_lv1_cbe759db9","IsNewSubSection":false,"SubSectionReplacement":""}],"TitleRelatedTo":"","TitleSoAsTo":"","Deleted":false,"IsStricken":false},{"CodeSectionBookmarkName":"ns_T59C23N520_b2bc1e309","IsConstitutionSection":false,"Identity":"59-23-520","IsNew":true,"SubSections":[],"TitleRelatedTo":"","TitleSoAsTo":"","Deleted":false,"IsStricken":false},{"CodeSectionBookmarkName":"ns_T59C23N530_35984532c","IsConstitutionSection":false,"Identity":"59-23-530","IsNew":true,"SubSections":[],"TitleRelatedTo":"","TitleSoAsTo":"","Deleted":false,"IsStricken":false},{"CodeSectionBookmarkName":"ns_T59C23N540_cdd466c8a","IsConstitutionSection":false,"Identity":"59-23-540","IsNew":true,"SubSections":[{"Level":1,"Identity":"T59C23N540SA","SubSectionBookmarkName":"ss_T59C23N540SA_lv1_a529044dd","IsNewSubSection":false,"SubSectionReplacement":""},{"Level":2,"Identity":"T59C23N540S1","SubSectionBookmarkName":"ss_T59C23N540S1_lv2_1e6e43912","IsNewSubSection":false,"SubSectionReplacement":""},{"Level":2,"Identity":"T59C23N540S2","SubSectionBookmarkName":"ss_T59C23N540S2_lv2_cafc41bce","IsNewSubSection":false,"SubSectionReplacement":""},{"Level":2,"Identity":"T59C23N540S3","SubSectionBookmarkName":"ss_T59C23N540S3_lv2_2190b3596","IsNewSubSection":false,"SubSectionReplacement":""},{"Level":2,"Identity":"T59C23N540S4","SubSectionBookmarkName":"ss_T59C23N540S4_lv2_cc584595c","IsNewSubSection":false,"SubSectionReplacement":""},{"Level":1,"Identity":"T59C23N540SD","SubSectionBookmarkName":"ss_T59C23N540SD_lv1_1f74f5c96","IsNewSubSection":false,"SubSectionReplacement":""}],"TitleRelatedTo":"","TitleSoAsTo":"","Deleted":false,"IsStricken":false},{"CodeSectionBookmarkName":"ns_T59C23N550_d2570470a","IsConstitutionSection":false,"Identity":"59-23-550","IsNew":true,"SubSections":[{"Level":1,"Identity":"T59C23N550S1","SubSectionBookmarkName":"ss_T59C23N550S1_lv1_771edbb1b","IsNewSubSection":false,"SubSectionReplacement":""},{"Level":1,"Identity":"T59C23N550S2","SubSectionBookmarkName":"ss_T59C23N550S2_lv1_457d22ba4","IsNewSubSection":false,"SubSectionReplacement":""},{"Level":2,"Identity":"T59C23N550SB","SubSectionBookmarkName":"ss_T59C23N550SB_lv2_31ddad5b0","IsNewSubSection":false,"SubSectionReplacement":""},{"Level":2,"Identity":"T59C23N550SC","SubSectionBookmarkName":"ss_T59C23N550SC_lv2_5fc81123c","IsNewSubSection":false,"SubSectionReplacement":""}],"TitleRelatedTo":"","TitleSoAsTo":"","Deleted":false,"IsStricken":false},{"CodeSectionBookmarkName":"ns_T59C23N560_81538f941","IsConstitutionSection":false,"Identity":"59-23-560","IsNew":true,"SubSections":[],"TitleRelatedTo":"","TitleSoAsTo":"","Deleted":false,"IsStricken":false}],"TitleText":"","DisableControls":false,"Deleted":false,"RepealItems":[],"SectionBookmarkName":"bs_num_2_5835e14ec"},{"SectionUUID":"8f03ca95-8faa-4d43-a9c2-8afc498075bd","SectionName":"standard_eff_date_section","SectionNumber":3,"SectionType":"drafting_clause","CodeSections":[],"TitleText":"","DisableControls":false,"Deleted":false,"RepealItems":[],"SectionBookmarkName":"bs_num_3_lastsection"}]</T_BILL_T_SECTIONS>
  <T_BILL_T_SUBJECT>South Carolina Student Physical Privacy Act</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B445095-8BA5-41D8-A723-48486190AA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5592</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2025-11-18T20:18:00Z</cp:lastPrinted>
  <dcterms:created xsi:type="dcterms:W3CDTF">2025-12-15T20:30:00Z</dcterms:created>
  <dcterms:modified xsi:type="dcterms:W3CDTF">2025-12-15T20:30:00Z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