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LC-0203DG25.docx</w:t>
      </w:r>
    </w:p>
    <w:p>
      <w:pPr>
        <w:widowControl w:val="false"/>
        <w:spacing w:after="0"/>
        <w:jc w:val="left"/>
      </w:pPr>
    </w:p>
    <w:p>
      <w:pPr>
        <w:widowControl w:val="false"/>
        <w:spacing w:after="0"/>
        <w:jc w:val="left"/>
      </w:pPr>
      <w:r>
        <w:rPr>
          <w:rFonts w:ascii="Times New Roman"/>
          <w:sz w:val="22"/>
        </w:rPr>
        <w:t xml:space="preserve">Introduced in the Senate on March 20,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Committee on Federalism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Senate</w:t>
      </w:r>
      <w:r>
        <w:tab/>
        <w:t xml:space="preserve">Introduced and read first time</w:t>
      </w:r>
      <w:r>
        <w:t xml:space="preserve"> (</w:t>
      </w:r>
      <w:hyperlink w:history="true" r:id="R2d5bc86efabf4cd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3/20/2025</w:t>
      </w:r>
      <w:r>
        <w:tab/>
        <w:t>Senate</w:t>
      </w:r>
      <w:r>
        <w:tab/>
        <w:t xml:space="preserve">Referred to Committee on</w:t>
      </w:r>
      <w:r>
        <w:rPr>
          <w:b/>
        </w:rPr>
        <w:t xml:space="preserve"> Judiciary</w:t>
      </w:r>
      <w:r>
        <w:t xml:space="preserve"> (</w:t>
      </w:r>
      <w:hyperlink w:history="true" r:id="Rb6ab751370d94d9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96d594ae004f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b97798412d4049">
        <w:r>
          <w:rPr>
            <w:rStyle w:val="Hyperlink"/>
            <w:u w:val="single"/>
          </w:rPr>
          <w:t>03/20/2025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679A2460">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E1DE7" w14:paraId="40FEFADA" w14:textId="1139556B">
          <w:pPr>
            <w:pStyle w:val="scbilltitle"/>
          </w:pPr>
          <w:r w:rsidRPr="00CE1DE7">
            <w:t>TO AMEND THE SOUTH CAROLINA CODE OF LAWS BY ADDING CHAPTER 81 TO TITLE 2 SO AS TO CREATE THE “JOINT COMMITTEE ON FEDERALISM” TO EVALUATE CERTAIN FEDERAL LAWS, TO PROVIDE FOR THE MEMBERSHIP OF THE COMMITTEE, TO SPECIFY THE PROCESS OF EVALUATION, AND TO SET FORTH OTHER DUTIES.</w:t>
          </w:r>
        </w:p>
      </w:sdtContent>
    </w:sdt>
    <w:bookmarkStart w:name="at_5da8186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71aabc19" w:id="2"/>
      <w:r w:rsidRPr="0094541D">
        <w:t>B</w:t>
      </w:r>
      <w:bookmarkEnd w:id="2"/>
      <w:r w:rsidRPr="0094541D">
        <w:t>e it enacted by the General Assembly of the State of South Carolina:</w:t>
      </w:r>
    </w:p>
    <w:p w:rsidR="00403E82" w:rsidP="00403E82" w:rsidRDefault="00403E82" w14:paraId="402706D3" w14:textId="77777777">
      <w:pPr>
        <w:pStyle w:val="scemptyline"/>
      </w:pPr>
    </w:p>
    <w:p w:rsidR="000C623D" w:rsidP="000C623D" w:rsidRDefault="00403E82" w14:paraId="21C9D650" w14:textId="77777777">
      <w:pPr>
        <w:pStyle w:val="scdirectionallanguage"/>
      </w:pPr>
      <w:bookmarkStart w:name="bs_num_1_73bf5f4e0" w:id="3"/>
      <w:r>
        <w:t>S</w:t>
      </w:r>
      <w:bookmarkEnd w:id="3"/>
      <w:r>
        <w:t>ECTION 1.</w:t>
      </w:r>
      <w:r>
        <w:tab/>
      </w:r>
      <w:bookmarkStart w:name="dl_ce2413b1a" w:id="4"/>
      <w:r w:rsidR="000C623D">
        <w:t>T</w:t>
      </w:r>
      <w:bookmarkEnd w:id="4"/>
      <w:r w:rsidR="000C623D">
        <w:t>itle 2 of the S.C. Code is amended by adding:</w:t>
      </w:r>
    </w:p>
    <w:p w:rsidR="000C623D" w:rsidP="000C623D" w:rsidRDefault="000C623D" w14:paraId="528AEBFA" w14:textId="77777777">
      <w:pPr>
        <w:pStyle w:val="scnewcodesection"/>
      </w:pPr>
    </w:p>
    <w:p w:rsidR="000C623D" w:rsidP="000C623D" w:rsidRDefault="000C623D" w14:paraId="77454F76" w14:textId="77777777">
      <w:pPr>
        <w:pStyle w:val="scnewcodesection"/>
        <w:jc w:val="center"/>
      </w:pPr>
      <w:bookmarkStart w:name="up_b69c63457" w:id="5"/>
      <w:r>
        <w:t>C</w:t>
      </w:r>
      <w:bookmarkEnd w:id="5"/>
      <w:r>
        <w:t>HAPTER 81</w:t>
      </w:r>
    </w:p>
    <w:p w:rsidR="000C623D" w:rsidP="000C623D" w:rsidRDefault="000C623D" w14:paraId="43CDAB38" w14:textId="77777777">
      <w:pPr>
        <w:pStyle w:val="scnewcodesection"/>
        <w:jc w:val="center"/>
      </w:pPr>
    </w:p>
    <w:p w:rsidR="000C623D" w:rsidP="000C623D" w:rsidRDefault="00C65704" w14:paraId="550015C9" w14:textId="4D4CCF45">
      <w:pPr>
        <w:pStyle w:val="scnewcodesection"/>
        <w:jc w:val="center"/>
      </w:pPr>
      <w:bookmarkStart w:name="up_36d086eb4" w:id="6"/>
      <w:r w:rsidRPr="00C65704">
        <w:t>J</w:t>
      </w:r>
      <w:bookmarkEnd w:id="6"/>
      <w:r w:rsidRPr="00C65704">
        <w:t>oint Committee on Federalism</w:t>
      </w:r>
    </w:p>
    <w:p w:rsidR="000C623D" w:rsidP="000C623D" w:rsidRDefault="000C623D" w14:paraId="51A7248B" w14:textId="77777777">
      <w:pPr>
        <w:pStyle w:val="scnewcodesection"/>
        <w:jc w:val="center"/>
      </w:pPr>
    </w:p>
    <w:p w:rsidR="000C623D" w:rsidP="000C623D" w:rsidRDefault="000C623D" w14:paraId="69E03919" w14:textId="0B780280">
      <w:pPr>
        <w:pStyle w:val="scnewcodesection"/>
      </w:pPr>
      <w:r>
        <w:tab/>
      </w:r>
      <w:bookmarkStart w:name="ns_T2C81N10_5bb19e363" w:id="7"/>
      <w:r>
        <w:t>S</w:t>
      </w:r>
      <w:bookmarkEnd w:id="7"/>
      <w:r>
        <w:t>ection 2-81-10.</w:t>
      </w:r>
      <w:r>
        <w:tab/>
      </w:r>
      <w:bookmarkStart w:name="up_9fc38c8d0" w:id="8"/>
      <w:r w:rsidRPr="00C65704" w:rsidR="00C65704">
        <w:t>A</w:t>
      </w:r>
      <w:bookmarkEnd w:id="8"/>
      <w:r w:rsidRPr="00C65704" w:rsidR="00C65704">
        <w:t>s used in this chapter:</w:t>
      </w:r>
    </w:p>
    <w:p w:rsidR="00C65704" w:rsidP="000C623D" w:rsidRDefault="00C65704" w14:paraId="76F9872C" w14:textId="55FE804A">
      <w:pPr>
        <w:pStyle w:val="scnewcodesection"/>
      </w:pPr>
      <w:r>
        <w:tab/>
      </w:r>
      <w:bookmarkStart w:name="ss_T2C81N10S1_lv1_c2cc9032d" w:id="9"/>
      <w:r>
        <w:t>(</w:t>
      </w:r>
      <w:bookmarkEnd w:id="9"/>
      <w:r>
        <w:t>1) “Federal governmental entity” means:</w:t>
      </w:r>
    </w:p>
    <w:p w:rsidR="00C65704" w:rsidP="000C623D" w:rsidRDefault="00C65704" w14:paraId="772543E0" w14:textId="693A6DFD">
      <w:pPr>
        <w:pStyle w:val="scnewcodesection"/>
      </w:pPr>
      <w:r>
        <w:tab/>
      </w:r>
      <w:r>
        <w:tab/>
      </w:r>
      <w:bookmarkStart w:name="ss_T2C81N10Sa_lv2_62f8203d0" w:id="10"/>
      <w:r>
        <w:t>(</w:t>
      </w:r>
      <w:bookmarkEnd w:id="10"/>
      <w:r>
        <w:t>a) the President of the United States;</w:t>
      </w:r>
    </w:p>
    <w:p w:rsidR="00C65704" w:rsidP="000C623D" w:rsidRDefault="00C65704" w14:paraId="152C8D84" w14:textId="4848FFC1">
      <w:pPr>
        <w:pStyle w:val="scnewcodesection"/>
      </w:pPr>
      <w:r>
        <w:tab/>
      </w:r>
      <w:r>
        <w:tab/>
      </w:r>
      <w:bookmarkStart w:name="ss_T2C81N10Sb_lv2_1a5a30c3e" w:id="11"/>
      <w:r>
        <w:t>(</w:t>
      </w:r>
      <w:bookmarkEnd w:id="11"/>
      <w:r>
        <w:t xml:space="preserve">b) </w:t>
      </w:r>
      <w:r w:rsidRPr="00C65704">
        <w:t>the United States Congress;</w:t>
      </w:r>
    </w:p>
    <w:p w:rsidR="00C65704" w:rsidP="000C623D" w:rsidRDefault="00C65704" w14:paraId="64616CF6" w14:textId="337478C6">
      <w:pPr>
        <w:pStyle w:val="scnewcodesection"/>
      </w:pPr>
      <w:r>
        <w:tab/>
      </w:r>
      <w:r>
        <w:tab/>
      </w:r>
      <w:bookmarkStart w:name="ss_T2C81N10Sc_lv2_b4235a715" w:id="12"/>
      <w:r>
        <w:t>(</w:t>
      </w:r>
      <w:bookmarkEnd w:id="12"/>
      <w:r>
        <w:t xml:space="preserve">c) </w:t>
      </w:r>
      <w:r w:rsidRPr="00C65704">
        <w:t>a United States agency; or</w:t>
      </w:r>
    </w:p>
    <w:p w:rsidR="00C65704" w:rsidP="000C623D" w:rsidRDefault="00C65704" w14:paraId="22BC63AB" w14:textId="3A2C4B23">
      <w:pPr>
        <w:pStyle w:val="scnewcodesection"/>
      </w:pPr>
      <w:r>
        <w:tab/>
      </w:r>
      <w:r>
        <w:tab/>
      </w:r>
      <w:bookmarkStart w:name="ss_T2C81N10Sd_lv2_cb57b84ba" w:id="13"/>
      <w:r>
        <w:t>(</w:t>
      </w:r>
      <w:bookmarkEnd w:id="13"/>
      <w:r>
        <w:t xml:space="preserve">d) </w:t>
      </w:r>
      <w:r w:rsidRPr="00C65704">
        <w:t>an employee or official appointed by the President of the United States.</w:t>
      </w:r>
    </w:p>
    <w:p w:rsidR="00C65704" w:rsidP="00C65704" w:rsidRDefault="00C65704" w14:paraId="0D60FFDD" w14:textId="77777777">
      <w:pPr>
        <w:pStyle w:val="scnewcodesection"/>
      </w:pPr>
      <w:r>
        <w:tab/>
      </w:r>
      <w:bookmarkStart w:name="ss_T2C81N10S2_lv1_047d8a1ed" w:id="14"/>
      <w:r>
        <w:t>(</w:t>
      </w:r>
      <w:bookmarkEnd w:id="14"/>
      <w:r>
        <w:t>2) “Federal law” means:</w:t>
      </w:r>
    </w:p>
    <w:p w:rsidR="00C65704" w:rsidP="00C65704" w:rsidRDefault="00C65704" w14:paraId="5D4476B5" w14:textId="3EAF2E5A">
      <w:pPr>
        <w:pStyle w:val="scnewcodesection"/>
      </w:pPr>
      <w:r>
        <w:tab/>
      </w:r>
      <w:r>
        <w:tab/>
      </w:r>
      <w:bookmarkStart w:name="ss_T2C81N10Sa_lv2_c6e34b007" w:id="15"/>
      <w:r>
        <w:t>(</w:t>
      </w:r>
      <w:bookmarkEnd w:id="15"/>
      <w:r>
        <w:t>a) an executive order by the President of the United States;</w:t>
      </w:r>
    </w:p>
    <w:p w:rsidR="00C65704" w:rsidP="00C65704" w:rsidRDefault="00C65704" w14:paraId="268AEB27" w14:textId="6C1DDB86">
      <w:pPr>
        <w:pStyle w:val="scnewcodesection"/>
      </w:pPr>
      <w:r>
        <w:tab/>
      </w:r>
      <w:r>
        <w:tab/>
      </w:r>
      <w:bookmarkStart w:name="ss_T2C81N10Sb_lv2_11708ef48" w:id="16"/>
      <w:r>
        <w:t>(</w:t>
      </w:r>
      <w:bookmarkEnd w:id="16"/>
      <w:r>
        <w:t>b) a statute passed by the United States Congress;</w:t>
      </w:r>
    </w:p>
    <w:p w:rsidR="00C65704" w:rsidP="00C65704" w:rsidRDefault="00C65704" w14:paraId="3A6BF223" w14:textId="684EA949">
      <w:pPr>
        <w:pStyle w:val="scnewcodesection"/>
      </w:pPr>
      <w:r>
        <w:tab/>
      </w:r>
      <w:r>
        <w:tab/>
      </w:r>
      <w:bookmarkStart w:name="ss_T2C81N10Sc_lv2_a0ceee18a" w:id="17"/>
      <w:r>
        <w:t>(</w:t>
      </w:r>
      <w:bookmarkEnd w:id="17"/>
      <w:r>
        <w:t>c) a regulation adopted by a United States agency; or</w:t>
      </w:r>
    </w:p>
    <w:p w:rsidR="00C65704" w:rsidP="00C65704" w:rsidRDefault="00C65704" w14:paraId="5A3500AE" w14:textId="4C060BE2">
      <w:pPr>
        <w:pStyle w:val="scnewcodesection"/>
      </w:pPr>
      <w:r>
        <w:tab/>
      </w:r>
      <w:r>
        <w:tab/>
      </w:r>
      <w:bookmarkStart w:name="ss_T2C81N10Sd_lv2_55b7a1d05" w:id="18"/>
      <w:r>
        <w:t>(</w:t>
      </w:r>
      <w:bookmarkEnd w:id="18"/>
      <w:r>
        <w:t>d) a policy statement, guidance, or action by:</w:t>
      </w:r>
    </w:p>
    <w:p w:rsidR="00C65704" w:rsidP="00C65704" w:rsidRDefault="00C65704" w14:paraId="3E67F67E" w14:textId="66DE3A34">
      <w:pPr>
        <w:pStyle w:val="scnewcodesection"/>
      </w:pPr>
      <w:r>
        <w:tab/>
      </w:r>
      <w:r>
        <w:tab/>
      </w:r>
      <w:r>
        <w:tab/>
      </w:r>
      <w:bookmarkStart w:name="ss_T2C81N10Si_lv3_d44e76291" w:id="19"/>
      <w:r>
        <w:t>(</w:t>
      </w:r>
      <w:bookmarkEnd w:id="19"/>
      <w:r>
        <w:t>i)  a United States agency; or</w:t>
      </w:r>
    </w:p>
    <w:p w:rsidR="00C65704" w:rsidP="00C65704" w:rsidRDefault="00C65704" w14:paraId="35680D1A" w14:textId="4FB98F8C">
      <w:pPr>
        <w:pStyle w:val="scnewcodesection"/>
      </w:pPr>
      <w:r>
        <w:tab/>
      </w:r>
      <w:r>
        <w:tab/>
      </w:r>
      <w:r>
        <w:tab/>
      </w:r>
      <w:bookmarkStart w:name="ss_T2C81N10Sii_lv3_69ebc5334" w:id="20"/>
      <w:r>
        <w:t>(</w:t>
      </w:r>
      <w:bookmarkEnd w:id="20"/>
      <w:r>
        <w:t>ii) an employee or official appointed by the President of the United States.</w:t>
      </w:r>
    </w:p>
    <w:p w:rsidR="00C65704" w:rsidP="00C65704" w:rsidRDefault="00C65704" w14:paraId="405EF97A" w14:textId="3AD1396F">
      <w:pPr>
        <w:pStyle w:val="scnewcodesection"/>
      </w:pPr>
      <w:r>
        <w:tab/>
      </w:r>
      <w:bookmarkStart w:name="ss_T2C81N10S3_lv1_92544cf62" w:id="21"/>
      <w:r>
        <w:t>(</w:t>
      </w:r>
      <w:bookmarkEnd w:id="21"/>
      <w:r>
        <w:t xml:space="preserve">3) “United States agency” means a department, agency, authority, commission, council, board, </w:t>
      </w:r>
      <w:r>
        <w:tab/>
        <w:t>office, bureau, or other administrative unit of the executive branch of the United States government.</w:t>
      </w:r>
    </w:p>
    <w:p w:rsidR="000C623D" w:rsidP="000C623D" w:rsidRDefault="000C623D" w14:paraId="1DBD30CC" w14:textId="77777777">
      <w:pPr>
        <w:pStyle w:val="scnewcodesection"/>
      </w:pPr>
    </w:p>
    <w:p w:rsidR="00C65704" w:rsidP="00C65704" w:rsidRDefault="000C623D" w14:paraId="1D93AF15" w14:textId="5AF95617">
      <w:pPr>
        <w:pStyle w:val="scnewcodesection"/>
      </w:pPr>
      <w:r>
        <w:tab/>
      </w:r>
      <w:bookmarkStart w:name="ns_T2C81N20_69e69a2b6" w:id="22"/>
      <w:r>
        <w:t>S</w:t>
      </w:r>
      <w:bookmarkEnd w:id="22"/>
      <w:r>
        <w:t>ection 2-81-20.</w:t>
      </w:r>
      <w:r>
        <w:tab/>
      </w:r>
      <w:bookmarkStart w:name="ss_T2C81N20SA_lv1_d024b03e4" w:id="23"/>
      <w:r w:rsidR="00C65704">
        <w:t>(</w:t>
      </w:r>
      <w:bookmarkEnd w:id="23"/>
      <w:r w:rsidR="00C65704">
        <w:t>A) There is created the “Joint Committee on Federalism</w:t>
      </w:r>
      <w:r w:rsidR="00FB4827">
        <w:t>.”</w:t>
      </w:r>
      <w:r w:rsidR="00C65704">
        <w:t xml:space="preserve"> The committee shall </w:t>
      </w:r>
      <w:r w:rsidR="00C65704">
        <w:lastRenderedPageBreak/>
        <w:t>consist of:</w:t>
      </w:r>
    </w:p>
    <w:p w:rsidR="00C65704" w:rsidP="00C65704" w:rsidRDefault="00C65704" w14:paraId="45B068F5" w14:textId="12DE540F">
      <w:pPr>
        <w:pStyle w:val="scnewcodesection"/>
      </w:pPr>
      <w:r>
        <w:tab/>
      </w:r>
      <w:r>
        <w:tab/>
      </w:r>
      <w:bookmarkStart w:name="ss_T2C81N20S1_lv2_2131e2a66" w:id="24"/>
      <w:r>
        <w:t>(</w:t>
      </w:r>
      <w:bookmarkEnd w:id="24"/>
      <w:r>
        <w:t>1) the President Pro Tempore of the Senate, or his designee, who shall serve as co</w:t>
      </w:r>
      <w:r w:rsidR="00E57ED0">
        <w:t>-</w:t>
      </w:r>
      <w:r>
        <w:t>chairman of the committee;</w:t>
      </w:r>
    </w:p>
    <w:p w:rsidR="00C65704" w:rsidP="00C65704" w:rsidRDefault="00C65704" w14:paraId="1BB75EEA" w14:textId="686993E9">
      <w:pPr>
        <w:pStyle w:val="scnewcodesection"/>
      </w:pPr>
      <w:r>
        <w:tab/>
      </w:r>
      <w:r>
        <w:tab/>
      </w:r>
      <w:bookmarkStart w:name="ss_T2C81N20S2_lv2_bb5a8fb2c" w:id="25"/>
      <w:r>
        <w:t>(</w:t>
      </w:r>
      <w:bookmarkEnd w:id="25"/>
      <w:r>
        <w:t>2) the Majority Leader of the Senate, or his designee;</w:t>
      </w:r>
    </w:p>
    <w:p w:rsidR="00C65704" w:rsidP="00C65704" w:rsidRDefault="00C65704" w14:paraId="64C0FDAA" w14:textId="2A2FCD62">
      <w:pPr>
        <w:pStyle w:val="scnewcodesection"/>
      </w:pPr>
      <w:r>
        <w:tab/>
      </w:r>
      <w:r>
        <w:tab/>
      </w:r>
      <w:bookmarkStart w:name="ss_T2C81N20S3_lv2_87fe29e19" w:id="26"/>
      <w:r>
        <w:t>(</w:t>
      </w:r>
      <w:bookmarkEnd w:id="26"/>
      <w:r>
        <w:t>3) the Minority Leader of the Senate, or his designee;</w:t>
      </w:r>
    </w:p>
    <w:p w:rsidR="00C65704" w:rsidP="00C65704" w:rsidRDefault="00C65704" w14:paraId="5AD0479C" w14:textId="04F70A64">
      <w:pPr>
        <w:pStyle w:val="scnewcodesection"/>
      </w:pPr>
      <w:r>
        <w:tab/>
      </w:r>
      <w:r>
        <w:tab/>
      </w:r>
      <w:bookmarkStart w:name="ss_T2C81N20S4_lv2_d87f80fde" w:id="27"/>
      <w:r>
        <w:t>(</w:t>
      </w:r>
      <w:bookmarkEnd w:id="27"/>
      <w:r>
        <w:t>4) the Speaker of the House of Representatives, or his designee, who shall serve as co chairman of the committee;</w:t>
      </w:r>
    </w:p>
    <w:p w:rsidR="00C65704" w:rsidP="00C65704" w:rsidRDefault="00C65704" w14:paraId="0358183F" w14:textId="474FCF62">
      <w:pPr>
        <w:pStyle w:val="scnewcodesection"/>
      </w:pPr>
      <w:r>
        <w:tab/>
      </w:r>
      <w:r>
        <w:tab/>
      </w:r>
      <w:bookmarkStart w:name="ss_T2C81N20S5_lv2_c15a607dd" w:id="28"/>
      <w:r>
        <w:t>(</w:t>
      </w:r>
      <w:bookmarkEnd w:id="28"/>
      <w:r>
        <w:t>5) the Majority Leader of the House of Representatives, or his designee; and</w:t>
      </w:r>
    </w:p>
    <w:p w:rsidR="00C65704" w:rsidP="00C65704" w:rsidRDefault="00C65704" w14:paraId="65A6E3EE" w14:textId="144505B4">
      <w:pPr>
        <w:pStyle w:val="scnewcodesection"/>
      </w:pPr>
      <w:r>
        <w:tab/>
      </w:r>
      <w:r>
        <w:tab/>
      </w:r>
      <w:bookmarkStart w:name="ss_T2C81N20S6_lv2_acb876743" w:id="29"/>
      <w:r>
        <w:t>(</w:t>
      </w:r>
      <w:bookmarkEnd w:id="29"/>
      <w:r>
        <w:t>6) the Minority Leader of the House of Representatives, or his designee.</w:t>
      </w:r>
    </w:p>
    <w:p w:rsidR="000C623D" w:rsidP="00C65704" w:rsidRDefault="00C65704" w14:paraId="27C0EF2E" w14:textId="49CB14A4">
      <w:pPr>
        <w:pStyle w:val="scnewcodesection"/>
      </w:pPr>
      <w:r>
        <w:tab/>
      </w:r>
      <w:bookmarkStart w:name="ss_T2C81N20SB_lv1_70a524aa8" w:id="30"/>
      <w:r>
        <w:t>(</w:t>
      </w:r>
      <w:bookmarkEnd w:id="30"/>
      <w:r>
        <w:t>B) The committee shall meet at least four times each year. Four members of the commission constitutes a quorum. The staff of the General Assembly shall staff the committee. The costs of the committee shall be borne by the approved accounts of each respective house of the General Assembly.</w:t>
      </w:r>
    </w:p>
    <w:p w:rsidR="000C623D" w:rsidP="000C623D" w:rsidRDefault="000C623D" w14:paraId="543A84E1" w14:textId="77777777">
      <w:pPr>
        <w:pStyle w:val="scnewcodesection"/>
      </w:pPr>
    </w:p>
    <w:p w:rsidR="00234B56" w:rsidP="00234B56" w:rsidRDefault="000C623D" w14:paraId="6C2B236E" w14:textId="463021CD">
      <w:pPr>
        <w:pStyle w:val="scnewcodesection"/>
      </w:pPr>
      <w:r>
        <w:tab/>
      </w:r>
      <w:bookmarkStart w:name="ns_T2C81N30_5443b1567" w:id="31"/>
      <w:r>
        <w:t>S</w:t>
      </w:r>
      <w:bookmarkEnd w:id="31"/>
      <w:r>
        <w:t>ection 2-81-30.</w:t>
      </w:r>
      <w:r>
        <w:tab/>
      </w:r>
      <w:bookmarkStart w:name="ss_T2C81N30SA_lv1_ff12687f9" w:id="32"/>
      <w:r w:rsidR="00234B56">
        <w:t>(</w:t>
      </w:r>
      <w:bookmarkEnd w:id="32"/>
      <w:r w:rsidR="00234B56">
        <w:t>A) The committee shall evaluate whether a federal law is authorized by:</w:t>
      </w:r>
    </w:p>
    <w:p w:rsidR="00234B56" w:rsidP="00234B56" w:rsidRDefault="00234B56" w14:paraId="4DFB1843" w14:textId="7789F001">
      <w:pPr>
        <w:pStyle w:val="scnewcodesection"/>
      </w:pPr>
      <w:r>
        <w:tab/>
      </w:r>
      <w:r>
        <w:tab/>
      </w:r>
      <w:bookmarkStart w:name="ss_T2C81N30S1_lv2_b48851a73" w:id="33"/>
      <w:r>
        <w:t>(</w:t>
      </w:r>
      <w:bookmarkEnd w:id="33"/>
      <w:r>
        <w:t>1) United States Constitution, Article I, Section 2, to provide for the decennial census;</w:t>
      </w:r>
    </w:p>
    <w:p w:rsidR="00234B56" w:rsidP="00234B56" w:rsidRDefault="00234B56" w14:paraId="34DEB25C" w14:textId="53009A97">
      <w:pPr>
        <w:pStyle w:val="scnewcodesection"/>
      </w:pPr>
      <w:r>
        <w:tab/>
      </w:r>
      <w:r>
        <w:tab/>
      </w:r>
      <w:bookmarkStart w:name="ss_T2C81N30S2_lv2_1d6b2c6a2" w:id="34"/>
      <w:r>
        <w:t>(</w:t>
      </w:r>
      <w:bookmarkEnd w:id="34"/>
      <w:r>
        <w:t>2) United States Constitution, Article I, Section 4, to override state laws regulating the times, places, and manner of congressional elections, other than the place of senatorial elections;</w:t>
      </w:r>
    </w:p>
    <w:p w:rsidR="00234B56" w:rsidP="00234B56" w:rsidRDefault="00234B56" w14:paraId="5E6D3C1A" w14:textId="0E35E714">
      <w:pPr>
        <w:pStyle w:val="scnewcodesection"/>
      </w:pPr>
      <w:r>
        <w:tab/>
      </w:r>
      <w:r>
        <w:tab/>
      </w:r>
      <w:bookmarkStart w:name="ss_T2C81N30S3_lv2_50e27983b" w:id="35"/>
      <w:r>
        <w:t>(</w:t>
      </w:r>
      <w:bookmarkEnd w:id="35"/>
      <w:r>
        <w:t>3) United States Constitution, Article I, Section 7, to veto bills, orders, and resolutions by Congress;</w:t>
      </w:r>
    </w:p>
    <w:p w:rsidR="00234B56" w:rsidP="00234B56" w:rsidRDefault="00234B56" w14:paraId="1FA792A1" w14:textId="69474A89">
      <w:pPr>
        <w:pStyle w:val="scnewcodesection"/>
      </w:pPr>
      <w:r>
        <w:tab/>
      </w:r>
      <w:r>
        <w:tab/>
      </w:r>
      <w:bookmarkStart w:name="ss_T2C81N30S4_lv2_6a4cfdb3d" w:id="36"/>
      <w:r>
        <w:t>(</w:t>
      </w:r>
      <w:bookmarkEnd w:id="36"/>
      <w:r>
        <w:t>4) United States Constitution, Article I, Section 8, to:</w:t>
      </w:r>
    </w:p>
    <w:p w:rsidR="00234B56" w:rsidP="00234B56" w:rsidRDefault="00234B56" w14:paraId="7AB0F484" w14:textId="36F5A674">
      <w:pPr>
        <w:pStyle w:val="scnewcodesection"/>
      </w:pPr>
      <w:r>
        <w:tab/>
      </w:r>
      <w:r>
        <w:tab/>
      </w:r>
      <w:r>
        <w:tab/>
      </w:r>
      <w:bookmarkStart w:name="ss_T2C81N30Sa_lv3_b168c6219" w:id="37"/>
      <w:r>
        <w:t>(</w:t>
      </w:r>
      <w:bookmarkEnd w:id="37"/>
      <w:r>
        <w:t>a) lay and collect taxes, duties, imposts, and excises, to pay the debts and provide for the common defense and general welfare of the United States, but all duties, imposts, and excises shall be uniform throughout the United States;</w:t>
      </w:r>
    </w:p>
    <w:p w:rsidR="00234B56" w:rsidP="00234B56" w:rsidRDefault="00234B56" w14:paraId="71A15779" w14:textId="02C06DD6">
      <w:pPr>
        <w:pStyle w:val="scnewcodesection"/>
      </w:pPr>
      <w:r>
        <w:tab/>
      </w:r>
      <w:r>
        <w:tab/>
      </w:r>
      <w:r>
        <w:tab/>
      </w:r>
      <w:bookmarkStart w:name="ss_T2C81N30Sb_lv3_5e76abcf4" w:id="38"/>
      <w:r>
        <w:t>(</w:t>
      </w:r>
      <w:bookmarkEnd w:id="38"/>
      <w:r>
        <w:t>b) borrow money on the credit of the United States;</w:t>
      </w:r>
    </w:p>
    <w:p w:rsidR="00234B56" w:rsidP="00234B56" w:rsidRDefault="00234B56" w14:paraId="55A5AFF9" w14:textId="587A98C7">
      <w:pPr>
        <w:pStyle w:val="scnewcodesection"/>
      </w:pPr>
      <w:r>
        <w:tab/>
      </w:r>
      <w:r>
        <w:tab/>
      </w:r>
      <w:r>
        <w:tab/>
      </w:r>
      <w:bookmarkStart w:name="ss_T2C81N30Sc_lv3_6a82eb52a" w:id="39"/>
      <w:r>
        <w:t>(</w:t>
      </w:r>
      <w:bookmarkEnd w:id="39"/>
      <w:r>
        <w:t>c) regulate commerce with foreign nations, among the several states, and with the Indian tribes;</w:t>
      </w:r>
    </w:p>
    <w:p w:rsidR="00234B56" w:rsidP="00234B56" w:rsidRDefault="00234B56" w14:paraId="505CB667" w14:textId="55BB3F2F">
      <w:pPr>
        <w:pStyle w:val="scnewcodesection"/>
      </w:pPr>
      <w:r>
        <w:tab/>
      </w:r>
      <w:r>
        <w:tab/>
      </w:r>
      <w:r>
        <w:tab/>
      </w:r>
      <w:bookmarkStart w:name="ss_T2C81N30Sd_lv3_74c0c80c4" w:id="40"/>
      <w:r>
        <w:t>(</w:t>
      </w:r>
      <w:bookmarkEnd w:id="40"/>
      <w:r>
        <w:t>d) establish a uniform rule of naturalization and uniform laws on the subject of bankruptcies throughout the United States;</w:t>
      </w:r>
    </w:p>
    <w:p w:rsidR="00234B56" w:rsidP="00234B56" w:rsidRDefault="00234B56" w14:paraId="0FCE6A2F" w14:textId="0D4C756C">
      <w:pPr>
        <w:pStyle w:val="scnewcodesection"/>
      </w:pPr>
      <w:r>
        <w:tab/>
      </w:r>
      <w:r>
        <w:tab/>
      </w:r>
      <w:r>
        <w:tab/>
      </w:r>
      <w:bookmarkStart w:name="ss_T2C81N30Se_lv3_9d9d88dc3" w:id="41"/>
      <w:r>
        <w:t>(</w:t>
      </w:r>
      <w:bookmarkEnd w:id="41"/>
      <w:r>
        <w:t>e) coin money, regulate the value of coin money and of foreign coin, and fix the standard of weights and measures;</w:t>
      </w:r>
    </w:p>
    <w:p w:rsidR="00234B56" w:rsidP="00234B56" w:rsidRDefault="00234B56" w14:paraId="7CCC3B9A" w14:textId="132AE47B">
      <w:pPr>
        <w:pStyle w:val="scnewcodesection"/>
      </w:pPr>
      <w:r>
        <w:tab/>
      </w:r>
      <w:r>
        <w:tab/>
      </w:r>
      <w:r>
        <w:tab/>
      </w:r>
      <w:bookmarkStart w:name="ss_T2C81N30Sf_lv3_3c39e145c" w:id="42"/>
      <w:r>
        <w:t>(</w:t>
      </w:r>
      <w:bookmarkEnd w:id="42"/>
      <w:r>
        <w:t>f) provide for the punishment of counterfeiting the securities and current coin of the United States;</w:t>
      </w:r>
    </w:p>
    <w:p w:rsidR="00234B56" w:rsidP="00234B56" w:rsidRDefault="00234B56" w14:paraId="42177B6E" w14:textId="733D045D">
      <w:pPr>
        <w:pStyle w:val="scnewcodesection"/>
      </w:pPr>
      <w:r>
        <w:tab/>
      </w:r>
      <w:r>
        <w:tab/>
      </w:r>
      <w:r>
        <w:tab/>
      </w:r>
      <w:bookmarkStart w:name="ss_T2C81N30Sg_lv3_8c21ba129" w:id="43"/>
      <w:r>
        <w:t>(</w:t>
      </w:r>
      <w:bookmarkEnd w:id="43"/>
      <w:r>
        <w:t>g) establish post offices and post roads;</w:t>
      </w:r>
    </w:p>
    <w:p w:rsidR="00234B56" w:rsidP="00234B56" w:rsidRDefault="00234B56" w14:paraId="19E707CD" w14:textId="7BADA632">
      <w:pPr>
        <w:pStyle w:val="scnewcodesection"/>
      </w:pPr>
      <w:r>
        <w:tab/>
      </w:r>
      <w:r>
        <w:tab/>
      </w:r>
      <w:r>
        <w:tab/>
      </w:r>
      <w:bookmarkStart w:name="ss_T2C81N30Sh_lv3_e593a4dc2" w:id="44"/>
      <w:r>
        <w:t>(</w:t>
      </w:r>
      <w:bookmarkEnd w:id="44"/>
      <w:r>
        <w:t>h) promote the progress of science and useful arts, by securing for limited times to authors and inventors the exclusive right to their respective writings and discoveries;</w:t>
      </w:r>
    </w:p>
    <w:p w:rsidR="00234B56" w:rsidP="00234B56" w:rsidRDefault="00234B56" w14:paraId="4F22F8F9" w14:textId="7DF0F7D6">
      <w:pPr>
        <w:pStyle w:val="scnewcodesection"/>
      </w:pPr>
      <w:r>
        <w:tab/>
      </w:r>
      <w:r>
        <w:tab/>
      </w:r>
      <w:r>
        <w:tab/>
      </w:r>
      <w:bookmarkStart w:name="ss_T2C81N30Si_lv3_f6cafa925" w:id="45"/>
      <w:r>
        <w:t>(</w:t>
      </w:r>
      <w:bookmarkEnd w:id="45"/>
      <w:r>
        <w:t>i) constitute tribunals inferior to the supreme court;</w:t>
      </w:r>
    </w:p>
    <w:p w:rsidR="00234B56" w:rsidP="00234B56" w:rsidRDefault="00234B56" w14:paraId="0BB63676" w14:textId="5D4965EC">
      <w:pPr>
        <w:pStyle w:val="scnewcodesection"/>
      </w:pPr>
      <w:r>
        <w:tab/>
      </w:r>
      <w:r>
        <w:tab/>
      </w:r>
      <w:r>
        <w:tab/>
      </w:r>
      <w:bookmarkStart w:name="ss_T2C81N30Sj_lv3_df602b9d7" w:id="46"/>
      <w:r>
        <w:t>(</w:t>
      </w:r>
      <w:bookmarkEnd w:id="46"/>
      <w:r>
        <w:t>j) define and punish piracies and felonies committed on the high seas and offences against the law of nations;</w:t>
      </w:r>
    </w:p>
    <w:p w:rsidR="00234B56" w:rsidP="00234B56" w:rsidRDefault="00234B56" w14:paraId="685403B6" w14:textId="3F5861F1">
      <w:pPr>
        <w:pStyle w:val="scnewcodesection"/>
      </w:pPr>
      <w:r>
        <w:tab/>
      </w:r>
      <w:r>
        <w:tab/>
      </w:r>
      <w:r>
        <w:tab/>
      </w:r>
      <w:bookmarkStart w:name="ss_T2C81N30Sk_lv3_4ca22208c" w:id="47"/>
      <w:r>
        <w:t>(</w:t>
      </w:r>
      <w:bookmarkEnd w:id="47"/>
      <w:r>
        <w:t>k) declare war, grant letters of marque and reprisal, and make rules concerning captures on land and water;</w:t>
      </w:r>
    </w:p>
    <w:p w:rsidR="00234B56" w:rsidP="00234B56" w:rsidRDefault="00234B56" w14:paraId="7A1F5BD1" w14:textId="1E3F09BD">
      <w:pPr>
        <w:pStyle w:val="scnewcodesection"/>
      </w:pPr>
      <w:r>
        <w:tab/>
      </w:r>
      <w:r>
        <w:tab/>
      </w:r>
      <w:r>
        <w:tab/>
      </w:r>
      <w:bookmarkStart w:name="ss_T2C81N30Sl_lv3_ed210a4b1" w:id="48"/>
      <w:r>
        <w:t>(</w:t>
      </w:r>
      <w:bookmarkEnd w:id="48"/>
      <w:r>
        <w:t>l)  raise and support armies, but no appropriation of money to that use shall be for a longer term than two years;</w:t>
      </w:r>
    </w:p>
    <w:p w:rsidR="00234B56" w:rsidP="00234B56" w:rsidRDefault="00234B56" w14:paraId="2012670D" w14:textId="77C2C93D">
      <w:pPr>
        <w:pStyle w:val="scnewcodesection"/>
      </w:pPr>
      <w:r>
        <w:tab/>
      </w:r>
      <w:r>
        <w:tab/>
      </w:r>
      <w:r>
        <w:tab/>
      </w:r>
      <w:bookmarkStart w:name="ss_T2C81N30Sm_lv3_ea89678f6" w:id="49"/>
      <w:r>
        <w:t>(</w:t>
      </w:r>
      <w:bookmarkEnd w:id="49"/>
      <w:r>
        <w:t>m) provide and maintain a navy;</w:t>
      </w:r>
    </w:p>
    <w:p w:rsidR="00234B56" w:rsidP="00234B56" w:rsidRDefault="00234B56" w14:paraId="7D081697" w14:textId="51A9705D">
      <w:pPr>
        <w:pStyle w:val="scnewcodesection"/>
      </w:pPr>
      <w:r>
        <w:tab/>
      </w:r>
      <w:r>
        <w:tab/>
      </w:r>
      <w:r>
        <w:tab/>
      </w:r>
      <w:bookmarkStart w:name="ss_T2C81N30Sn_lv3_203efec50" w:id="50"/>
      <w:r>
        <w:t>(</w:t>
      </w:r>
      <w:bookmarkEnd w:id="50"/>
      <w:r>
        <w:t>n) make rules for the government and regulation of the land and naval forces;</w:t>
      </w:r>
    </w:p>
    <w:p w:rsidR="00234B56" w:rsidP="00234B56" w:rsidRDefault="00234B56" w14:paraId="3A5799E3" w14:textId="18EF9999">
      <w:pPr>
        <w:pStyle w:val="scnewcodesection"/>
      </w:pPr>
      <w:r>
        <w:tab/>
      </w:r>
      <w:r>
        <w:tab/>
      </w:r>
      <w:r>
        <w:tab/>
      </w:r>
      <w:bookmarkStart w:name="ss_T2C81N30So_lv3_1b406f24c" w:id="51"/>
      <w:r>
        <w:t>(</w:t>
      </w:r>
      <w:bookmarkEnd w:id="51"/>
      <w:r>
        <w:t>o) provide for calling forth the militia to execute the laws of the union, suppress insurrections, and repel invasions;</w:t>
      </w:r>
    </w:p>
    <w:p w:rsidR="00234B56" w:rsidP="00234B56" w:rsidRDefault="00234B56" w14:paraId="4DB77D32" w14:textId="0BD5B3EC">
      <w:pPr>
        <w:pStyle w:val="scnewcodesection"/>
      </w:pPr>
      <w:r>
        <w:tab/>
      </w:r>
      <w:r>
        <w:tab/>
      </w:r>
      <w:r>
        <w:tab/>
      </w:r>
      <w:bookmarkStart w:name="ss_T2C81N30Sp_lv3_214a983f9" w:id="52"/>
      <w:r>
        <w:t>(</w:t>
      </w:r>
      <w:bookmarkEnd w:id="52"/>
      <w:r>
        <w:t>p) provide for organizing, arming, and disciplining the militia, and for governing the part of the militia that may be employed in the service of the United States, reserving to the states respectively, the appointment of the officers and the authority of training the militia according to the discipline prescribed by Congress;</w:t>
      </w:r>
    </w:p>
    <w:p w:rsidR="00234B56" w:rsidP="00234B56" w:rsidRDefault="00234B56" w14:paraId="134AB7F1" w14:textId="431F9DF3">
      <w:pPr>
        <w:pStyle w:val="scnewcodesection"/>
      </w:pPr>
      <w:r>
        <w:tab/>
      </w:r>
      <w:r>
        <w:tab/>
      </w:r>
      <w:r>
        <w:tab/>
      </w:r>
      <w:bookmarkStart w:name="ss_T2C81N30Sq_lv3_4cab8915c" w:id="53"/>
      <w:r>
        <w:t>(</w:t>
      </w:r>
      <w:bookmarkEnd w:id="53"/>
      <w:r>
        <w:t>q) exercise exclusive legislation in all cases whatsoever, over such district, which may not exceed ten miles square, as may, by cession of particular states and the acceptance of Congress, become the seat of the government of the United States, and to exercise like authority over all places purchased by the consent of the legislature of the state in which the place shall be, for the erection of forts, magazines, arsenals, dock yards, and other needful buildings; or</w:t>
      </w:r>
    </w:p>
    <w:p w:rsidR="00234B56" w:rsidP="00234B56" w:rsidRDefault="00234B56" w14:paraId="347F44AF" w14:textId="022109C7">
      <w:pPr>
        <w:pStyle w:val="scnewcodesection"/>
      </w:pPr>
      <w:r>
        <w:tab/>
      </w:r>
      <w:r>
        <w:tab/>
      </w:r>
      <w:r>
        <w:tab/>
      </w:r>
      <w:bookmarkStart w:name="ss_T2C81N30Sr_lv3_0dc3e7d15" w:id="54"/>
      <w:r>
        <w:t>(</w:t>
      </w:r>
      <w:bookmarkEnd w:id="54"/>
      <w:r>
        <w:t>r) make all laws which shall be necessary and proper for carrying into execution the powers listed in this section, and all other powers vested by the United States Constitution in the government of the United States, or in any department or officer of the United States;</w:t>
      </w:r>
    </w:p>
    <w:p w:rsidR="00234B56" w:rsidP="00234B56" w:rsidRDefault="00234B56" w14:paraId="117AC6E4" w14:textId="3A307ECC">
      <w:pPr>
        <w:pStyle w:val="scnewcodesection"/>
      </w:pPr>
      <w:r>
        <w:tab/>
      </w:r>
      <w:r>
        <w:tab/>
      </w:r>
      <w:bookmarkStart w:name="ss_T2C81N30S5_lv2_e24a485ef" w:id="55"/>
      <w:r>
        <w:t>(</w:t>
      </w:r>
      <w:bookmarkEnd w:id="55"/>
      <w:r>
        <w:t>5) United States Constitution, Article I, Section 9, to authorize a federal officer to receive benefits from a foreign nation;</w:t>
      </w:r>
    </w:p>
    <w:p w:rsidR="00234B56" w:rsidP="00234B56" w:rsidRDefault="00234B56" w14:paraId="2E2CE016" w14:textId="6511A3E3">
      <w:pPr>
        <w:pStyle w:val="scnewcodesection"/>
      </w:pPr>
      <w:r>
        <w:tab/>
      </w:r>
      <w:r>
        <w:tab/>
      </w:r>
      <w:bookmarkStart w:name="ss_T2C81N30S6_lv2_0023ae4c3" w:id="56"/>
      <w:r>
        <w:t>(</w:t>
      </w:r>
      <w:bookmarkEnd w:id="56"/>
      <w:r>
        <w:t>6) United States Constitution, Article I, Section 10, to fix the pay of members of Congress and of federal officers;</w:t>
      </w:r>
    </w:p>
    <w:p w:rsidR="00234B56" w:rsidP="00234B56" w:rsidRDefault="00234B56" w14:paraId="0A9D7BDF" w14:textId="4F07A332">
      <w:pPr>
        <w:pStyle w:val="scnewcodesection"/>
      </w:pPr>
      <w:r>
        <w:tab/>
      </w:r>
      <w:r>
        <w:tab/>
      </w:r>
      <w:bookmarkStart w:name="ss_T2C81N30S7_lv2_fc7d4d775" w:id="57"/>
      <w:r>
        <w:t>(</w:t>
      </w:r>
      <w:bookmarkEnd w:id="57"/>
      <w:r>
        <w:t>7) United States Constitution, Article II, Section 1, to:</w:t>
      </w:r>
    </w:p>
    <w:p w:rsidR="00234B56" w:rsidP="00234B56" w:rsidRDefault="00234B56" w14:paraId="56A5BF40" w14:textId="510AD461">
      <w:pPr>
        <w:pStyle w:val="scnewcodesection"/>
      </w:pPr>
      <w:r>
        <w:tab/>
      </w:r>
      <w:r>
        <w:tab/>
      </w:r>
      <w:r>
        <w:tab/>
      </w:r>
      <w:bookmarkStart w:name="ss_T2C81N30Sa_lv3_13e97ac77" w:id="58"/>
      <w:r>
        <w:t>(</w:t>
      </w:r>
      <w:bookmarkEnd w:id="58"/>
      <w:r>
        <w:t>a) set the time for choosing electors; or</w:t>
      </w:r>
    </w:p>
    <w:p w:rsidR="00234B56" w:rsidP="00234B56" w:rsidRDefault="00234B56" w14:paraId="2FA6DEA8" w14:textId="2D6F8713">
      <w:pPr>
        <w:pStyle w:val="scnewcodesection"/>
      </w:pPr>
      <w:r>
        <w:tab/>
      </w:r>
      <w:r>
        <w:tab/>
      </w:r>
      <w:r>
        <w:tab/>
      </w:r>
      <w:bookmarkStart w:name="ss_T2C81N30Sb_lv3_7550910aa" w:id="59"/>
      <w:r>
        <w:t>(</w:t>
      </w:r>
      <w:bookmarkEnd w:id="59"/>
      <w:r>
        <w:t>b) establish who succeeds to the presidency after the vice president;</w:t>
      </w:r>
    </w:p>
    <w:p w:rsidR="00234B56" w:rsidP="00234B56" w:rsidRDefault="00234B56" w14:paraId="2FB895CB" w14:textId="24E6C0F2">
      <w:pPr>
        <w:pStyle w:val="scnewcodesection"/>
      </w:pPr>
      <w:r>
        <w:tab/>
      </w:r>
      <w:r>
        <w:tab/>
      </w:r>
      <w:bookmarkStart w:name="ss_T2C81N30S8_lv2_1fe4f2db0" w:id="60"/>
      <w:r>
        <w:t>(</w:t>
      </w:r>
      <w:bookmarkEnd w:id="60"/>
      <w:r>
        <w:t>8) United States Constitution, Article II, Section 2, to:</w:t>
      </w:r>
    </w:p>
    <w:p w:rsidR="00234B56" w:rsidP="00234B56" w:rsidRDefault="00234B56" w14:paraId="57576084" w14:textId="7A81D582">
      <w:pPr>
        <w:pStyle w:val="scnewcodesection"/>
      </w:pPr>
      <w:r>
        <w:tab/>
      </w:r>
      <w:r>
        <w:tab/>
      </w:r>
      <w:r>
        <w:tab/>
      </w:r>
      <w:bookmarkStart w:name="ss_T2C81N30Sa_lv3_d89c7ef56" w:id="61"/>
      <w:r>
        <w:t>(</w:t>
      </w:r>
      <w:bookmarkEnd w:id="61"/>
      <w:r>
        <w:t>a) serve as Commander in Chief of the armed forces;</w:t>
      </w:r>
    </w:p>
    <w:p w:rsidR="00234B56" w:rsidP="00234B56" w:rsidRDefault="00234B56" w14:paraId="4E1E84A4" w14:textId="5ED86B94">
      <w:pPr>
        <w:pStyle w:val="scnewcodesection"/>
      </w:pPr>
      <w:r>
        <w:tab/>
      </w:r>
      <w:r>
        <w:tab/>
      </w:r>
      <w:r>
        <w:tab/>
      </w:r>
      <w:bookmarkStart w:name="ss_T2C81N30Sb_lv3_028d71c32" w:id="62"/>
      <w:r>
        <w:t>(</w:t>
      </w:r>
      <w:bookmarkEnd w:id="62"/>
      <w:r>
        <w:t>b) require the written opinions of executive officers;</w:t>
      </w:r>
    </w:p>
    <w:p w:rsidR="00234B56" w:rsidP="00234B56" w:rsidRDefault="00234B56" w14:paraId="03D35582" w14:textId="58DC2DB7">
      <w:pPr>
        <w:pStyle w:val="scnewcodesection"/>
      </w:pPr>
      <w:r>
        <w:tab/>
      </w:r>
      <w:r>
        <w:tab/>
      </w:r>
      <w:r>
        <w:tab/>
      </w:r>
      <w:bookmarkStart w:name="ss_T2C81N30Sc_lv3_8a2cfb9d0" w:id="63"/>
      <w:r>
        <w:t>(</w:t>
      </w:r>
      <w:bookmarkEnd w:id="63"/>
      <w:r>
        <w:t>c) grant reprieves and pardons;</w:t>
      </w:r>
    </w:p>
    <w:p w:rsidR="00234B56" w:rsidP="00234B56" w:rsidRDefault="00234B56" w14:paraId="5D840C1B" w14:textId="2A3ADD19">
      <w:pPr>
        <w:pStyle w:val="scnewcodesection"/>
      </w:pPr>
      <w:r>
        <w:tab/>
      </w:r>
      <w:r>
        <w:tab/>
      </w:r>
      <w:r>
        <w:tab/>
      </w:r>
      <w:bookmarkStart w:name="ss_T2C81N30Sd_lv3_98b6d81e4" w:id="64"/>
      <w:r>
        <w:t>(</w:t>
      </w:r>
      <w:bookmarkEnd w:id="64"/>
      <w:r>
        <w:t>d) make vacancy appointments;</w:t>
      </w:r>
    </w:p>
    <w:p w:rsidR="00234B56" w:rsidP="00234B56" w:rsidRDefault="00234B56" w14:paraId="2DD14446" w14:textId="037E92FA">
      <w:pPr>
        <w:pStyle w:val="scnewcodesection"/>
      </w:pPr>
      <w:r>
        <w:tab/>
      </w:r>
      <w:r>
        <w:tab/>
      </w:r>
      <w:r>
        <w:tab/>
      </w:r>
      <w:bookmarkStart w:name="ss_T2C81N30Se_lv3_8fd2c3d6d" w:id="65"/>
      <w:r>
        <w:t>(</w:t>
      </w:r>
      <w:bookmarkEnd w:id="65"/>
      <w:r>
        <w:t>e) make treaties, subject to the advice and consent of the United States Senate;</w:t>
      </w:r>
    </w:p>
    <w:p w:rsidR="00234B56" w:rsidP="00234B56" w:rsidRDefault="00234B56" w14:paraId="5034EA73" w14:textId="7BA8937F">
      <w:pPr>
        <w:pStyle w:val="scnewcodesection"/>
      </w:pPr>
      <w:r>
        <w:tab/>
      </w:r>
      <w:r>
        <w:tab/>
      </w:r>
      <w:r>
        <w:tab/>
      </w:r>
      <w:bookmarkStart w:name="ss_T2C81N30Sf_lv3_c25b8321f" w:id="66"/>
      <w:r>
        <w:t>(</w:t>
      </w:r>
      <w:bookmarkEnd w:id="66"/>
      <w:r>
        <w:t>f) appoint foreign affairs officers subject to the advice and consent of the United States Senate;</w:t>
      </w:r>
    </w:p>
    <w:p w:rsidR="00234B56" w:rsidP="00234B56" w:rsidRDefault="00234B56" w14:paraId="19132063" w14:textId="77777777">
      <w:pPr>
        <w:pStyle w:val="scnewcodesection"/>
      </w:pPr>
      <w:r>
        <w:tab/>
      </w:r>
      <w:r>
        <w:tab/>
      </w:r>
      <w:r>
        <w:tab/>
      </w:r>
      <w:bookmarkStart w:name="ss_T2C81N30Sg_lv3_184f16034" w:id="67"/>
      <w:r>
        <w:t>(</w:t>
      </w:r>
      <w:bookmarkEnd w:id="67"/>
      <w:r>
        <w:t>g)</w:t>
      </w:r>
      <w:r>
        <w:tab/>
        <w:t>appoint domestic affairs officers subject either to the advice and consent of the United States Senate or pursuant to law;</w:t>
      </w:r>
    </w:p>
    <w:p w:rsidR="00234B56" w:rsidP="00234B56" w:rsidRDefault="00234B56" w14:paraId="0DCE2AF1" w14:textId="0193A792">
      <w:pPr>
        <w:pStyle w:val="scnewcodesection"/>
      </w:pPr>
      <w:r>
        <w:tab/>
      </w:r>
      <w:r>
        <w:tab/>
      </w:r>
      <w:r>
        <w:tab/>
      </w:r>
      <w:bookmarkStart w:name="ss_T2C81N30Sh_lv3_5eb294091" w:id="68"/>
      <w:r>
        <w:t>(</w:t>
      </w:r>
      <w:bookmarkEnd w:id="68"/>
      <w:r>
        <w:t>h) appoint judges subject to the advice and consent of the United States Senate; or</w:t>
      </w:r>
    </w:p>
    <w:p w:rsidR="00234B56" w:rsidP="00234B56" w:rsidRDefault="00234B56" w14:paraId="39522323" w14:textId="37CC9FE4">
      <w:pPr>
        <w:pStyle w:val="scnewcodesection"/>
      </w:pPr>
      <w:r>
        <w:tab/>
      </w:r>
      <w:r>
        <w:tab/>
      </w:r>
      <w:r>
        <w:tab/>
      </w:r>
      <w:bookmarkStart w:name="ss_T2C81N30Si_lv3_a226944d7" w:id="69"/>
      <w:r>
        <w:t>(</w:t>
      </w:r>
      <w:bookmarkEnd w:id="69"/>
      <w:r>
        <w:t>i)  authorize the president to fill designated inferior offices without senatorial consent;</w:t>
      </w:r>
    </w:p>
    <w:p w:rsidR="00234B56" w:rsidP="00234B56" w:rsidRDefault="00234B56" w14:paraId="1F1AC969" w14:textId="312E9BEC">
      <w:pPr>
        <w:pStyle w:val="scnewcodesection"/>
      </w:pPr>
      <w:r>
        <w:tab/>
      </w:r>
      <w:r>
        <w:tab/>
      </w:r>
      <w:bookmarkStart w:name="ss_T2C81N30S9_lv2_b731acd96" w:id="70"/>
      <w:r>
        <w:t>(</w:t>
      </w:r>
      <w:bookmarkEnd w:id="70"/>
      <w:r>
        <w:t>9) United States Constitution, Article II, Section 3, to:</w:t>
      </w:r>
    </w:p>
    <w:p w:rsidR="00234B56" w:rsidP="00234B56" w:rsidRDefault="00234B56" w14:paraId="61AD96DC" w14:textId="6954839B">
      <w:pPr>
        <w:pStyle w:val="scnewcodesection"/>
      </w:pPr>
      <w:r>
        <w:tab/>
      </w:r>
      <w:r>
        <w:tab/>
      </w:r>
      <w:r>
        <w:tab/>
      </w:r>
      <w:bookmarkStart w:name="ss_T2C81N30Sa_lv3_aad943e8c" w:id="71"/>
      <w:r>
        <w:t>(</w:t>
      </w:r>
      <w:bookmarkEnd w:id="71"/>
      <w:r>
        <w:t>a) receive representatives of foreign powers;</w:t>
      </w:r>
    </w:p>
    <w:p w:rsidR="00234B56" w:rsidP="00234B56" w:rsidRDefault="00234B56" w14:paraId="5B816E55" w14:textId="7DC2E4D9">
      <w:pPr>
        <w:pStyle w:val="scnewcodesection"/>
      </w:pPr>
      <w:r>
        <w:tab/>
      </w:r>
      <w:r>
        <w:tab/>
      </w:r>
      <w:r>
        <w:tab/>
      </w:r>
      <w:bookmarkStart w:name="ss_T2C81N30Sb_lv3_f1e186c1a" w:id="72"/>
      <w:r>
        <w:t>(</w:t>
      </w:r>
      <w:bookmarkEnd w:id="72"/>
      <w:r>
        <w:t>b) execute the laws;</w:t>
      </w:r>
    </w:p>
    <w:p w:rsidR="00234B56" w:rsidP="00234B56" w:rsidRDefault="00234B56" w14:paraId="0F7288C0" w14:textId="6535C91A">
      <w:pPr>
        <w:pStyle w:val="scnewcodesection"/>
      </w:pPr>
      <w:r>
        <w:tab/>
      </w:r>
      <w:r>
        <w:tab/>
      </w:r>
      <w:r>
        <w:tab/>
      </w:r>
      <w:bookmarkStart w:name="ss_T2C81N30Sc_lv3_c6524e566" w:id="73"/>
      <w:r>
        <w:t>(</w:t>
      </w:r>
      <w:bookmarkEnd w:id="73"/>
      <w:r>
        <w:t>c) commission United States officers;</w:t>
      </w:r>
    </w:p>
    <w:p w:rsidR="00234B56" w:rsidP="00234B56" w:rsidRDefault="00234B56" w14:paraId="37F4E75F" w14:textId="066730FC">
      <w:pPr>
        <w:pStyle w:val="scnewcodesection"/>
      </w:pPr>
      <w:r>
        <w:tab/>
      </w:r>
      <w:r>
        <w:tab/>
      </w:r>
      <w:r>
        <w:tab/>
      </w:r>
      <w:bookmarkStart w:name="ss_T2C81N30Sd_lv3_ed1b2eb60" w:id="74"/>
      <w:r>
        <w:t>(</w:t>
      </w:r>
      <w:bookmarkEnd w:id="74"/>
      <w:r>
        <w:t>d) give Congress information;</w:t>
      </w:r>
    </w:p>
    <w:p w:rsidR="00234B56" w:rsidP="00234B56" w:rsidRDefault="00234B56" w14:paraId="495CF523" w14:textId="698F8A6B">
      <w:pPr>
        <w:pStyle w:val="scnewcodesection"/>
      </w:pPr>
      <w:r>
        <w:tab/>
      </w:r>
      <w:r>
        <w:tab/>
      </w:r>
      <w:r>
        <w:tab/>
      </w:r>
      <w:bookmarkStart w:name="ss_T2C81N30Se_lv3_025fac71c" w:id="75"/>
      <w:r>
        <w:t>(</w:t>
      </w:r>
      <w:bookmarkEnd w:id="75"/>
      <w:r>
        <w:t>e) make recommendations to Congress;</w:t>
      </w:r>
    </w:p>
    <w:p w:rsidR="00234B56" w:rsidP="00234B56" w:rsidRDefault="00234B56" w14:paraId="0E352073" w14:textId="5BC57476">
      <w:pPr>
        <w:pStyle w:val="scnewcodesection"/>
      </w:pPr>
      <w:r>
        <w:tab/>
      </w:r>
      <w:r>
        <w:tab/>
      </w:r>
      <w:r>
        <w:tab/>
      </w:r>
      <w:bookmarkStart w:name="ss_T2C81N30Sf_lv3_637d11b83" w:id="76"/>
      <w:r>
        <w:t>(</w:t>
      </w:r>
      <w:bookmarkEnd w:id="76"/>
      <w:r>
        <w:t>f) convene Congress on extraordinary occasions; or</w:t>
      </w:r>
    </w:p>
    <w:p w:rsidR="00234B56" w:rsidP="00234B56" w:rsidRDefault="00234B56" w14:paraId="272AA25D" w14:textId="2A892EC3">
      <w:pPr>
        <w:pStyle w:val="scnewcodesection"/>
      </w:pPr>
      <w:r>
        <w:tab/>
      </w:r>
      <w:r>
        <w:tab/>
      </w:r>
      <w:r>
        <w:tab/>
      </w:r>
      <w:bookmarkStart w:name="ss_T2C81N30Sg_lv3_34dae1f3f" w:id="77"/>
      <w:r>
        <w:t>(</w:t>
      </w:r>
      <w:bookmarkEnd w:id="77"/>
      <w:r>
        <w:t>g) adjourn Congress if it cannot agree on a time;</w:t>
      </w:r>
    </w:p>
    <w:p w:rsidR="00234B56" w:rsidP="00234B56" w:rsidRDefault="00234B56" w14:paraId="29A3814F" w14:textId="4174BAF0">
      <w:pPr>
        <w:pStyle w:val="scnewcodesection"/>
      </w:pPr>
      <w:r>
        <w:tab/>
      </w:r>
      <w:r>
        <w:tab/>
      </w:r>
      <w:bookmarkStart w:name="ss_T2C81N30S10_lv2_f98e06dca" w:id="78"/>
      <w:r>
        <w:t>(</w:t>
      </w:r>
      <w:bookmarkEnd w:id="78"/>
      <w:r>
        <w:t>10) United States Constitution, Article III, Section 1, to:</w:t>
      </w:r>
    </w:p>
    <w:p w:rsidR="00234B56" w:rsidP="00234B56" w:rsidRDefault="00234B56" w14:paraId="00A47E08" w14:textId="144E9D1A">
      <w:pPr>
        <w:pStyle w:val="scnewcodesection"/>
      </w:pPr>
      <w:r>
        <w:tab/>
      </w:r>
      <w:r>
        <w:tab/>
      </w:r>
      <w:r>
        <w:tab/>
      </w:r>
      <w:bookmarkStart w:name="ss_T2C81N30Sa_lv3_7a891d9be" w:id="79"/>
      <w:r>
        <w:t>(</w:t>
      </w:r>
      <w:bookmarkEnd w:id="79"/>
      <w:r>
        <w:t>a) create exceptions to the supreme court’s appellate jurisdiction;</w:t>
      </w:r>
    </w:p>
    <w:p w:rsidR="00234B56" w:rsidP="00234B56" w:rsidRDefault="00234B56" w14:paraId="4183B393" w14:textId="3758C47A">
      <w:pPr>
        <w:pStyle w:val="scnewcodesection"/>
      </w:pPr>
      <w:r>
        <w:tab/>
      </w:r>
      <w:r>
        <w:tab/>
      </w:r>
      <w:r>
        <w:tab/>
      </w:r>
      <w:bookmarkStart w:name="ss_T2C81N30Sb_lv3_f905588c9" w:id="80"/>
      <w:r>
        <w:t>(</w:t>
      </w:r>
      <w:bookmarkEnd w:id="80"/>
      <w:r>
        <w:t>b) fix the jurisdiction of federal courts inferior to the supreme court; or</w:t>
      </w:r>
    </w:p>
    <w:p w:rsidR="00234B56" w:rsidP="00234B56" w:rsidRDefault="00234B56" w14:paraId="748CF0DB" w14:textId="06E6E17F">
      <w:pPr>
        <w:pStyle w:val="scnewcodesection"/>
      </w:pPr>
      <w:r>
        <w:tab/>
      </w:r>
      <w:r>
        <w:tab/>
      </w:r>
      <w:r>
        <w:tab/>
      </w:r>
      <w:bookmarkStart w:name="ss_T2C81N30Sc_lv3_2db2816cb" w:id="81"/>
      <w:r>
        <w:t>(</w:t>
      </w:r>
      <w:bookmarkEnd w:id="81"/>
      <w:r>
        <w:t>c) declare the punishment for treason;</w:t>
      </w:r>
    </w:p>
    <w:p w:rsidR="00234B56" w:rsidP="00234B56" w:rsidRDefault="00234B56" w14:paraId="5E0100C9" w14:textId="2CED50B4">
      <w:pPr>
        <w:pStyle w:val="scnewcodesection"/>
      </w:pPr>
      <w:r>
        <w:tab/>
      </w:r>
      <w:r>
        <w:tab/>
      </w:r>
      <w:bookmarkStart w:name="ss_T2C81N30S11_lv2_fd3231281" w:id="82"/>
      <w:r>
        <w:t>(</w:t>
      </w:r>
      <w:bookmarkEnd w:id="82"/>
      <w:r>
        <w:t>11) United States Constitution, Article IV, Section 1, to establish the rules by which the records and judgments of states are proved in other states;</w:t>
      </w:r>
    </w:p>
    <w:p w:rsidR="00234B56" w:rsidP="00234B56" w:rsidRDefault="00234B56" w14:paraId="67880957" w14:textId="77777777">
      <w:pPr>
        <w:pStyle w:val="scnewcodesection"/>
      </w:pPr>
      <w:r>
        <w:tab/>
      </w:r>
      <w:r>
        <w:tab/>
      </w:r>
      <w:bookmarkStart w:name="ss_T2C81N30S12_lv2_acfb38a9e" w:id="83"/>
      <w:r>
        <w:t>(</w:t>
      </w:r>
      <w:bookmarkEnd w:id="83"/>
      <w:r>
        <w:t xml:space="preserve">12) </w:t>
      </w:r>
      <w:r>
        <w:tab/>
        <w:t>United States Constitution, Article IV, Section 3, to:</w:t>
      </w:r>
    </w:p>
    <w:p w:rsidR="00234B56" w:rsidP="00234B56" w:rsidRDefault="00234B56" w14:paraId="68DB4524" w14:textId="7D9FF08A">
      <w:pPr>
        <w:pStyle w:val="scnewcodesection"/>
      </w:pPr>
      <w:r>
        <w:tab/>
      </w:r>
      <w:r>
        <w:tab/>
      </w:r>
      <w:r>
        <w:tab/>
      </w:r>
      <w:bookmarkStart w:name="ss_T2C81N30Sa_lv3_cf89deffe" w:id="84"/>
      <w:r>
        <w:t>(</w:t>
      </w:r>
      <w:bookmarkEnd w:id="84"/>
      <w:r>
        <w:t>a) manage federal property;</w:t>
      </w:r>
    </w:p>
    <w:p w:rsidR="00234B56" w:rsidP="00234B56" w:rsidRDefault="00234B56" w14:paraId="3EF85D8E" w14:textId="4E2ED726">
      <w:pPr>
        <w:pStyle w:val="scnewcodesection"/>
      </w:pPr>
      <w:r>
        <w:tab/>
      </w:r>
      <w:r>
        <w:tab/>
      </w:r>
      <w:r>
        <w:tab/>
      </w:r>
      <w:bookmarkStart w:name="ss_T2C81N30Sb_lv3_1df8c8f58" w:id="85"/>
      <w:r>
        <w:t>(</w:t>
      </w:r>
      <w:bookmarkEnd w:id="85"/>
      <w:r>
        <w:t>b) dispose of federal property;</w:t>
      </w:r>
    </w:p>
    <w:p w:rsidR="00234B56" w:rsidP="00234B56" w:rsidRDefault="00234B56" w14:paraId="5929E481" w14:textId="748BFC51">
      <w:pPr>
        <w:pStyle w:val="scnewcodesection"/>
      </w:pPr>
      <w:r>
        <w:tab/>
      </w:r>
      <w:r>
        <w:tab/>
      </w:r>
      <w:r>
        <w:tab/>
      </w:r>
      <w:bookmarkStart w:name="ss_T2C81N30Sc_lv3_a72286b33" w:id="86"/>
      <w:r>
        <w:t>(</w:t>
      </w:r>
      <w:bookmarkEnd w:id="86"/>
      <w:r>
        <w:t>c) govern the federal territories; or</w:t>
      </w:r>
    </w:p>
    <w:p w:rsidR="00234B56" w:rsidP="00234B56" w:rsidRDefault="00234B56" w14:paraId="3730137D" w14:textId="5DBDDB66">
      <w:pPr>
        <w:pStyle w:val="scnewcodesection"/>
      </w:pPr>
      <w:r>
        <w:tab/>
      </w:r>
      <w:r>
        <w:tab/>
      </w:r>
      <w:r>
        <w:tab/>
      </w:r>
      <w:bookmarkStart w:name="ss_T2C81N30Sd_lv3_8fca5b509" w:id="87"/>
      <w:r>
        <w:t>(</w:t>
      </w:r>
      <w:bookmarkEnd w:id="87"/>
      <w:r>
        <w:t>d) consent to admission of new states or the combination of existing states;</w:t>
      </w:r>
    </w:p>
    <w:p w:rsidR="00234B56" w:rsidP="00234B56" w:rsidRDefault="00234B56" w14:paraId="4A686818" w14:textId="354CBA4C">
      <w:pPr>
        <w:pStyle w:val="scnewcodesection"/>
      </w:pPr>
      <w:r>
        <w:tab/>
      </w:r>
      <w:r>
        <w:tab/>
      </w:r>
      <w:bookmarkStart w:name="ss_T2C81N30S13_lv2_240c82ac6" w:id="88"/>
      <w:r>
        <w:t>(</w:t>
      </w:r>
      <w:bookmarkEnd w:id="88"/>
      <w:r>
        <w:t xml:space="preserve">13) United States Constitution, Article IV, Section 4, to defend states from invasion, </w:t>
      </w:r>
      <w:r>
        <w:tab/>
        <w:t>insurrection, and nonrepublican forms of government;</w:t>
      </w:r>
    </w:p>
    <w:p w:rsidR="00234B56" w:rsidP="00234B56" w:rsidRDefault="00234B56" w14:paraId="226E37B6" w14:textId="44B7A406">
      <w:pPr>
        <w:pStyle w:val="scnewcodesection"/>
      </w:pPr>
      <w:r>
        <w:tab/>
      </w:r>
      <w:r>
        <w:tab/>
      </w:r>
      <w:bookmarkStart w:name="ss_T2C81N30S14_lv2_4014ce659" w:id="89"/>
      <w:r>
        <w:t>(</w:t>
      </w:r>
      <w:bookmarkEnd w:id="89"/>
      <w:r>
        <w:t>14) United States Constitution, Article V, Section 1, to propose constitutional amendments;</w:t>
      </w:r>
    </w:p>
    <w:p w:rsidR="00234B56" w:rsidP="00234B56" w:rsidRDefault="00234B56" w14:paraId="795C1688" w14:textId="429D18BE">
      <w:pPr>
        <w:pStyle w:val="scnewcodesection"/>
      </w:pPr>
      <w:r>
        <w:tab/>
      </w:r>
      <w:r>
        <w:tab/>
      </w:r>
      <w:bookmarkStart w:name="ss_T2C81N30S15_lv2_3fe77879d" w:id="90"/>
      <w:r>
        <w:t>(</w:t>
      </w:r>
      <w:bookmarkEnd w:id="90"/>
      <w:r>
        <w:t>15) United States Constitution, Article VI, Section 1, to prescribe the oath for federal officers;</w:t>
      </w:r>
    </w:p>
    <w:p w:rsidR="00234B56" w:rsidP="00234B56" w:rsidRDefault="00234B56" w14:paraId="5CD9624E" w14:textId="25DF5DE0">
      <w:pPr>
        <w:pStyle w:val="scnewcodesection"/>
      </w:pPr>
      <w:r>
        <w:tab/>
      </w:r>
      <w:r>
        <w:tab/>
      </w:r>
      <w:bookmarkStart w:name="ss_T2C81N30S16_lv2_42d11e276" w:id="91"/>
      <w:r>
        <w:t>(</w:t>
      </w:r>
      <w:bookmarkEnd w:id="91"/>
      <w:r>
        <w:t>16) United States Constitution, Amendment XIII, to abolish slavery;</w:t>
      </w:r>
    </w:p>
    <w:p w:rsidR="00234B56" w:rsidP="00234B56" w:rsidRDefault="00234B56" w14:paraId="1A9D30C4" w14:textId="7D1F5290">
      <w:pPr>
        <w:pStyle w:val="scnewcodesection"/>
      </w:pPr>
      <w:r>
        <w:tab/>
      </w:r>
      <w:r>
        <w:tab/>
      </w:r>
      <w:bookmarkStart w:name="ss_T2C81N30S17_lv2_485940f86" w:id="92"/>
      <w:r>
        <w:t>(</w:t>
      </w:r>
      <w:bookmarkEnd w:id="92"/>
      <w:r>
        <w:t>17) United States Constitution, Amendment XIV, to guard people from certain state abuses;</w:t>
      </w:r>
    </w:p>
    <w:p w:rsidR="00234B56" w:rsidP="00234B56" w:rsidRDefault="00234B56" w14:paraId="1B648E4C" w14:textId="21D6977A">
      <w:pPr>
        <w:pStyle w:val="scnewcodesection"/>
      </w:pPr>
      <w:r>
        <w:tab/>
      </w:r>
      <w:r>
        <w:tab/>
      </w:r>
      <w:bookmarkStart w:name="ss_T2C81N30S18_lv2_7cf07f30f" w:id="93"/>
      <w:r>
        <w:t>(</w:t>
      </w:r>
      <w:bookmarkEnd w:id="93"/>
      <w:r>
        <w:t xml:space="preserve">18) United States Constitution, Amendment XVI, to impose taxes on income from any source </w:t>
      </w:r>
      <w:r>
        <w:tab/>
        <w:t>without having to apportion the total dollar amount of tax collected from each state according to each state’s population in relation to the total national population;</w:t>
      </w:r>
    </w:p>
    <w:p w:rsidR="00234B56" w:rsidP="00234B56" w:rsidRDefault="00234B56" w14:paraId="7BB3AAD5" w14:textId="0BA1F9F3">
      <w:pPr>
        <w:pStyle w:val="scnewcodesection"/>
      </w:pPr>
      <w:r>
        <w:tab/>
      </w:r>
      <w:r>
        <w:tab/>
      </w:r>
      <w:bookmarkStart w:name="ss_T2C81N30S19_lv2_bd1e2bd80" w:id="94"/>
      <w:r>
        <w:t>(</w:t>
      </w:r>
      <w:bookmarkEnd w:id="94"/>
      <w:r>
        <w:t>19) United States Constitution, Amendment XX, to revise the manner of presidential succession;</w:t>
      </w:r>
    </w:p>
    <w:p w:rsidR="00234B56" w:rsidP="00234B56" w:rsidRDefault="00234B56" w14:paraId="36ADBA8B" w14:textId="7A60B1C0">
      <w:pPr>
        <w:pStyle w:val="scnewcodesection"/>
      </w:pPr>
      <w:r>
        <w:tab/>
      </w:r>
      <w:r>
        <w:tab/>
      </w:r>
      <w:bookmarkStart w:name="ss_T2C81N30S20_lv2_a90875408" w:id="95"/>
      <w:r>
        <w:t>(</w:t>
      </w:r>
      <w:bookmarkEnd w:id="95"/>
      <w:r>
        <w:t>20) United States Constitution, Amendment XV, XIX, XXIII, or XXIV, to extend and protect the right to vote; or</w:t>
      </w:r>
    </w:p>
    <w:p w:rsidR="00234B56" w:rsidP="00234B56" w:rsidRDefault="00234B56" w14:paraId="41DA486D" w14:textId="6796D228">
      <w:pPr>
        <w:pStyle w:val="scnewcodesection"/>
      </w:pPr>
      <w:r>
        <w:tab/>
      </w:r>
      <w:r>
        <w:tab/>
      </w:r>
      <w:bookmarkStart w:name="ss_T2C81N30S21_lv2_02c30483b" w:id="96"/>
      <w:r>
        <w:t>(</w:t>
      </w:r>
      <w:bookmarkEnd w:id="96"/>
      <w:r>
        <w:t>21) United States Constitution, Amendment XVII, to grant a pay raise to a sitting Congress.</w:t>
      </w:r>
    </w:p>
    <w:p w:rsidR="00234B56" w:rsidP="00234B56" w:rsidRDefault="00234B56" w14:paraId="6E1966F2" w14:textId="395C0895">
      <w:pPr>
        <w:pStyle w:val="scnewcodesection"/>
      </w:pPr>
      <w:r>
        <w:tab/>
      </w:r>
      <w:bookmarkStart w:name="ss_T2C81N30SB_lv1_20db712fe" w:id="97"/>
      <w:r>
        <w:t>(</w:t>
      </w:r>
      <w:bookmarkEnd w:id="97"/>
      <w:r>
        <w:t>B) The committee shall evaluate whether a federal law violates the principle of federalism by:</w:t>
      </w:r>
    </w:p>
    <w:p w:rsidR="00234B56" w:rsidP="00234B56" w:rsidRDefault="00234B56" w14:paraId="5F8F3A96" w14:textId="322E0100">
      <w:pPr>
        <w:pStyle w:val="scnewcodesection"/>
      </w:pPr>
      <w:r>
        <w:tab/>
      </w:r>
      <w:r>
        <w:tab/>
      </w:r>
      <w:bookmarkStart w:name="ss_T2C81N30S1_lv2_83e68962e" w:id="98"/>
      <w:r>
        <w:t>(</w:t>
      </w:r>
      <w:bookmarkEnd w:id="98"/>
      <w:r>
        <w:t xml:space="preserve">1) affecting the distribution of power and responsibility among the state and national </w:t>
      </w:r>
      <w:r>
        <w:tab/>
        <w:t>government;</w:t>
      </w:r>
    </w:p>
    <w:p w:rsidR="00234B56" w:rsidP="00234B56" w:rsidRDefault="00234B56" w14:paraId="14C78342" w14:textId="4B46E3C5">
      <w:pPr>
        <w:pStyle w:val="scnewcodesection"/>
      </w:pPr>
      <w:r>
        <w:tab/>
      </w:r>
      <w:r>
        <w:tab/>
      </w:r>
      <w:bookmarkStart w:name="ss_T2C81N30S2_lv2_b58986dd4" w:id="99"/>
      <w:r>
        <w:t>(</w:t>
      </w:r>
      <w:bookmarkEnd w:id="99"/>
      <w:r>
        <w:t>2) limiting the policymaking discretion of the state;</w:t>
      </w:r>
    </w:p>
    <w:p w:rsidR="00234B56" w:rsidP="00234B56" w:rsidRDefault="00234B56" w14:paraId="45032AA2" w14:textId="7E2C0397">
      <w:pPr>
        <w:pStyle w:val="scnewcodesection"/>
      </w:pPr>
      <w:r>
        <w:tab/>
      </w:r>
      <w:r>
        <w:tab/>
      </w:r>
      <w:bookmarkStart w:name="ss_T2C81N30S3_lv2_b8698ffeb" w:id="100"/>
      <w:r>
        <w:t>(</w:t>
      </w:r>
      <w:bookmarkEnd w:id="100"/>
      <w:r>
        <w:t xml:space="preserve">3) impacting a power or a right reserved to the state or its citizens by the United States </w:t>
      </w:r>
      <w:r>
        <w:tab/>
        <w:t>Constitution, Amendment IX or X; and</w:t>
      </w:r>
    </w:p>
    <w:p w:rsidR="00234B56" w:rsidP="00234B56" w:rsidRDefault="00234B56" w14:paraId="25875069" w14:textId="0B02BA7F">
      <w:pPr>
        <w:pStyle w:val="scnewcodesection"/>
      </w:pPr>
      <w:r>
        <w:tab/>
      </w:r>
      <w:r>
        <w:tab/>
      </w:r>
      <w:bookmarkStart w:name="ss_T2C81N30S4_lv2_ba6363f66" w:id="101"/>
      <w:r>
        <w:t>(</w:t>
      </w:r>
      <w:bookmarkEnd w:id="101"/>
      <w:r>
        <w:t xml:space="preserve">4) impacting the sovereignty rights and interest of the state or a political subdivision to provide </w:t>
      </w:r>
      <w:r>
        <w:tab/>
        <w:t>for the health, safety, and welfare and promote the prosperity of the state’s or political subdivision’s inhabitants.</w:t>
      </w:r>
    </w:p>
    <w:p w:rsidR="00234B56" w:rsidP="00234B56" w:rsidRDefault="00234B56" w14:paraId="53249187" w14:textId="18729CD0">
      <w:pPr>
        <w:pStyle w:val="scnewcodesection"/>
      </w:pPr>
      <w:r>
        <w:tab/>
      </w:r>
      <w:bookmarkStart w:name="ss_T2C81N30SC_lv1_9d65b6d20" w:id="102"/>
      <w:r>
        <w:t>(</w:t>
      </w:r>
      <w:bookmarkEnd w:id="102"/>
      <w:r>
        <w:t>C) In the evaluation of a federal law, the committee:</w:t>
      </w:r>
    </w:p>
    <w:p w:rsidR="00234B56" w:rsidP="00234B56" w:rsidRDefault="00234B56" w14:paraId="3CEFC986" w14:textId="563B9BDA">
      <w:pPr>
        <w:pStyle w:val="scnewcodesection"/>
      </w:pPr>
      <w:r>
        <w:tab/>
      </w:r>
      <w:r>
        <w:tab/>
      </w:r>
      <w:bookmarkStart w:name="ss_T2C81N30S1_lv2_130554b89" w:id="103"/>
      <w:r>
        <w:t>(</w:t>
      </w:r>
      <w:bookmarkEnd w:id="103"/>
      <w:r>
        <w:t>1) shall rely on:</w:t>
      </w:r>
    </w:p>
    <w:p w:rsidR="00234B56" w:rsidP="00234B56" w:rsidRDefault="00234B56" w14:paraId="5612FF95" w14:textId="6D0D89C6">
      <w:pPr>
        <w:pStyle w:val="scnewcodesection"/>
      </w:pPr>
      <w:r>
        <w:tab/>
      </w:r>
      <w:r>
        <w:tab/>
      </w:r>
      <w:r>
        <w:tab/>
      </w:r>
      <w:bookmarkStart w:name="ss_T2C81N30Sa_lv3_b2beacb45" w:id="104"/>
      <w:r>
        <w:t>(</w:t>
      </w:r>
      <w:bookmarkEnd w:id="104"/>
      <w:r>
        <w:t>a)  the text of the United States Constitution, as amended;</w:t>
      </w:r>
    </w:p>
    <w:p w:rsidR="00234B56" w:rsidP="00234B56" w:rsidRDefault="00234B56" w14:paraId="31E3D22B" w14:textId="47610452">
      <w:pPr>
        <w:pStyle w:val="scnewcodesection"/>
      </w:pPr>
      <w:r>
        <w:tab/>
      </w:r>
      <w:r>
        <w:tab/>
      </w:r>
      <w:r>
        <w:tab/>
      </w:r>
      <w:bookmarkStart w:name="ss_T2C81N30Sb_lv3_2fa0f1d9d" w:id="105"/>
      <w:r>
        <w:t>(</w:t>
      </w:r>
      <w:bookmarkEnd w:id="105"/>
      <w:r>
        <w:t>b) the meaning of the text of the United States Constitution, as amended, at the time of its drafting and ratification; and</w:t>
      </w:r>
    </w:p>
    <w:p w:rsidR="00234B56" w:rsidP="00234B56" w:rsidRDefault="00234B56" w14:paraId="0C0289B3" w14:textId="1D1925A7">
      <w:pPr>
        <w:pStyle w:val="scnewcodesection"/>
      </w:pPr>
      <w:r>
        <w:tab/>
      </w:r>
      <w:r>
        <w:tab/>
      </w:r>
      <w:r>
        <w:tab/>
      </w:r>
      <w:bookmarkStart w:name="ss_T2C81N30Sc_lv3_3ab0757d8" w:id="106"/>
      <w:r>
        <w:t>(</w:t>
      </w:r>
      <w:bookmarkEnd w:id="106"/>
      <w:r>
        <w:t>c) a primary source document that is:</w:t>
      </w:r>
    </w:p>
    <w:p w:rsidR="00234B56" w:rsidP="00234B56" w:rsidRDefault="00234B56" w14:paraId="586955D8" w14:textId="64407266">
      <w:pPr>
        <w:pStyle w:val="scnewcodesection"/>
      </w:pPr>
      <w:r>
        <w:tab/>
      </w:r>
      <w:r>
        <w:tab/>
      </w:r>
      <w:r>
        <w:tab/>
      </w:r>
      <w:r>
        <w:tab/>
      </w:r>
      <w:bookmarkStart w:name="ss_T2C81N30Si_lv4_78fc49a8d" w:id="107"/>
      <w:r>
        <w:t>(</w:t>
      </w:r>
      <w:bookmarkEnd w:id="107"/>
      <w:r>
        <w:t>i) directly relevant to the drafting, adoption, ratification, or initial implementation of the United States Constitution, as amended; or</w:t>
      </w:r>
    </w:p>
    <w:p w:rsidR="00234B56" w:rsidP="00234B56" w:rsidRDefault="00234B56" w14:paraId="5C0F13B0" w14:textId="2FCEBA81">
      <w:pPr>
        <w:pStyle w:val="scnewcodesection"/>
      </w:pPr>
      <w:r>
        <w:tab/>
      </w:r>
      <w:r>
        <w:tab/>
      </w:r>
      <w:r>
        <w:tab/>
      </w:r>
      <w:r>
        <w:tab/>
      </w:r>
      <w:bookmarkStart w:name="ss_T2C81N30Sii_lv4_eba25f32c" w:id="108"/>
      <w:r>
        <w:t>(</w:t>
      </w:r>
      <w:bookmarkEnd w:id="108"/>
      <w:r>
        <w:t>ii) created by a person directly involved in the drafting, adoption, ratification, or initial implementation of the United States Constitution, as amended;</w:t>
      </w:r>
    </w:p>
    <w:p w:rsidR="00234B56" w:rsidP="00234B56" w:rsidRDefault="00234B56" w14:paraId="49732712" w14:textId="0ED7C711">
      <w:pPr>
        <w:pStyle w:val="scnewcodesection"/>
      </w:pPr>
      <w:r>
        <w:tab/>
      </w:r>
      <w:r>
        <w:tab/>
      </w:r>
      <w:bookmarkStart w:name="ss_T2C81N30S2_lv5_f90a2c5c9" w:id="109"/>
      <w:r>
        <w:t>(</w:t>
      </w:r>
      <w:bookmarkEnd w:id="109"/>
      <w:r>
        <w:t>2) may rely on other relevant sources, including federal court decisions; and</w:t>
      </w:r>
    </w:p>
    <w:p w:rsidR="000C623D" w:rsidP="00234B56" w:rsidRDefault="00234B56" w14:paraId="3C0F05EE" w14:textId="672452BE">
      <w:pPr>
        <w:pStyle w:val="scnewcodesection"/>
      </w:pPr>
      <w:r>
        <w:tab/>
      </w:r>
      <w:r>
        <w:tab/>
      </w:r>
      <w:bookmarkStart w:name="ss_T2C81N30S3_lv5_a4bb457cc" w:id="110"/>
      <w:r>
        <w:t>(</w:t>
      </w:r>
      <w:bookmarkEnd w:id="110"/>
      <w:r>
        <w:t>3) is not bound by a holding by a federal court.</w:t>
      </w:r>
    </w:p>
    <w:p w:rsidR="000C623D" w:rsidP="000C623D" w:rsidRDefault="000C623D" w14:paraId="2739CEC1" w14:textId="77777777">
      <w:pPr>
        <w:pStyle w:val="scnewcodesection"/>
      </w:pPr>
    </w:p>
    <w:p w:rsidR="00F34C14" w:rsidP="00F34C14" w:rsidRDefault="000C623D" w14:paraId="14B15ACA" w14:textId="16ADBA2E">
      <w:pPr>
        <w:pStyle w:val="scnewcodesection"/>
      </w:pPr>
      <w:r>
        <w:tab/>
      </w:r>
      <w:bookmarkStart w:name="ns_T2C81N40_081c0217e" w:id="111"/>
      <w:r>
        <w:t>S</w:t>
      </w:r>
      <w:bookmarkEnd w:id="111"/>
      <w:r>
        <w:t>ection 2-81-40.</w:t>
      </w:r>
      <w:r>
        <w:tab/>
      </w:r>
      <w:bookmarkStart w:name="ss_T2C81N40SA_lv1_6c540ab7d" w:id="112"/>
      <w:r w:rsidR="00F34C14">
        <w:t>(</w:t>
      </w:r>
      <w:bookmarkEnd w:id="112"/>
      <w:r w:rsidR="00F34C14">
        <w:t>A) If the committee determines that a federal law is not authorized by the United State Constitution or violates the principles of federalism, the committee may:</w:t>
      </w:r>
    </w:p>
    <w:p w:rsidR="00F34C14" w:rsidP="00F34C14" w:rsidRDefault="00F34C14" w14:paraId="72F4AE9A" w14:textId="3BC71E85">
      <w:pPr>
        <w:pStyle w:val="scnewcodesection"/>
      </w:pPr>
      <w:r>
        <w:tab/>
      </w:r>
      <w:r>
        <w:tab/>
      </w:r>
      <w:bookmarkStart w:name="ss_T2C81N40S1_lv2_ed63dcecd" w:id="113"/>
      <w:r>
        <w:t>(</w:t>
      </w:r>
      <w:bookmarkEnd w:id="113"/>
      <w:r>
        <w:t>1) request a meeting with members of Congress and the federal governmental entity responsible for adopting or administering the federal law;</w:t>
      </w:r>
    </w:p>
    <w:p w:rsidR="00F34C14" w:rsidP="00F34C14" w:rsidRDefault="00F34C14" w14:paraId="2FDB4521" w14:textId="7D9841B9">
      <w:pPr>
        <w:pStyle w:val="scnewcodesection"/>
      </w:pPr>
      <w:r>
        <w:tab/>
      </w:r>
      <w:r>
        <w:tab/>
      </w:r>
      <w:bookmarkStart w:name="ss_T2C81N40S2_lv2_5e163c437" w:id="114"/>
      <w:r>
        <w:t>(</w:t>
      </w:r>
      <w:bookmarkEnd w:id="114"/>
      <w:r>
        <w:t>2) make recommendations to the General Assembly.</w:t>
      </w:r>
    </w:p>
    <w:p w:rsidR="00F34C14" w:rsidP="00F34C14" w:rsidRDefault="00F34C14" w14:paraId="09F7CE25" w14:textId="31C50F5F">
      <w:pPr>
        <w:pStyle w:val="scnewcodesection"/>
      </w:pPr>
      <w:r>
        <w:tab/>
      </w:r>
      <w:bookmarkStart w:name="ss_T2C81N40SB_lv1_99def7579" w:id="115"/>
      <w:r>
        <w:t>(</w:t>
      </w:r>
      <w:bookmarkEnd w:id="115"/>
      <w:r>
        <w:t>B) By January tenth of each year, the committee shall prepare and deliver a report to the General Assembly detailing:</w:t>
      </w:r>
    </w:p>
    <w:p w:rsidR="00F34C14" w:rsidP="00F34C14" w:rsidRDefault="00F34C14" w14:paraId="02AC1C0A" w14:textId="3FD81BDE">
      <w:pPr>
        <w:pStyle w:val="scnewcodesection"/>
      </w:pPr>
      <w:r>
        <w:tab/>
      </w:r>
      <w:r>
        <w:tab/>
      </w:r>
      <w:bookmarkStart w:name="ss_T2C81N40S1_lv2_6d7e507db" w:id="116"/>
      <w:r>
        <w:t>(</w:t>
      </w:r>
      <w:bookmarkEnd w:id="116"/>
      <w:r>
        <w:t>1) any federal law determined to be unauthorized or violative of the principles of federalism;</w:t>
      </w:r>
    </w:p>
    <w:p w:rsidR="00F34C14" w:rsidP="00F34C14" w:rsidRDefault="00F34C14" w14:paraId="1FBC60C2" w14:textId="1D2C7B08">
      <w:pPr>
        <w:pStyle w:val="scnewcodesection"/>
      </w:pPr>
      <w:r>
        <w:tab/>
      </w:r>
      <w:r>
        <w:tab/>
      </w:r>
      <w:bookmarkStart w:name="ss_T2C81N40S2_lv2_a470fbbb1" w:id="117"/>
      <w:r>
        <w:t>(</w:t>
      </w:r>
      <w:bookmarkEnd w:id="117"/>
      <w:r>
        <w:t>2) any action taken by the committee and any communication received by the committee.</w:t>
      </w:r>
    </w:p>
    <w:p w:rsidR="000C623D" w:rsidP="00F34C14" w:rsidRDefault="00F34C14" w14:paraId="0AB9A0C1" w14:textId="7D924414">
      <w:pPr>
        <w:pStyle w:val="scnewcodesection"/>
      </w:pPr>
      <w:r>
        <w:tab/>
      </w:r>
      <w:bookmarkStart w:name="ss_T2C81N40SC_lv1_4ecfcd170" w:id="118"/>
      <w:r>
        <w:t>(</w:t>
      </w:r>
      <w:bookmarkEnd w:id="118"/>
      <w:r>
        <w:t>C) The report required pursuant to subsection (B) must be posted on the website maintained by the General Assembly.</w:t>
      </w:r>
    </w:p>
    <w:p w:rsidR="000C623D" w:rsidP="000C623D" w:rsidRDefault="000C623D" w14:paraId="7D8CD798" w14:textId="77777777">
      <w:pPr>
        <w:pStyle w:val="scnewcodesection"/>
      </w:pPr>
    </w:p>
    <w:p w:rsidR="00F34C14" w:rsidP="00F34C14" w:rsidRDefault="000C623D" w14:paraId="7165F933" w14:textId="04CB48DE">
      <w:pPr>
        <w:pStyle w:val="scnewcodesection"/>
      </w:pPr>
      <w:r>
        <w:tab/>
      </w:r>
      <w:bookmarkStart w:name="ns_T2C81N50_34dbeaa70" w:id="119"/>
      <w:r>
        <w:t>S</w:t>
      </w:r>
      <w:bookmarkEnd w:id="119"/>
      <w:r>
        <w:t>ection 2-81-50.</w:t>
      </w:r>
      <w:r w:rsidR="00F34C14">
        <w:tab/>
      </w:r>
      <w:bookmarkStart w:name="ss_T2C81N50SA_lv1_a3e57e68a" w:id="120"/>
      <w:r w:rsidR="00F34C14">
        <w:t>(</w:t>
      </w:r>
      <w:bookmarkEnd w:id="120"/>
      <w:r w:rsidR="00F34C14">
        <w:t>A) The committee may correspond with the presiding officer of the legislative branch of another state or an entity of another state that has powers and duties that are similar to the committee to discuss and coordinate the evaluation of and response to federal law as provided in this chapter.</w:t>
      </w:r>
    </w:p>
    <w:p w:rsidR="00F34C14" w:rsidP="00F34C14" w:rsidRDefault="00F34C14" w14:paraId="70161AED" w14:textId="3E2DF229">
      <w:pPr>
        <w:pStyle w:val="scnewcodesection"/>
      </w:pPr>
      <w:r>
        <w:tab/>
      </w:r>
      <w:bookmarkStart w:name="ss_T2C81N50SB_lv1_0cf1db980" w:id="121"/>
      <w:r>
        <w:t>(</w:t>
      </w:r>
      <w:bookmarkEnd w:id="121"/>
      <w:r>
        <w:t>B) Upon the enactment of this chapter, the committee shall send the text of this chapter to:</w:t>
      </w:r>
    </w:p>
    <w:p w:rsidR="00F34C14" w:rsidP="00F34C14" w:rsidRDefault="00F34C14" w14:paraId="1B13EA9D" w14:textId="049C0182">
      <w:pPr>
        <w:pStyle w:val="scnewcodesection"/>
      </w:pPr>
      <w:r>
        <w:tab/>
      </w:r>
      <w:r>
        <w:tab/>
      </w:r>
      <w:bookmarkStart w:name="ss_T2C81N50S1_lv2_763d97757" w:id="122"/>
      <w:r>
        <w:t>(</w:t>
      </w:r>
      <w:bookmarkEnd w:id="122"/>
      <w:r>
        <w:t>1) the governor of each state;</w:t>
      </w:r>
    </w:p>
    <w:p w:rsidR="00F34C14" w:rsidP="00F34C14" w:rsidRDefault="00F34C14" w14:paraId="661C4DE4" w14:textId="6E460821">
      <w:pPr>
        <w:pStyle w:val="scnewcodesection"/>
      </w:pPr>
      <w:r>
        <w:tab/>
      </w:r>
      <w:r>
        <w:tab/>
      </w:r>
      <w:bookmarkStart w:name="ss_T2C81N50S2_lv2_77916e090" w:id="123"/>
      <w:r>
        <w:t>(</w:t>
      </w:r>
      <w:bookmarkEnd w:id="123"/>
      <w:r>
        <w:t>2) the presiding officer, the majority leader, and the minority leader of each house, if applicable, of each state legislature;</w:t>
      </w:r>
    </w:p>
    <w:p w:rsidR="00F34C14" w:rsidP="00F34C14" w:rsidRDefault="00F34C14" w14:paraId="66E52142" w14:textId="17A99FF4">
      <w:pPr>
        <w:pStyle w:val="scnewcodesection"/>
      </w:pPr>
      <w:r>
        <w:tab/>
      </w:r>
      <w:r>
        <w:tab/>
      </w:r>
      <w:bookmarkStart w:name="ss_T2C81N50S3_lv2_6e757f66e" w:id="124"/>
      <w:r>
        <w:t>(</w:t>
      </w:r>
      <w:bookmarkEnd w:id="124"/>
      <w:r>
        <w:t xml:space="preserve">3) each United States Senator or Representative elected from this </w:t>
      </w:r>
      <w:r w:rsidR="008C170C">
        <w:t>S</w:t>
      </w:r>
      <w:r>
        <w:t>tate;</w:t>
      </w:r>
    </w:p>
    <w:p w:rsidR="00F34C14" w:rsidP="00F34C14" w:rsidRDefault="00F34C14" w14:paraId="7F39BD5C" w14:textId="1732E18D">
      <w:pPr>
        <w:pStyle w:val="scnewcodesection"/>
      </w:pPr>
      <w:r>
        <w:tab/>
      </w:r>
      <w:r>
        <w:tab/>
      </w:r>
      <w:bookmarkStart w:name="ss_T2C81N50S4_lv2_3f1fc7c4b" w:id="125"/>
      <w:r>
        <w:t>(</w:t>
      </w:r>
      <w:bookmarkEnd w:id="125"/>
      <w:r>
        <w:t>4) the Chief Justice of the United States Supreme Court;</w:t>
      </w:r>
    </w:p>
    <w:p w:rsidR="00F34C14" w:rsidP="00F34C14" w:rsidRDefault="00F34C14" w14:paraId="65227133" w14:textId="5280A68C">
      <w:pPr>
        <w:pStyle w:val="scnewcodesection"/>
      </w:pPr>
      <w:r>
        <w:tab/>
      </w:r>
      <w:r>
        <w:tab/>
      </w:r>
      <w:bookmarkStart w:name="ss_T2C81N50S5_lv2_d934f95c5" w:id="126"/>
      <w:r>
        <w:t>(</w:t>
      </w:r>
      <w:bookmarkEnd w:id="126"/>
      <w:r>
        <w:t>5) the President of the United States; and</w:t>
      </w:r>
    </w:p>
    <w:p w:rsidR="00403E82" w:rsidP="00F34C14" w:rsidRDefault="00F34C14" w14:paraId="3B2EECB2" w14:textId="091D2E35">
      <w:pPr>
        <w:pStyle w:val="scnewcodesection"/>
      </w:pPr>
      <w:r>
        <w:tab/>
      </w:r>
      <w:r>
        <w:tab/>
      </w:r>
      <w:bookmarkStart w:name="ss_T2C81N50S6_lv2_a0659237a" w:id="127"/>
      <w:r>
        <w:t>(</w:t>
      </w:r>
      <w:bookmarkEnd w:id="127"/>
      <w:r>
        <w:t>6) the presiding officer, the majority leader, and the minority leader of each house of the United States Congress</w:t>
      </w:r>
      <w:r w:rsidR="00F63BAE">
        <w:t>.</w:t>
      </w:r>
    </w:p>
    <w:p w:rsidRPr="00DF3B44" w:rsidR="007E06BB" w:rsidP="00787433" w:rsidRDefault="007E06BB" w14:paraId="3D8F1FED" w14:textId="343D9FF9">
      <w:pPr>
        <w:pStyle w:val="scemptyline"/>
      </w:pPr>
    </w:p>
    <w:p w:rsidRPr="00DF3B44" w:rsidR="007A10F1" w:rsidP="007A10F1" w:rsidRDefault="00E27805" w14:paraId="0E9393B4" w14:textId="3A662836">
      <w:pPr>
        <w:pStyle w:val="scnoncodifiedsection"/>
      </w:pPr>
      <w:bookmarkStart w:name="bs_num_2_lastsection" w:id="128"/>
      <w:bookmarkStart w:name="eff_date_section" w:id="129"/>
      <w:r w:rsidRPr="00DF3B44">
        <w:t>S</w:t>
      </w:r>
      <w:bookmarkEnd w:id="128"/>
      <w:r w:rsidRPr="00DF3B44">
        <w:t>ECTION 2.</w:t>
      </w:r>
      <w:r w:rsidRPr="00DF3B44" w:rsidR="005D3013">
        <w:tab/>
      </w:r>
      <w:r w:rsidRPr="00DF3B44" w:rsidR="007A10F1">
        <w:t>This act takes effect upon approval by the Governor.</w:t>
      </w:r>
      <w:bookmarkEnd w:id="1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20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0DDB7FF" w:rsidR="00685035" w:rsidRPr="007B4AF7" w:rsidRDefault="008B39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572B">
              <w:rPr>
                <w:noProof/>
              </w:rPr>
              <w:t>LC-0203DG25.docx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23D"/>
    <w:rsid w:val="000C6F9A"/>
    <w:rsid w:val="000D2F44"/>
    <w:rsid w:val="000D33E4"/>
    <w:rsid w:val="000E578A"/>
    <w:rsid w:val="000E61D4"/>
    <w:rsid w:val="000F01C7"/>
    <w:rsid w:val="000F2250"/>
    <w:rsid w:val="0010329A"/>
    <w:rsid w:val="00105756"/>
    <w:rsid w:val="001164F9"/>
    <w:rsid w:val="0011719C"/>
    <w:rsid w:val="00140049"/>
    <w:rsid w:val="00171601"/>
    <w:rsid w:val="001730EB"/>
    <w:rsid w:val="00173276"/>
    <w:rsid w:val="0017543D"/>
    <w:rsid w:val="00176122"/>
    <w:rsid w:val="0019025B"/>
    <w:rsid w:val="00192AF7"/>
    <w:rsid w:val="00197366"/>
    <w:rsid w:val="001A136C"/>
    <w:rsid w:val="001B23D5"/>
    <w:rsid w:val="001B6DA2"/>
    <w:rsid w:val="001C25EC"/>
    <w:rsid w:val="001F16E2"/>
    <w:rsid w:val="001F2A41"/>
    <w:rsid w:val="001F313F"/>
    <w:rsid w:val="001F331D"/>
    <w:rsid w:val="001F394C"/>
    <w:rsid w:val="002038AA"/>
    <w:rsid w:val="002114C8"/>
    <w:rsid w:val="0021166F"/>
    <w:rsid w:val="002162DF"/>
    <w:rsid w:val="00230038"/>
    <w:rsid w:val="00233975"/>
    <w:rsid w:val="00234B56"/>
    <w:rsid w:val="00236D73"/>
    <w:rsid w:val="00246535"/>
    <w:rsid w:val="00257F60"/>
    <w:rsid w:val="002625EA"/>
    <w:rsid w:val="00262AC5"/>
    <w:rsid w:val="00264AE9"/>
    <w:rsid w:val="00275AE6"/>
    <w:rsid w:val="002836D8"/>
    <w:rsid w:val="00287F53"/>
    <w:rsid w:val="002953ED"/>
    <w:rsid w:val="002A7989"/>
    <w:rsid w:val="002B02F3"/>
    <w:rsid w:val="002C3463"/>
    <w:rsid w:val="002D266D"/>
    <w:rsid w:val="002D5B3D"/>
    <w:rsid w:val="002D7447"/>
    <w:rsid w:val="002E315A"/>
    <w:rsid w:val="002E4F8C"/>
    <w:rsid w:val="002F560C"/>
    <w:rsid w:val="002F5847"/>
    <w:rsid w:val="0030425A"/>
    <w:rsid w:val="003421F1"/>
    <w:rsid w:val="0034279C"/>
    <w:rsid w:val="00350E9E"/>
    <w:rsid w:val="0035434D"/>
    <w:rsid w:val="00354F64"/>
    <w:rsid w:val="003559A1"/>
    <w:rsid w:val="0035618D"/>
    <w:rsid w:val="00361563"/>
    <w:rsid w:val="00371D36"/>
    <w:rsid w:val="00373E17"/>
    <w:rsid w:val="003775E6"/>
    <w:rsid w:val="00381998"/>
    <w:rsid w:val="003A5F1C"/>
    <w:rsid w:val="003B572B"/>
    <w:rsid w:val="003C3E2E"/>
    <w:rsid w:val="003D4A3C"/>
    <w:rsid w:val="003D55B2"/>
    <w:rsid w:val="003E0033"/>
    <w:rsid w:val="003E5452"/>
    <w:rsid w:val="003E7165"/>
    <w:rsid w:val="003E7FF6"/>
    <w:rsid w:val="00403E82"/>
    <w:rsid w:val="004046B5"/>
    <w:rsid w:val="00405D94"/>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FA5"/>
    <w:rsid w:val="004A5512"/>
    <w:rsid w:val="004A6BE0"/>
    <w:rsid w:val="004A6BE5"/>
    <w:rsid w:val="004B0C18"/>
    <w:rsid w:val="004C1A04"/>
    <w:rsid w:val="004C20BC"/>
    <w:rsid w:val="004C5C9A"/>
    <w:rsid w:val="004D1441"/>
    <w:rsid w:val="004D1442"/>
    <w:rsid w:val="004D3DCB"/>
    <w:rsid w:val="004D556E"/>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137"/>
    <w:rsid w:val="005B7817"/>
    <w:rsid w:val="005C06C8"/>
    <w:rsid w:val="005C23D7"/>
    <w:rsid w:val="005C40EB"/>
    <w:rsid w:val="005D02B4"/>
    <w:rsid w:val="005D2C09"/>
    <w:rsid w:val="005D3013"/>
    <w:rsid w:val="005E1E50"/>
    <w:rsid w:val="005E2B9C"/>
    <w:rsid w:val="005E3332"/>
    <w:rsid w:val="005F76B0"/>
    <w:rsid w:val="00604429"/>
    <w:rsid w:val="006067B0"/>
    <w:rsid w:val="00606A8B"/>
    <w:rsid w:val="00610ECC"/>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E2E"/>
    <w:rsid w:val="006964F9"/>
    <w:rsid w:val="006A395F"/>
    <w:rsid w:val="006A65E2"/>
    <w:rsid w:val="006B37BD"/>
    <w:rsid w:val="006C092D"/>
    <w:rsid w:val="006C099D"/>
    <w:rsid w:val="006C18F0"/>
    <w:rsid w:val="006C1FF2"/>
    <w:rsid w:val="006C7E01"/>
    <w:rsid w:val="006D64A5"/>
    <w:rsid w:val="006E0935"/>
    <w:rsid w:val="006E353F"/>
    <w:rsid w:val="006E35AB"/>
    <w:rsid w:val="00701B05"/>
    <w:rsid w:val="00711AA9"/>
    <w:rsid w:val="00722155"/>
    <w:rsid w:val="007267ED"/>
    <w:rsid w:val="00737F19"/>
    <w:rsid w:val="00761D89"/>
    <w:rsid w:val="00782BF8"/>
    <w:rsid w:val="00783C75"/>
    <w:rsid w:val="007849D9"/>
    <w:rsid w:val="00787433"/>
    <w:rsid w:val="007A10F1"/>
    <w:rsid w:val="007A1CC6"/>
    <w:rsid w:val="007A3D50"/>
    <w:rsid w:val="007B18EF"/>
    <w:rsid w:val="007B29FC"/>
    <w:rsid w:val="007B2D29"/>
    <w:rsid w:val="007B412F"/>
    <w:rsid w:val="007B4AF7"/>
    <w:rsid w:val="007B4DBF"/>
    <w:rsid w:val="007C5458"/>
    <w:rsid w:val="007D2C67"/>
    <w:rsid w:val="007E06BB"/>
    <w:rsid w:val="007F293A"/>
    <w:rsid w:val="007F50D1"/>
    <w:rsid w:val="00816D52"/>
    <w:rsid w:val="00831048"/>
    <w:rsid w:val="00834272"/>
    <w:rsid w:val="008625C1"/>
    <w:rsid w:val="0087671D"/>
    <w:rsid w:val="008806F9"/>
    <w:rsid w:val="008820CC"/>
    <w:rsid w:val="00887957"/>
    <w:rsid w:val="008A57E3"/>
    <w:rsid w:val="008B39E4"/>
    <w:rsid w:val="008B5BF4"/>
    <w:rsid w:val="008C0CEE"/>
    <w:rsid w:val="008C170C"/>
    <w:rsid w:val="008C1B18"/>
    <w:rsid w:val="008D46EC"/>
    <w:rsid w:val="008E0E25"/>
    <w:rsid w:val="008E61A1"/>
    <w:rsid w:val="009031EF"/>
    <w:rsid w:val="00917EA3"/>
    <w:rsid w:val="00917EE0"/>
    <w:rsid w:val="00921C89"/>
    <w:rsid w:val="00926966"/>
    <w:rsid w:val="00926D03"/>
    <w:rsid w:val="00934036"/>
    <w:rsid w:val="00934889"/>
    <w:rsid w:val="0094541D"/>
    <w:rsid w:val="00946E7C"/>
    <w:rsid w:val="009473EA"/>
    <w:rsid w:val="00954E7E"/>
    <w:rsid w:val="009554D9"/>
    <w:rsid w:val="009572F9"/>
    <w:rsid w:val="00960D0F"/>
    <w:rsid w:val="00974C3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7C0"/>
    <w:rsid w:val="00A21A6F"/>
    <w:rsid w:val="00A24E56"/>
    <w:rsid w:val="00A26A62"/>
    <w:rsid w:val="00A35A9B"/>
    <w:rsid w:val="00A4070E"/>
    <w:rsid w:val="00A40CA0"/>
    <w:rsid w:val="00A504A7"/>
    <w:rsid w:val="00A53677"/>
    <w:rsid w:val="00A53BF2"/>
    <w:rsid w:val="00A60D68"/>
    <w:rsid w:val="00A73EFA"/>
    <w:rsid w:val="00A77A3B"/>
    <w:rsid w:val="00A84150"/>
    <w:rsid w:val="00A86903"/>
    <w:rsid w:val="00A92F6F"/>
    <w:rsid w:val="00A97523"/>
    <w:rsid w:val="00AA7824"/>
    <w:rsid w:val="00AB0F61"/>
    <w:rsid w:val="00AB0FA3"/>
    <w:rsid w:val="00AB73BF"/>
    <w:rsid w:val="00AC335C"/>
    <w:rsid w:val="00AC463E"/>
    <w:rsid w:val="00AD3BE2"/>
    <w:rsid w:val="00AD3E3D"/>
    <w:rsid w:val="00AE1EE4"/>
    <w:rsid w:val="00AE36EC"/>
    <w:rsid w:val="00AE7406"/>
    <w:rsid w:val="00AF1688"/>
    <w:rsid w:val="00AF3397"/>
    <w:rsid w:val="00AF46E6"/>
    <w:rsid w:val="00AF5139"/>
    <w:rsid w:val="00B06EDA"/>
    <w:rsid w:val="00B1161F"/>
    <w:rsid w:val="00B11661"/>
    <w:rsid w:val="00B3022F"/>
    <w:rsid w:val="00B32B4D"/>
    <w:rsid w:val="00B3568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C04"/>
    <w:rsid w:val="00BB0725"/>
    <w:rsid w:val="00BC408A"/>
    <w:rsid w:val="00BC5023"/>
    <w:rsid w:val="00BC556C"/>
    <w:rsid w:val="00BD42DA"/>
    <w:rsid w:val="00BD4684"/>
    <w:rsid w:val="00BE08A7"/>
    <w:rsid w:val="00BE0C79"/>
    <w:rsid w:val="00BE4391"/>
    <w:rsid w:val="00BF3E48"/>
    <w:rsid w:val="00BF4014"/>
    <w:rsid w:val="00C15F1B"/>
    <w:rsid w:val="00C16288"/>
    <w:rsid w:val="00C17D1D"/>
    <w:rsid w:val="00C45923"/>
    <w:rsid w:val="00C543E7"/>
    <w:rsid w:val="00C65704"/>
    <w:rsid w:val="00C70225"/>
    <w:rsid w:val="00C72198"/>
    <w:rsid w:val="00C73C7D"/>
    <w:rsid w:val="00C75005"/>
    <w:rsid w:val="00C93035"/>
    <w:rsid w:val="00C970DF"/>
    <w:rsid w:val="00C97410"/>
    <w:rsid w:val="00CA7E71"/>
    <w:rsid w:val="00CB2673"/>
    <w:rsid w:val="00CB701D"/>
    <w:rsid w:val="00CC3F0E"/>
    <w:rsid w:val="00CD08C9"/>
    <w:rsid w:val="00CD1FE8"/>
    <w:rsid w:val="00CD38CD"/>
    <w:rsid w:val="00CD3E0C"/>
    <w:rsid w:val="00CD5565"/>
    <w:rsid w:val="00CD616C"/>
    <w:rsid w:val="00CE1DE7"/>
    <w:rsid w:val="00CE53AA"/>
    <w:rsid w:val="00CF68D6"/>
    <w:rsid w:val="00CF7B4A"/>
    <w:rsid w:val="00D009F8"/>
    <w:rsid w:val="00D078DA"/>
    <w:rsid w:val="00D1270F"/>
    <w:rsid w:val="00D14995"/>
    <w:rsid w:val="00D204F2"/>
    <w:rsid w:val="00D2455C"/>
    <w:rsid w:val="00D25023"/>
    <w:rsid w:val="00D27F8C"/>
    <w:rsid w:val="00D33843"/>
    <w:rsid w:val="00D54A6F"/>
    <w:rsid w:val="00D57D57"/>
    <w:rsid w:val="00D62E42"/>
    <w:rsid w:val="00D772FB"/>
    <w:rsid w:val="00D97E44"/>
    <w:rsid w:val="00DA1AA0"/>
    <w:rsid w:val="00DA512B"/>
    <w:rsid w:val="00DA77C7"/>
    <w:rsid w:val="00DC44A8"/>
    <w:rsid w:val="00DE4BEE"/>
    <w:rsid w:val="00DE5B3D"/>
    <w:rsid w:val="00DE7112"/>
    <w:rsid w:val="00DF19BE"/>
    <w:rsid w:val="00DF3B44"/>
    <w:rsid w:val="00E0795F"/>
    <w:rsid w:val="00E1372E"/>
    <w:rsid w:val="00E2113F"/>
    <w:rsid w:val="00E21D30"/>
    <w:rsid w:val="00E24D9A"/>
    <w:rsid w:val="00E27805"/>
    <w:rsid w:val="00E27A11"/>
    <w:rsid w:val="00E30497"/>
    <w:rsid w:val="00E358A2"/>
    <w:rsid w:val="00E35C9A"/>
    <w:rsid w:val="00E3771B"/>
    <w:rsid w:val="00E40979"/>
    <w:rsid w:val="00E43F26"/>
    <w:rsid w:val="00E52A36"/>
    <w:rsid w:val="00E57ED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368"/>
    <w:rsid w:val="00ED1306"/>
    <w:rsid w:val="00ED452E"/>
    <w:rsid w:val="00EE3CDA"/>
    <w:rsid w:val="00EF37A8"/>
    <w:rsid w:val="00EF531F"/>
    <w:rsid w:val="00F05FE8"/>
    <w:rsid w:val="00F06D86"/>
    <w:rsid w:val="00F13D87"/>
    <w:rsid w:val="00F149E5"/>
    <w:rsid w:val="00F15E33"/>
    <w:rsid w:val="00F17DA2"/>
    <w:rsid w:val="00F22B74"/>
    <w:rsid w:val="00F22EC0"/>
    <w:rsid w:val="00F25C47"/>
    <w:rsid w:val="00F27D7B"/>
    <w:rsid w:val="00F31D34"/>
    <w:rsid w:val="00F342A1"/>
    <w:rsid w:val="00F34C14"/>
    <w:rsid w:val="00F351E6"/>
    <w:rsid w:val="00F36FBA"/>
    <w:rsid w:val="00F44D36"/>
    <w:rsid w:val="00F46262"/>
    <w:rsid w:val="00F4795D"/>
    <w:rsid w:val="00F50A61"/>
    <w:rsid w:val="00F525CD"/>
    <w:rsid w:val="00F5286C"/>
    <w:rsid w:val="00F52E12"/>
    <w:rsid w:val="00F638CA"/>
    <w:rsid w:val="00F63BAE"/>
    <w:rsid w:val="00F657C5"/>
    <w:rsid w:val="00F900B4"/>
    <w:rsid w:val="00F97FFE"/>
    <w:rsid w:val="00FA0F2E"/>
    <w:rsid w:val="00FA4DB1"/>
    <w:rsid w:val="00FA50FF"/>
    <w:rsid w:val="00FB3F2A"/>
    <w:rsid w:val="00FB482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795F"/>
    <w:rPr>
      <w:rFonts w:ascii="Times New Roman" w:hAnsi="Times New Roman"/>
      <w:b w:val="0"/>
      <w:i w:val="0"/>
      <w:sz w:val="22"/>
    </w:rPr>
  </w:style>
  <w:style w:type="paragraph" w:styleId="NoSpacing">
    <w:name w:val="No Spacing"/>
    <w:uiPriority w:val="1"/>
    <w:qFormat/>
    <w:rsid w:val="00E0795F"/>
    <w:pPr>
      <w:spacing w:after="0" w:line="240" w:lineRule="auto"/>
    </w:pPr>
  </w:style>
  <w:style w:type="paragraph" w:customStyle="1" w:styleId="scemptylineheader">
    <w:name w:val="sc_emptyline_header"/>
    <w:qFormat/>
    <w:rsid w:val="00E079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79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79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79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79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795F"/>
    <w:rPr>
      <w:color w:val="808080"/>
    </w:rPr>
  </w:style>
  <w:style w:type="paragraph" w:customStyle="1" w:styleId="scdirectionallanguage">
    <w:name w:val="sc_directional_language"/>
    <w:qFormat/>
    <w:rsid w:val="00E079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79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79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79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79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79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79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79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79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79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79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79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79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79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79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79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795F"/>
    <w:rPr>
      <w:rFonts w:ascii="Times New Roman" w:hAnsi="Times New Roman"/>
      <w:color w:val="auto"/>
      <w:sz w:val="22"/>
    </w:rPr>
  </w:style>
  <w:style w:type="paragraph" w:customStyle="1" w:styleId="scclippagebillheader">
    <w:name w:val="sc_clip_page_bill_header"/>
    <w:qFormat/>
    <w:rsid w:val="00E079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79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79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7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5F"/>
    <w:rPr>
      <w:lang w:val="en-US"/>
    </w:rPr>
  </w:style>
  <w:style w:type="paragraph" w:styleId="Footer">
    <w:name w:val="footer"/>
    <w:basedOn w:val="Normal"/>
    <w:link w:val="FooterChar"/>
    <w:uiPriority w:val="99"/>
    <w:unhideWhenUsed/>
    <w:rsid w:val="00E07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5F"/>
    <w:rPr>
      <w:lang w:val="en-US"/>
    </w:rPr>
  </w:style>
  <w:style w:type="paragraph" w:styleId="ListParagraph">
    <w:name w:val="List Paragraph"/>
    <w:basedOn w:val="Normal"/>
    <w:uiPriority w:val="34"/>
    <w:qFormat/>
    <w:rsid w:val="00E0795F"/>
    <w:pPr>
      <w:ind w:left="720"/>
      <w:contextualSpacing/>
    </w:pPr>
  </w:style>
  <w:style w:type="paragraph" w:customStyle="1" w:styleId="scbillfooter">
    <w:name w:val="sc_bill_footer"/>
    <w:qFormat/>
    <w:rsid w:val="00E079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79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79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79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79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795F"/>
    <w:pPr>
      <w:widowControl w:val="0"/>
      <w:suppressAutoHyphens/>
      <w:spacing w:after="0" w:line="360" w:lineRule="auto"/>
    </w:pPr>
    <w:rPr>
      <w:rFonts w:ascii="Times New Roman" w:hAnsi="Times New Roman"/>
      <w:lang w:val="en-US"/>
    </w:rPr>
  </w:style>
  <w:style w:type="paragraph" w:customStyle="1" w:styleId="sctableln">
    <w:name w:val="sc_table_ln"/>
    <w:qFormat/>
    <w:rsid w:val="00E079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79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795F"/>
    <w:rPr>
      <w:strike/>
      <w:dstrike w:val="0"/>
    </w:rPr>
  </w:style>
  <w:style w:type="character" w:customStyle="1" w:styleId="scinsert">
    <w:name w:val="sc_insert"/>
    <w:uiPriority w:val="1"/>
    <w:qFormat/>
    <w:rsid w:val="00E0795F"/>
    <w:rPr>
      <w:caps w:val="0"/>
      <w:smallCaps w:val="0"/>
      <w:strike w:val="0"/>
      <w:dstrike w:val="0"/>
      <w:vanish w:val="0"/>
      <w:u w:val="single"/>
      <w:vertAlign w:val="baseline"/>
    </w:rPr>
  </w:style>
  <w:style w:type="character" w:customStyle="1" w:styleId="scinsertred">
    <w:name w:val="sc_insert_red"/>
    <w:uiPriority w:val="1"/>
    <w:qFormat/>
    <w:rsid w:val="00E0795F"/>
    <w:rPr>
      <w:caps w:val="0"/>
      <w:smallCaps w:val="0"/>
      <w:strike w:val="0"/>
      <w:dstrike w:val="0"/>
      <w:vanish w:val="0"/>
      <w:color w:val="FF0000"/>
      <w:u w:val="single"/>
      <w:vertAlign w:val="baseline"/>
    </w:rPr>
  </w:style>
  <w:style w:type="character" w:customStyle="1" w:styleId="scinsertblue">
    <w:name w:val="sc_insert_blue"/>
    <w:uiPriority w:val="1"/>
    <w:qFormat/>
    <w:rsid w:val="00E0795F"/>
    <w:rPr>
      <w:caps w:val="0"/>
      <w:smallCaps w:val="0"/>
      <w:strike w:val="0"/>
      <w:dstrike w:val="0"/>
      <w:vanish w:val="0"/>
      <w:color w:val="0070C0"/>
      <w:u w:val="single"/>
      <w:vertAlign w:val="baseline"/>
    </w:rPr>
  </w:style>
  <w:style w:type="character" w:customStyle="1" w:styleId="scstrikered">
    <w:name w:val="sc_strike_red"/>
    <w:uiPriority w:val="1"/>
    <w:qFormat/>
    <w:rsid w:val="00E0795F"/>
    <w:rPr>
      <w:strike/>
      <w:dstrike w:val="0"/>
      <w:color w:val="FF0000"/>
    </w:rPr>
  </w:style>
  <w:style w:type="character" w:customStyle="1" w:styleId="scstrikeblue">
    <w:name w:val="sc_strike_blue"/>
    <w:uiPriority w:val="1"/>
    <w:qFormat/>
    <w:rsid w:val="00E0795F"/>
    <w:rPr>
      <w:strike/>
      <w:dstrike w:val="0"/>
      <w:color w:val="0070C0"/>
    </w:rPr>
  </w:style>
  <w:style w:type="character" w:customStyle="1" w:styleId="scinsertbluenounderline">
    <w:name w:val="sc_insert_blue_no_underline"/>
    <w:uiPriority w:val="1"/>
    <w:qFormat/>
    <w:rsid w:val="00E079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79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795F"/>
    <w:rPr>
      <w:strike/>
      <w:dstrike w:val="0"/>
      <w:color w:val="0070C0"/>
      <w:lang w:val="en-US"/>
    </w:rPr>
  </w:style>
  <w:style w:type="character" w:customStyle="1" w:styleId="scstrikerednoncodified">
    <w:name w:val="sc_strike_red_non_codified"/>
    <w:uiPriority w:val="1"/>
    <w:qFormat/>
    <w:rsid w:val="00E0795F"/>
    <w:rPr>
      <w:strike/>
      <w:dstrike w:val="0"/>
      <w:color w:val="FF0000"/>
    </w:rPr>
  </w:style>
  <w:style w:type="paragraph" w:customStyle="1" w:styleId="scbillsiglines">
    <w:name w:val="sc_bill_sig_lines"/>
    <w:qFormat/>
    <w:rsid w:val="00E079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795F"/>
    <w:rPr>
      <w:bdr w:val="none" w:sz="0" w:space="0" w:color="auto"/>
      <w:shd w:val="clear" w:color="auto" w:fill="FEC6C6"/>
    </w:rPr>
  </w:style>
  <w:style w:type="character" w:customStyle="1" w:styleId="screstoreblue">
    <w:name w:val="sc_restore_blue"/>
    <w:uiPriority w:val="1"/>
    <w:qFormat/>
    <w:rsid w:val="00E0795F"/>
    <w:rPr>
      <w:color w:val="4472C4" w:themeColor="accent1"/>
      <w:bdr w:val="none" w:sz="0" w:space="0" w:color="auto"/>
      <w:shd w:val="clear" w:color="auto" w:fill="auto"/>
    </w:rPr>
  </w:style>
  <w:style w:type="character" w:customStyle="1" w:styleId="screstorered">
    <w:name w:val="sc_restore_red"/>
    <w:uiPriority w:val="1"/>
    <w:qFormat/>
    <w:rsid w:val="00E0795F"/>
    <w:rPr>
      <w:color w:val="FF0000"/>
      <w:bdr w:val="none" w:sz="0" w:space="0" w:color="auto"/>
      <w:shd w:val="clear" w:color="auto" w:fill="auto"/>
    </w:rPr>
  </w:style>
  <w:style w:type="character" w:customStyle="1" w:styleId="scstrikenewblue">
    <w:name w:val="sc_strike_new_blue"/>
    <w:uiPriority w:val="1"/>
    <w:qFormat/>
    <w:rsid w:val="00E0795F"/>
    <w:rPr>
      <w:strike w:val="0"/>
      <w:dstrike/>
      <w:color w:val="0070C0"/>
      <w:u w:val="none"/>
    </w:rPr>
  </w:style>
  <w:style w:type="character" w:customStyle="1" w:styleId="scstrikenewred">
    <w:name w:val="sc_strike_new_red"/>
    <w:uiPriority w:val="1"/>
    <w:qFormat/>
    <w:rsid w:val="00E0795F"/>
    <w:rPr>
      <w:strike w:val="0"/>
      <w:dstrike/>
      <w:color w:val="FF0000"/>
      <w:u w:val="none"/>
    </w:rPr>
  </w:style>
  <w:style w:type="character" w:customStyle="1" w:styleId="scamendsenate">
    <w:name w:val="sc_amend_senate"/>
    <w:uiPriority w:val="1"/>
    <w:qFormat/>
    <w:rsid w:val="00E0795F"/>
    <w:rPr>
      <w:bdr w:val="none" w:sz="0" w:space="0" w:color="auto"/>
      <w:shd w:val="clear" w:color="auto" w:fill="FFF2CC" w:themeFill="accent4" w:themeFillTint="33"/>
    </w:rPr>
  </w:style>
  <w:style w:type="character" w:customStyle="1" w:styleId="scamendhouse">
    <w:name w:val="sc_amend_house"/>
    <w:uiPriority w:val="1"/>
    <w:qFormat/>
    <w:rsid w:val="00E0795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amp;session=126&amp;summary=B" TargetMode="External" Id="Rf296d594ae004fc8" /><Relationship Type="http://schemas.openxmlformats.org/officeDocument/2006/relationships/hyperlink" Target="https://www.scstatehouse.gov/sess126_2025-2026/prever/476_20250320.docx" TargetMode="External" Id="R03b97798412d4049" /><Relationship Type="http://schemas.openxmlformats.org/officeDocument/2006/relationships/hyperlink" Target="h:\sj\20250320.docx" TargetMode="External" Id="R2d5bc86efabf4cd3" /><Relationship Type="http://schemas.openxmlformats.org/officeDocument/2006/relationships/hyperlink" Target="h:\sj\20250320.docx" TargetMode="External" Id="Rb6ab751370d94d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1FA5"/>
    <w:rsid w:val="004E2BB5"/>
    <w:rsid w:val="00580C56"/>
    <w:rsid w:val="006B363F"/>
    <w:rsid w:val="007070D2"/>
    <w:rsid w:val="00776F2C"/>
    <w:rsid w:val="008F7723"/>
    <w:rsid w:val="009031EF"/>
    <w:rsid w:val="00912A5F"/>
    <w:rsid w:val="00940EED"/>
    <w:rsid w:val="00946E7C"/>
    <w:rsid w:val="00985255"/>
    <w:rsid w:val="009C3651"/>
    <w:rsid w:val="00A51DBA"/>
    <w:rsid w:val="00B20DA6"/>
    <w:rsid w:val="00B457AF"/>
    <w:rsid w:val="00C818FB"/>
    <w:rsid w:val="00CC0451"/>
    <w:rsid w:val="00CE53A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babba5f1-c28a-48ea-a219-60c0d0aa061b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INTRODATE>2025-03-20</T_BILL_D_INTRODATE>
  <T_BILL_D_SENATEINTRODATE>2025-03-20</T_BILL_D_SENATEINTRODATE>
  <T_BILL_N_INTERNALVERSIONNUMBER>1</T_BILL_N_INTERNALVERSIONNUMBER>
  <T_BILL_N_SESSION>126</T_BILL_N_SESSION>
  <T_BILL_N_VERSIONNUMBER>1</T_BILL_N_VERSIONNUMBER>
  <T_BILL_N_YEAR>2025</T_BILL_N_YEAR>
  <T_BILL_REQUEST_REQUEST>3b246ac8-67ab-4cc1-8ea0-6053aae4bb27</T_BILL_REQUEST_REQUEST>
  <T_BILL_R_ORIGINALDRAFT>3c6d3432-5e62-404a-8e27-1f4f0a180f5f</T_BILL_R_ORIGINALDRAFT>
  <T_BILL_SPONSOR_SPONSOR>13f15ec9-14de-4d5e-a530-7221ae09b272</T_BILL_SPONSOR_SPONSOR>
  <T_BILL_T_BILLNAME>[0476]</T_BILL_T_BILLNAME>
  <T_BILL_T_BILLNUMBER>476</T_BILL_T_BILLNUMBER>
  <T_BILL_T_BILLTITLE>TO AMEND THE SOUTH CAROLINA CODE OF LAWS BY ADDING CHAPTER 81 TO TITLE 2 SO AS TO CREATE THE “JOINT COMMITTEE ON FEDERALISM” TO EVALUATE CERTAIN FEDERAL LAWS, TO PROVIDE FOR THE MEMBERSHIP OF THE COMMITTEE, TO SPECIFY THE PROCESS OF EVALUATION, AND TO SET FORTH OTHER DUTIES.</T_BILL_T_BILLTITLE>
  <T_BILL_T_CHAMBER>senate</T_BILL_T_CHAMBER>
  <T_BILL_T_FILENAME> </T_BILL_T_FILENAME>
  <T_BILL_T_LEGTYPE>bill_statewide</T_BILL_T_LEGTYPE>
  <T_BILL_T_RATNUMBERSTRING>SNone</T_BILL_T_RATNUMBERSTRING>
  <T_BILL_T_SECTIONS>[{"SectionUUID":"92efd3ee-93b4-4b28-b505-7b2338f41f42","SectionName":"code_section","SectionNumber":1,"SectionType":"code_section","CodeSections":[{"CodeSectionBookmarkName":"ns_T2C81N10_5bb19e363","IsConstitutionSection":false,"Identity":"2-81-10","IsNew":true,"SubSections":[{"Level":1,"Identity":"T2C81N10S1","SubSectionBookmarkName":"ss_T2C81N10S1_lv1_c2cc9032d","IsNewSubSection":false,"SubSectionReplacement":""},{"Level":2,"Identity":"T2C81N10Sa","SubSectionBookmarkName":"ss_T2C81N10Sa_lv2_62f8203d0","IsNewSubSection":false,"SubSectionReplacement":""},{"Level":2,"Identity":"T2C81N10Sb","SubSectionBookmarkName":"ss_T2C81N10Sb_lv2_1a5a30c3e","IsNewSubSection":false,"SubSectionReplacement":""},{"Level":2,"Identity":"T2C81N10Sc","SubSectionBookmarkName":"ss_T2C81N10Sc_lv2_b4235a715","IsNewSubSection":false,"SubSectionReplacement":""},{"Level":2,"Identity":"T2C81N10Sd","SubSectionBookmarkName":"ss_T2C81N10Sd_lv2_cb57b84ba","IsNewSubSection":false,"SubSectionReplacement":""},{"Level":1,"Identity":"T2C81N10S2","SubSectionBookmarkName":"ss_T2C81N10S2_lv1_047d8a1ed","IsNewSubSection":false,"SubSectionReplacement":""},{"Level":2,"Identity":"T2C81N10Sa","SubSectionBookmarkName":"ss_T2C81N10Sa_lv2_c6e34b007","IsNewSubSection":false,"SubSectionReplacement":""},{"Level":2,"Identity":"T2C81N10Sb","SubSectionBookmarkName":"ss_T2C81N10Sb_lv2_11708ef48","IsNewSubSection":false,"SubSectionReplacement":""},{"Level":2,"Identity":"T2C81N10Sc","SubSectionBookmarkName":"ss_T2C81N10Sc_lv2_a0ceee18a","IsNewSubSection":false,"SubSectionReplacement":""},{"Level":2,"Identity":"T2C81N10Sd","SubSectionBookmarkName":"ss_T2C81N10Sd_lv2_55b7a1d05","IsNewSubSection":false,"SubSectionReplacement":""},{"Level":3,"Identity":"T2C81N10Si","SubSectionBookmarkName":"ss_T2C81N10Si_lv3_d44e76291","IsNewSubSection":false,"SubSectionReplacement":""},{"Level":3,"Identity":"T2C81N10Sii","SubSectionBookmarkName":"ss_T2C81N10Sii_lv3_69ebc5334","IsNewSubSection":false,"SubSectionReplacement":""},{"Level":1,"Identity":"T2C81N10S3","SubSectionBookmarkName":"ss_T2C81N10S3_lv1_92544cf62","IsNewSubSection":false,"SubSectionReplacement":""}],"TitleRelatedTo":"","TitleSoAsTo":"","Deleted":false},{"CodeSectionBookmarkName":"ns_T2C81N20_69e69a2b6","IsConstitutionSection":false,"Identity":"2-81-20","IsNew":true,"SubSections":[{"Level":1,"Identity":"T2C81N20SA","SubSectionBookmarkName":"ss_T2C81N20SA_lv1_d024b03e4","IsNewSubSection":false,"SubSectionReplacement":""},{"Level":2,"Identity":"T2C81N20S1","SubSectionBookmarkName":"ss_T2C81N20S1_lv2_2131e2a66","IsNewSubSection":false,"SubSectionReplacement":""},{"Level":2,"Identity":"T2C81N20S2","SubSectionBookmarkName":"ss_T2C81N20S2_lv2_bb5a8fb2c","IsNewSubSection":false,"SubSectionReplacement":""},{"Level":2,"Identity":"T2C81N20S3","SubSectionBookmarkName":"ss_T2C81N20S3_lv2_87fe29e19","IsNewSubSection":false,"SubSectionReplacement":""},{"Level":2,"Identity":"T2C81N20S4","SubSectionBookmarkName":"ss_T2C81N20S4_lv2_d87f80fde","IsNewSubSection":false,"SubSectionReplacement":""},{"Level":2,"Identity":"T2C81N20S5","SubSectionBookmarkName":"ss_T2C81N20S5_lv2_c15a607dd","IsNewSubSection":false,"SubSectionReplacement":""},{"Level":2,"Identity":"T2C81N20S6","SubSectionBookmarkName":"ss_T2C81N20S6_lv2_acb876743","IsNewSubSection":false,"SubSectionReplacement":""},{"Level":1,"Identity":"T2C81N20SB","SubSectionBookmarkName":"ss_T2C81N20SB_lv1_70a524aa8","IsNewSubSection":false,"SubSectionReplacement":""}],"TitleRelatedTo":"","TitleSoAsTo":"","Deleted":false},{"CodeSectionBookmarkName":"ns_T2C81N30_5443b1567","IsConstitutionSection":false,"Identity":"2-81-30","IsNew":true,"SubSections":[{"Level":1,"Identity":"T2C81N30SA","SubSectionBookmarkName":"ss_T2C81N30SA_lv1_ff12687f9","IsNewSubSection":false,"SubSectionReplacement":""},{"Level":2,"Identity":"T2C81N30S1","SubSectionBookmarkName":"ss_T2C81N30S1_lv2_b48851a73","IsNewSubSection":false,"SubSectionReplacement":""},{"Level":2,"Identity":"T2C81N30S2","SubSectionBookmarkName":"ss_T2C81N30S2_lv2_1d6b2c6a2","IsNewSubSection":false,"SubSectionReplacement":""},{"Level":2,"Identity":"T2C81N30S3","SubSectionBookmarkName":"ss_T2C81N30S3_lv2_50e27983b","IsNewSubSection":false,"SubSectionReplacement":""},{"Level":2,"Identity":"T2C81N30S4","SubSectionBookmarkName":"ss_T2C81N30S4_lv2_6a4cfdb3d","IsNewSubSection":false,"SubSectionReplacement":""},{"Level":3,"Identity":"T2C81N30Sa","SubSectionBookmarkName":"ss_T2C81N30Sa_lv3_b168c6219","IsNewSubSection":false,"SubSectionReplacement":""},{"Level":3,"Identity":"T2C81N30Sb","SubSectionBookmarkName":"ss_T2C81N30Sb_lv3_5e76abcf4","IsNewSubSection":false,"SubSectionReplacement":""},{"Level":3,"Identity":"T2C81N30Sc","SubSectionBookmarkName":"ss_T2C81N30Sc_lv3_6a82eb52a","IsNewSubSection":false,"SubSectionReplacement":""},{"Level":3,"Identity":"T2C81N30Sd","SubSectionBookmarkName":"ss_T2C81N30Sd_lv3_74c0c80c4","IsNewSubSection":false,"SubSectionReplacement":""},{"Level":3,"Identity":"T2C81N30Se","SubSectionBookmarkName":"ss_T2C81N30Se_lv3_9d9d88dc3","IsNewSubSection":false,"SubSectionReplacement":""},{"Level":3,"Identity":"T2C81N30Sf","SubSectionBookmarkName":"ss_T2C81N30Sf_lv3_3c39e145c","IsNewSubSection":false,"SubSectionReplacement":""},{"Level":3,"Identity":"T2C81N30Sg","SubSectionBookmarkName":"ss_T2C81N30Sg_lv3_8c21ba129","IsNewSubSection":false,"SubSectionReplacement":""},{"Level":3,"Identity":"T2C81N30Sh","SubSectionBookmarkName":"ss_T2C81N30Sh_lv3_e593a4dc2","IsNewSubSection":false,"SubSectionReplacement":""},{"Level":3,"Identity":"T2C81N30Si","SubSectionBookmarkName":"ss_T2C81N30Si_lv3_f6cafa925","IsNewSubSection":false,"SubSectionReplacement":""},{"Level":3,"Identity":"T2C81N30Sj","SubSectionBookmarkName":"ss_T2C81N30Sj_lv3_df602b9d7","IsNewSubSection":false,"SubSectionReplacement":""},{"Level":3,"Identity":"T2C81N30Sk","SubSectionBookmarkName":"ss_T2C81N30Sk_lv3_4ca22208c","IsNewSubSection":false,"SubSectionReplacement":""},{"Level":3,"Identity":"T2C81N30Sl","SubSectionBookmarkName":"ss_T2C81N30Sl_lv3_ed210a4b1","IsNewSubSection":false,"SubSectionReplacement":""},{"Level":3,"Identity":"T2C81N30Sm","SubSectionBookmarkName":"ss_T2C81N30Sm_lv3_ea89678f6","IsNewSubSection":false,"SubSectionReplacement":""},{"Level":3,"Identity":"T2C81N30Sn","SubSectionBookmarkName":"ss_T2C81N30Sn_lv3_203efec50","IsNewSubSection":false,"SubSectionReplacement":""},{"Level":3,"Identity":"T2C81N30So","SubSectionBookmarkName":"ss_T2C81N30So_lv3_1b406f24c","IsNewSubSection":false,"SubSectionReplacement":""},{"Level":3,"Identity":"T2C81N30Sp","SubSectionBookmarkName":"ss_T2C81N30Sp_lv3_214a983f9","IsNewSubSection":false,"SubSectionReplacement":""},{"Level":3,"Identity":"T2C81N30Sq","SubSectionBookmarkName":"ss_T2C81N30Sq_lv3_4cab8915c","IsNewSubSection":false,"SubSectionReplacement":""},{"Level":3,"Identity":"T2C81N30Sr","SubSectionBookmarkName":"ss_T2C81N30Sr_lv3_0dc3e7d15","IsNewSubSection":false,"SubSectionReplacement":""},{"Level":2,"Identity":"T2C81N30S5","SubSectionBookmarkName":"ss_T2C81N30S5_lv2_e24a485ef","IsNewSubSection":false,"SubSectionReplacement":""},{"Level":2,"Identity":"T2C81N30S6","SubSectionBookmarkName":"ss_T2C81N30S6_lv2_0023ae4c3","IsNewSubSection":false,"SubSectionReplacement":""},{"Level":2,"Identity":"T2C81N30S7","SubSectionBookmarkName":"ss_T2C81N30S7_lv2_fc7d4d775","IsNewSubSection":false,"SubSectionReplacement":""},{"Level":3,"Identity":"T2C81N30Sa","SubSectionBookmarkName":"ss_T2C81N30Sa_lv3_13e97ac77","IsNewSubSection":false,"SubSectionReplacement":""},{"Level":3,"Identity":"T2C81N30Sb","SubSectionBookmarkName":"ss_T2C81N30Sb_lv3_7550910aa","IsNewSubSection":false,"SubSectionReplacement":""},{"Level":2,"Identity":"T2C81N30S8","SubSectionBookmarkName":"ss_T2C81N30S8_lv2_1fe4f2db0","IsNewSubSection":false,"SubSectionReplacement":""},{"Level":3,"Identity":"T2C81N30Sa","SubSectionBookmarkName":"ss_T2C81N30Sa_lv3_d89c7ef56","IsNewSubSection":false,"SubSectionReplacement":""},{"Level":3,"Identity":"T2C81N30Sb","SubSectionBookmarkName":"ss_T2C81N30Sb_lv3_028d71c32","IsNewSubSection":false,"SubSectionReplacement":""},{"Level":3,"Identity":"T2C81N30Sc","SubSectionBookmarkName":"ss_T2C81N30Sc_lv3_8a2cfb9d0","IsNewSubSection":false,"SubSectionReplacement":""},{"Level":3,"Identity":"T2C81N30Sd","SubSectionBookmarkName":"ss_T2C81N30Sd_lv3_98b6d81e4","IsNewSubSection":false,"SubSectionReplacement":""},{"Level":3,"Identity":"T2C81N30Se","SubSectionBookmarkName":"ss_T2C81N30Se_lv3_8fd2c3d6d","IsNewSubSection":false,"SubSectionReplacement":""},{"Level":3,"Identity":"T2C81N30Sf","SubSectionBookmarkName":"ss_T2C81N30Sf_lv3_c25b8321f","IsNewSubSection":false,"SubSectionReplacement":""},{"Level":3,"Identity":"T2C81N30Sg","SubSectionBookmarkName":"ss_T2C81N30Sg_lv3_184f16034","IsNewSubSection":false,"SubSectionReplacement":""},{"Level":3,"Identity":"T2C81N30Sh","SubSectionBookmarkName":"ss_T2C81N30Sh_lv3_5eb294091","IsNewSubSection":false,"SubSectionReplacement":""},{"Level":3,"Identity":"T2C81N30Si","SubSectionBookmarkName":"ss_T2C81N30Si_lv3_a226944d7","IsNewSubSection":false,"SubSectionReplacement":""},{"Level":2,"Identity":"T2C81N30S9","SubSectionBookmarkName":"ss_T2C81N30S9_lv2_b731acd96","IsNewSubSection":false,"SubSectionReplacement":""},{"Level":3,"Identity":"T2C81N30Sa","SubSectionBookmarkName":"ss_T2C81N30Sa_lv3_aad943e8c","IsNewSubSection":false,"SubSectionReplacement":""},{"Level":3,"Identity":"T2C81N30Sb","SubSectionBookmarkName":"ss_T2C81N30Sb_lv3_f1e186c1a","IsNewSubSection":false,"SubSectionReplacement":""},{"Level":3,"Identity":"T2C81N30Sc","SubSectionBookmarkName":"ss_T2C81N30Sc_lv3_c6524e566","IsNewSubSection":false,"SubSectionReplacement":""},{"Level":3,"Identity":"T2C81N30Sd","SubSectionBookmarkName":"ss_T2C81N30Sd_lv3_ed1b2eb60","IsNewSubSection":false,"SubSectionReplacement":""},{"Level":3,"Identity":"T2C81N30Se","SubSectionBookmarkName":"ss_T2C81N30Se_lv3_025fac71c","IsNewSubSection":false,"SubSectionReplacement":""},{"Level":3,"Identity":"T2C81N30Sf","SubSectionBookmarkName":"ss_T2C81N30Sf_lv3_637d11b83","IsNewSubSection":false,"SubSectionReplacement":""},{"Level":3,"Identity":"T2C81N30Sg","SubSectionBookmarkName":"ss_T2C81N30Sg_lv3_34dae1f3f","IsNewSubSection":false,"SubSectionReplacement":""},{"Level":2,"Identity":"T2C81N30S10","SubSectionBookmarkName":"ss_T2C81N30S10_lv2_f98e06dca","IsNewSubSection":false,"SubSectionReplacement":""},{"Level":3,"Identity":"T2C81N30Sa","SubSectionBookmarkName":"ss_T2C81N30Sa_lv3_7a891d9be","IsNewSubSection":false,"SubSectionReplacement":""},{"Level":3,"Identity":"T2C81N30Sb","SubSectionBookmarkName":"ss_T2C81N30Sb_lv3_f905588c9","IsNewSubSection":false,"SubSectionReplacement":""},{"Level":3,"Identity":"T2C81N30Sc","SubSectionBookmarkName":"ss_T2C81N30Sc_lv3_2db2816cb","IsNewSubSection":false,"SubSectionReplacement":""},{"Level":2,"Identity":"T2C81N30S11","SubSectionBookmarkName":"ss_T2C81N30S11_lv2_fd3231281","IsNewSubSection":false,"SubSectionReplacement":""},{"Level":2,"Identity":"T2C81N30S12","SubSectionBookmarkName":"ss_T2C81N30S12_lv2_acfb38a9e","IsNewSubSection":false,"SubSectionReplacement":""},{"Level":3,"Identity":"T2C81N30Sa","SubSectionBookmarkName":"ss_T2C81N30Sa_lv3_cf89deffe","IsNewSubSection":false,"SubSectionReplacement":""},{"Level":3,"Identity":"T2C81N30Sb","SubSectionBookmarkName":"ss_T2C81N30Sb_lv3_1df8c8f58","IsNewSubSection":false,"SubSectionReplacement":""},{"Level":3,"Identity":"T2C81N30Sc","SubSectionBookmarkName":"ss_T2C81N30Sc_lv3_a72286b33","IsNewSubSection":false,"SubSectionReplacement":""},{"Level":3,"Identity":"T2C81N30Sd","SubSectionBookmarkName":"ss_T2C81N30Sd_lv3_8fca5b509","IsNewSubSection":false,"SubSectionReplacement":""},{"Level":2,"Identity":"T2C81N30S13","SubSectionBookmarkName":"ss_T2C81N30S13_lv2_240c82ac6","IsNewSubSection":false,"SubSectionReplacement":""},{"Level":2,"Identity":"T2C81N30S14","SubSectionBookmarkName":"ss_T2C81N30S14_lv2_4014ce659","IsNewSubSection":false,"SubSectionReplacement":""},{"Level":2,"Identity":"T2C81N30S15","SubSectionBookmarkName":"ss_T2C81N30S15_lv2_3fe77879d","IsNewSubSection":false,"SubSectionReplacement":""},{"Level":2,"Identity":"T2C81N30S16","SubSectionBookmarkName":"ss_T2C81N30S16_lv2_42d11e276","IsNewSubSection":false,"SubSectionReplacement":""},{"Level":2,"Identity":"T2C81N30S17","SubSectionBookmarkName":"ss_T2C81N30S17_lv2_485940f86","IsNewSubSection":false,"SubSectionReplacement":""},{"Level":2,"Identity":"T2C81N30S18","SubSectionBookmarkName":"ss_T2C81N30S18_lv2_7cf07f30f","IsNewSubSection":false,"SubSectionReplacement":""},{"Level":2,"Identity":"T2C81N30S19","SubSectionBookmarkName":"ss_T2C81N30S19_lv2_bd1e2bd80","IsNewSubSection":false,"SubSectionReplacement":""},{"Level":2,"Identity":"T2C81N30S20","SubSectionBookmarkName":"ss_T2C81N30S20_lv2_a90875408","IsNewSubSection":false,"SubSectionReplacement":""},{"Level":2,"Identity":"T2C81N30S21","SubSectionBookmarkName":"ss_T2C81N30S21_lv2_02c30483b","IsNewSubSection":false,"SubSectionReplacement":""},{"Level":1,"Identity":"T2C81N30SB","SubSectionBookmarkName":"ss_T2C81N30SB_lv1_20db712fe","IsNewSubSection":false,"SubSectionReplacement":""},{"Level":2,"Identity":"T2C81N30S1","SubSectionBookmarkName":"ss_T2C81N30S1_lv2_83e68962e","IsNewSubSection":false,"SubSectionReplacement":""},{"Level":2,"Identity":"T2C81N30S2","SubSectionBookmarkName":"ss_T2C81N30S2_lv2_b58986dd4","IsNewSubSection":false,"SubSectionReplacement":""},{"Level":2,"Identity":"T2C81N30S3","SubSectionBookmarkName":"ss_T2C81N30S3_lv2_b8698ffeb","IsNewSubSection":false,"SubSectionReplacement":""},{"Level":2,"Identity":"T2C81N30S4","SubSectionBookmarkName":"ss_T2C81N30S4_lv2_ba6363f66","IsNewSubSection":false,"SubSectionReplacement":""},{"Level":1,"Identity":"T2C81N30SC","SubSectionBookmarkName":"ss_T2C81N30SC_lv1_9d65b6d20","IsNewSubSection":false,"SubSectionReplacement":""},{"Level":2,"Identity":"T2C81N30S1","SubSectionBookmarkName":"ss_T2C81N30S1_lv2_130554b89","IsNewSubSection":false,"SubSectionReplacement":""},{"Level":3,"Identity":"T2C81N30Sa","SubSectionBookmarkName":"ss_T2C81N30Sa_lv3_b2beacb45","IsNewSubSection":false,"SubSectionReplacement":""},{"Level":3,"Identity":"T2C81N30Sb","SubSectionBookmarkName":"ss_T2C81N30Sb_lv3_2fa0f1d9d","IsNewSubSection":false,"SubSectionReplacement":""},{"Level":3,"Identity":"T2C81N30Sc","SubSectionBookmarkName":"ss_T2C81N30Sc_lv3_3ab0757d8","IsNewSubSection":false,"SubSectionReplacement":""},{"Level":4,"Identity":"T2C81N30Si","SubSectionBookmarkName":"ss_T2C81N30Si_lv4_78fc49a8d","IsNewSubSection":false,"SubSectionReplacement":""},{"Level":4,"Identity":"T2C81N30Sii","SubSectionBookmarkName":"ss_T2C81N30Sii_lv4_eba25f32c","IsNewSubSection":false,"SubSectionReplacement":""},{"Level":5,"Identity":"T2C81N30S2","SubSectionBookmarkName":"ss_T2C81N30S2_lv5_f90a2c5c9","IsNewSubSection":false,"SubSectionReplacement":""},{"Level":5,"Identity":"T2C81N30S3","SubSectionBookmarkName":"ss_T2C81N30S3_lv5_a4bb457cc","IsNewSubSection":false,"SubSectionReplacement":""}],"TitleRelatedTo":"","TitleSoAsTo":"","Deleted":false},{"CodeSectionBookmarkName":"ns_T2C81N40_081c0217e","IsConstitutionSection":false,"Identity":"2-81-40","IsNew":true,"SubSections":[{"Level":1,"Identity":"T2C81N40SA","SubSectionBookmarkName":"ss_T2C81N40SA_lv1_6c540ab7d","IsNewSubSection":false,"SubSectionReplacement":""},{"Level":2,"Identity":"T2C81N40S1","SubSectionBookmarkName":"ss_T2C81N40S1_lv2_ed63dcecd","IsNewSubSection":false,"SubSectionReplacement":""},{"Level":2,"Identity":"T2C81N40S2","SubSectionBookmarkName":"ss_T2C81N40S2_lv2_5e163c437","IsNewSubSection":false,"SubSectionReplacement":""},{"Level":1,"Identity":"T2C81N40SB","SubSectionBookmarkName":"ss_T2C81N40SB_lv1_99def7579","IsNewSubSection":false,"SubSectionReplacement":""},{"Level":2,"Identity":"T2C81N40S1","SubSectionBookmarkName":"ss_T2C81N40S1_lv2_6d7e507db","IsNewSubSection":false,"SubSectionReplacement":""},{"Level":2,"Identity":"T2C81N40S2","SubSectionBookmarkName":"ss_T2C81N40S2_lv2_a470fbbb1","IsNewSubSection":false,"SubSectionReplacement":""},{"Level":1,"Identity":"T2C81N40SC","SubSectionBookmarkName":"ss_T2C81N40SC_lv1_4ecfcd170","IsNewSubSection":false,"SubSectionReplacement":""}],"TitleRelatedTo":"","TitleSoAsTo":"","Deleted":false},{"CodeSectionBookmarkName":"ns_T2C81N50_34dbeaa70","IsConstitutionSection":false,"Identity":"2-81-50","IsNew":true,"SubSections":[{"Level":1,"Identity":"T2C81N50SA","SubSectionBookmarkName":"ss_T2C81N50SA_lv1_a3e57e68a","IsNewSubSection":false,"SubSectionReplacement":""},{"Level":1,"Identity":"T2C81N50SB","SubSectionBookmarkName":"ss_T2C81N50SB_lv1_0cf1db980","IsNewSubSection":false,"SubSectionReplacement":""},{"Level":2,"Identity":"T2C81N50S1","SubSectionBookmarkName":"ss_T2C81N50S1_lv2_763d97757","IsNewSubSection":false,"SubSectionReplacement":""},{"Level":2,"Identity":"T2C81N50S2","SubSectionBookmarkName":"ss_T2C81N50S2_lv2_77916e090","IsNewSubSection":false,"SubSectionReplacement":""},{"Level":2,"Identity":"T2C81N50S3","SubSectionBookmarkName":"ss_T2C81N50S3_lv2_6e757f66e","IsNewSubSection":false,"SubSectionReplacement":""},{"Level":2,"Identity":"T2C81N50S4","SubSectionBookmarkName":"ss_T2C81N50S4_lv2_3f1fc7c4b","IsNewSubSection":false,"SubSectionReplacement":""},{"Level":2,"Identity":"T2C81N50S5","SubSectionBookmarkName":"ss_T2C81N50S5_lv2_d934f95c5","IsNewSubSection":false,"SubSectionReplacement":""},{"Level":2,"Identity":"T2C81N50S6","SubSectionBookmarkName":"ss_T2C81N50S6_lv2_a0659237a","IsNewSubSection":false,"SubSectionReplacement":""}],"TitleRelatedTo":"","TitleSoAsTo":"","Deleted":false}],"TitleText":"","DisableControls":false,"Deleted":false,"RepealItems":[],"SectionBookmarkName":"bs_num_1_73bf5f4e0"},{"SectionUUID":"8f03ca95-8faa-4d43-a9c2-8afc498075bd","SectionName":"standard_eff_date_section","SectionNumber":2,"SectionType":"drafting_clause","CodeSections":[],"TitleText":"","DisableControls":false,"Deleted":false,"RepealItems":[],"SectionBookmarkName":"bs_num_2_lastsection"}]</T_BILL_T_SECTIONS>
  <T_BILL_T_SUBJECT>Joint Committee on Federalism</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73902-F725-41A6-872B-1A189CBC179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1908</Words>
  <Characters>9943</Characters>
  <Application>Microsoft Office Word</Application>
  <DocSecurity>0</DocSecurity>
  <Lines>202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2025-03-19T19:27:00Z</cp:lastPrinted>
  <dcterms:created xsi:type="dcterms:W3CDTF">2025-03-19T19:28:00Z</dcterms:created>
  <dcterms:modified xsi:type="dcterms:W3CDTF">2025-03-19T19:28:00Z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