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and White</w:t>
      </w:r>
    </w:p>
    <w:p>
      <w:pPr>
        <w:widowControl w:val="false"/>
        <w:spacing w:after="0"/>
        <w:jc w:val="left"/>
      </w:pPr>
      <w:r>
        <w:rPr>
          <w:rFonts w:ascii="Times New Roman"/>
          <w:sz w:val="22"/>
        </w:rPr>
        <w:t xml:space="preserve">Companion/Similar bill(s): 175, 3535</w:t>
      </w:r>
    </w:p>
    <w:p>
      <w:pPr>
        <w:widowControl w:val="false"/>
        <w:spacing w:after="0"/>
        <w:jc w:val="left"/>
      </w:pPr>
      <w:r>
        <w:rPr>
          <w:rFonts w:ascii="Times New Roman"/>
          <w:sz w:val="22"/>
        </w:rPr>
        <w:t xml:space="preserve">Document Path: LC-0179AHB26.docx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Helping Alleviate Lawful Obstruction (HALO)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149dfdd53e34547">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d835b6002fa04bc1">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93e76882886243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a85b8bb02542e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16CA8" w:rsidRDefault="00432135" w14:paraId="410F7679" w14:textId="0EBE69DE">
      <w:pPr>
        <w:pStyle w:val="scemptylineheader"/>
      </w:pPr>
    </w:p>
    <w:p w:rsidRPr="00BB0725" w:rsidR="00A73EFA" w:rsidP="00716CA8" w:rsidRDefault="00A73EFA" w14:paraId="0940E8C9" w14:textId="39F01808">
      <w:pPr>
        <w:pStyle w:val="scemptylineheader"/>
      </w:pPr>
    </w:p>
    <w:p w:rsidRPr="00BB0725" w:rsidR="00A73EFA" w:rsidP="00716CA8" w:rsidRDefault="00A73EFA" w14:paraId="1A2F1EEB" w14:textId="4AD6AF17">
      <w:pPr>
        <w:pStyle w:val="scemptylineheader"/>
      </w:pPr>
    </w:p>
    <w:p w:rsidRPr="00DF3B44" w:rsidR="00A73EFA" w:rsidP="00716CA8" w:rsidRDefault="00A73EFA" w14:paraId="1CC1E42E" w14:textId="2907EA6F">
      <w:pPr>
        <w:pStyle w:val="scemptylineheader"/>
      </w:pPr>
    </w:p>
    <w:p w:rsidRPr="00DF3B44" w:rsidR="00A73EFA" w:rsidP="00716CA8" w:rsidRDefault="00A73EFA" w14:paraId="555B8523" w14:textId="2FB97F70">
      <w:pPr>
        <w:pStyle w:val="scemptylineheader"/>
      </w:pPr>
    </w:p>
    <w:p w:rsidRPr="00DF3B44" w:rsidR="00A73EFA" w:rsidP="00716CA8" w:rsidRDefault="00A73EFA" w14:paraId="330F740C" w14:textId="7A5AC0BA">
      <w:pPr>
        <w:pStyle w:val="scemptylineheader"/>
      </w:pPr>
    </w:p>
    <w:p w:rsidRPr="00DF3B44" w:rsidR="002C3463" w:rsidP="00037F04" w:rsidRDefault="002C3463" w14:paraId="72E3AC26" w14:textId="77777777">
      <w:pPr>
        <w:pStyle w:val="scemptylineheader"/>
      </w:pPr>
    </w:p>
    <w:p w:rsidRPr="00DF3B44" w:rsidR="008E61A1" w:rsidP="00446987" w:rsidRDefault="008E61A1" w14:paraId="23502C10" w14:textId="77777777">
      <w:pPr>
        <w:pStyle w:val="scemptylineheader"/>
      </w:pPr>
    </w:p>
    <w:p w:rsidRPr="00DF3B44" w:rsidR="002C3463" w:rsidP="00EB120E" w:rsidRDefault="002C3463" w14:paraId="55B717D6" w14:textId="77777777">
      <w:pPr>
        <w:pStyle w:val="scbillheader"/>
      </w:pPr>
      <w:r w:rsidRPr="00DF3B44">
        <w:t>A bill</w:t>
      </w:r>
    </w:p>
    <w:p w:rsidRPr="00DF3B44" w:rsidR="002C3463" w:rsidP="001164F9" w:rsidRDefault="002C3463" w14:paraId="6C1A452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3FCF" w14:paraId="46DBF642" w14:textId="2D8CEDE6">
          <w:pPr>
            <w:pStyle w:val="scbilltitle"/>
          </w:pPr>
          <w:r>
            <w:t xml:space="preserve">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w:t>
          </w:r>
          <w:r w:rsidR="001342F8">
            <w:t xml:space="preserve">or emergency medical care provider </w:t>
          </w:r>
          <w:r>
            <w:t>AFTER RECEIVING A VERBAL WARNING, AND TO PROVIDE A PENALTY.</w:t>
          </w:r>
        </w:p>
      </w:sdtContent>
    </w:sdt>
    <w:bookmarkStart w:name="at_61c265978" w:displacedByCustomXml="prev" w:id="0"/>
    <w:bookmarkEnd w:id="0"/>
    <w:p w:rsidRPr="00DF3B44" w:rsidR="006C18F0" w:rsidP="006C18F0" w:rsidRDefault="006C18F0" w14:paraId="7F831D03" w14:textId="77777777">
      <w:pPr>
        <w:pStyle w:val="scbillwhereasclause"/>
      </w:pPr>
    </w:p>
    <w:p w:rsidRPr="0094541D" w:rsidR="007E06BB" w:rsidP="0094541D" w:rsidRDefault="002C3463" w14:paraId="63FCF087" w14:textId="77777777">
      <w:pPr>
        <w:pStyle w:val="scenactingwords"/>
      </w:pPr>
      <w:bookmarkStart w:name="ew_33c6de31b" w:id="1"/>
      <w:r w:rsidRPr="0094541D">
        <w:t>B</w:t>
      </w:r>
      <w:bookmarkEnd w:id="1"/>
      <w:r w:rsidRPr="0094541D">
        <w:t>e it enacted by the General Assembly of the State of South Carolina:</w:t>
      </w:r>
    </w:p>
    <w:p w:rsidR="005F08BD" w:rsidP="005F08BD" w:rsidRDefault="005F08BD" w14:paraId="0E763675" w14:textId="77777777">
      <w:pPr>
        <w:pStyle w:val="scemptyline"/>
      </w:pPr>
    </w:p>
    <w:p w:rsidR="005F08BD" w:rsidP="00E00898" w:rsidRDefault="005F08BD" w14:paraId="5E533032" w14:textId="1159A7CC">
      <w:pPr>
        <w:pStyle w:val="scnoncodifiedsection"/>
      </w:pPr>
      <w:bookmarkStart w:name="bs_num_1_b1c501ca7" w:id="2"/>
      <w:bookmarkStart w:name="citing_act_eb747a4f0" w:id="3"/>
      <w:r>
        <w:t>S</w:t>
      </w:r>
      <w:bookmarkEnd w:id="2"/>
      <w:r>
        <w:t>ECTION 1.</w:t>
      </w:r>
      <w:r>
        <w:tab/>
      </w:r>
      <w:bookmarkEnd w:id="3"/>
      <w:r w:rsidR="00E00898">
        <w:rPr>
          <w:shd w:val="clear" w:color="auto" w:fill="FFFFFF"/>
        </w:rPr>
        <w:t>This act may be cited as the “</w:t>
      </w:r>
      <w:r w:rsidR="003E68FF">
        <w:rPr>
          <w:shd w:val="clear" w:color="auto" w:fill="FFFFFF"/>
        </w:rPr>
        <w:t>Helping Alleviate Lawful Obstruction (HALO) Act</w:t>
      </w:r>
      <w:r w:rsidR="00E00898">
        <w:rPr>
          <w:shd w:val="clear" w:color="auto" w:fill="FFFFFF"/>
        </w:rPr>
        <w:t>”.</w:t>
      </w:r>
    </w:p>
    <w:p w:rsidR="005D254E" w:rsidRDefault="005D254E" w14:paraId="79A44F5E" w14:textId="6813E55E">
      <w:pPr>
        <w:pStyle w:val="scemptyline"/>
      </w:pPr>
    </w:p>
    <w:p w:rsidRPr="00DF3B44" w:rsidR="007E06BB" w:rsidP="00787433" w:rsidRDefault="007E06BB" w14:paraId="2F85D1AB" w14:textId="77777777">
      <w:pPr>
        <w:pStyle w:val="scdirectionallanguage"/>
      </w:pPr>
      <w:bookmarkStart w:name="bs_num_2_6ec8e4ac0" w:id="4"/>
      <w:r>
        <w:t>S</w:t>
      </w:r>
      <w:bookmarkEnd w:id="4"/>
      <w:r>
        <w:t>ECTION 2.</w:t>
      </w:r>
      <w:r>
        <w:tab/>
      </w:r>
      <w:bookmarkStart w:name="dl_55f3e3602" w:id="5"/>
      <w:r>
        <w:t>A</w:t>
      </w:r>
      <w:bookmarkEnd w:id="5"/>
      <w:r>
        <w:t>rticle 11, Chapter 3, Title 16 of the S.C. Code is amended by adding:</w:t>
      </w:r>
    </w:p>
    <w:p w:rsidR="005D254E" w:rsidRDefault="005D254E" w14:paraId="3BC9652A" w14:textId="77777777">
      <w:pPr>
        <w:pStyle w:val="scnewcodesection"/>
      </w:pPr>
    </w:p>
    <w:p w:rsidR="005D254E" w:rsidRDefault="005D254E" w14:paraId="383AC025" w14:textId="696A0431">
      <w:pPr>
        <w:pStyle w:val="scnewcodesection"/>
      </w:pPr>
      <w:r>
        <w:tab/>
      </w:r>
      <w:bookmarkStart w:name="ns_T16C3N1092_d21a8b8c2" w:id="6"/>
      <w:r>
        <w:t>S</w:t>
      </w:r>
      <w:bookmarkEnd w:id="6"/>
      <w:r>
        <w:t>ection 16‑3‑1092.</w:t>
      </w:r>
      <w:r>
        <w:tab/>
      </w:r>
      <w:bookmarkStart w:name="ss_T16C3N1092SA_lv1_01db87190" w:id="7"/>
      <w:r w:rsidR="00F37C07">
        <w:t>(</w:t>
      </w:r>
      <w:bookmarkEnd w:id="7"/>
      <w:r w:rsidR="00F37C07">
        <w:t>A) As used in this section, the term:</w:t>
      </w:r>
    </w:p>
    <w:p w:rsidR="00F37C07" w:rsidRDefault="00F37C07" w14:paraId="58A2AFC9" w14:textId="27937C8A">
      <w:pPr>
        <w:pStyle w:val="scnewcodesection"/>
      </w:pPr>
      <w:r>
        <w:tab/>
      </w:r>
      <w:r>
        <w:tab/>
      </w:r>
      <w:bookmarkStart w:name="ss_T16C3N1092S1_lv2_c2ced33c5" w:id="8"/>
      <w:r>
        <w:t>(</w:t>
      </w:r>
      <w:bookmarkEnd w:id="8"/>
      <w:r>
        <w:t>1) “Emergency medical care provider</w:t>
      </w:r>
      <w:r w:rsidR="0066595F">
        <w:t>”</w:t>
      </w:r>
      <w:r>
        <w:t xml:space="preserve"> means </w:t>
      </w:r>
      <w:r w:rsidRPr="00F37C07">
        <w:t xml:space="preserve">an ambulance driver, emergency medical technician, paramedic, registered nurse, physician, physician assistant, medical director or any person authorized by an emergency medical service license who is engaged in the performance of his duties. The term also includes physicians, employees, agents, or volunteers of hospitals who are </w:t>
      </w:r>
      <w:proofErr w:type="gramStart"/>
      <w:r w:rsidRPr="00F37C07">
        <w:t>employed,</w:t>
      </w:r>
      <w:proofErr w:type="gramEnd"/>
      <w:r w:rsidRPr="00F37C07">
        <w:t xml:space="preserve"> under contract, or otherwise authorized by a hospital to perform duties directly associated with the care and treatment rendered by the hospital’s emergency department or </w:t>
      </w:r>
      <w:r>
        <w:t>its</w:t>
      </w:r>
      <w:r w:rsidRPr="00F37C07">
        <w:t xml:space="preserve"> security.</w:t>
      </w:r>
    </w:p>
    <w:p w:rsidR="00C33195" w:rsidRDefault="00F37C07" w14:paraId="50C775D5" w14:textId="5A82F5BE">
      <w:pPr>
        <w:pStyle w:val="scnewcodesection"/>
      </w:pPr>
      <w:r>
        <w:tab/>
      </w:r>
      <w:r>
        <w:tab/>
      </w:r>
      <w:bookmarkStart w:name="ss_T16C3N1092S2_lv2_e15c7aca4" w:id="9"/>
      <w:r>
        <w:t>(</w:t>
      </w:r>
      <w:bookmarkEnd w:id="9"/>
      <w:r>
        <w:t xml:space="preserve">2) “First responder” includes </w:t>
      </w:r>
      <w:r w:rsidRPr="00F37C07">
        <w:t>a law enforcement officer, a firefighter, and an emergency medical care provider.</w:t>
      </w:r>
    </w:p>
    <w:p w:rsidR="00F37C07" w:rsidRDefault="00F37C07" w14:paraId="768C77E9" w14:textId="2C821F73">
      <w:pPr>
        <w:pStyle w:val="scnewcodesection"/>
      </w:pPr>
      <w:r>
        <w:tab/>
      </w:r>
      <w:r>
        <w:tab/>
      </w:r>
      <w:bookmarkStart w:name="ss_T16C3N1092S3_lv2_172f153dc" w:id="10"/>
      <w:r>
        <w:t>(</w:t>
      </w:r>
      <w:bookmarkEnd w:id="10"/>
      <w:r>
        <w:t xml:space="preserve">3) “Harass” means </w:t>
      </w:r>
      <w:r w:rsidRPr="00F37C07">
        <w:t xml:space="preserve">to </w:t>
      </w:r>
      <w:proofErr w:type="spellStart"/>
      <w:r w:rsidRPr="00F37C07">
        <w:t>wilfully</w:t>
      </w:r>
      <w:proofErr w:type="spellEnd"/>
      <w:r w:rsidRPr="00F37C07">
        <w:t xml:space="preserve"> engage in a course of conduct directed at a first responder which serves no legitimate purpose and intentionally causes and would cause a reasonable person in his position to suffer substantial mental and emotional distress in that first responder.</w:t>
      </w:r>
    </w:p>
    <w:p w:rsidR="00F37C07" w:rsidRDefault="00F37C07" w14:paraId="37A4CDDF" w14:textId="3D18239C">
      <w:pPr>
        <w:pStyle w:val="scnewcodesection"/>
      </w:pPr>
      <w:r>
        <w:tab/>
      </w:r>
      <w:bookmarkStart w:name="ss_T16C3N1092SB_lv1_c8b4dd52d" w:id="11"/>
      <w:r>
        <w:t>(</w:t>
      </w:r>
      <w:bookmarkEnd w:id="11"/>
      <w:r>
        <w:t xml:space="preserve">B) </w:t>
      </w:r>
      <w:r w:rsidRPr="00F37C07">
        <w:t xml:space="preserve">It is unlawful for a person, after receiving a verbal warning not to approach from a person he knows or reasonably should know is a first responder who is engaged in the lawful performance of a legal duty, to knowingly and </w:t>
      </w:r>
      <w:proofErr w:type="spellStart"/>
      <w:r w:rsidRPr="00F37C07">
        <w:t>wilfully</w:t>
      </w:r>
      <w:proofErr w:type="spellEnd"/>
      <w:r w:rsidRPr="00F37C07">
        <w:t xml:space="preserve"> violate the warning and approach or remain within twenty</w:t>
      </w:r>
      <w:r w:rsidR="00094FE8">
        <w:t>‑</w:t>
      </w:r>
      <w:r w:rsidRPr="00F37C07">
        <w:t>five feet of the first responder with the intent to:</w:t>
      </w:r>
    </w:p>
    <w:p w:rsidR="00F37C07" w:rsidRDefault="00F37C07" w14:paraId="02E60BE7" w14:textId="680ABF9D">
      <w:pPr>
        <w:pStyle w:val="scnewcodesection"/>
      </w:pPr>
      <w:r>
        <w:tab/>
      </w:r>
      <w:r>
        <w:tab/>
      </w:r>
      <w:bookmarkStart w:name="ss_T16C3N1092S1_lv2_c48773cdd" w:id="12"/>
      <w:r>
        <w:t>(</w:t>
      </w:r>
      <w:bookmarkEnd w:id="12"/>
      <w:r>
        <w:t xml:space="preserve">1) </w:t>
      </w:r>
      <w:r w:rsidRPr="00F37C07">
        <w:t xml:space="preserve">impede or interfere with the first responder’s ability to perform his duty including, but not </w:t>
      </w:r>
      <w:r w:rsidRPr="00F37C07">
        <w:lastRenderedPageBreak/>
        <w:t xml:space="preserve">limited to, obstructing a first responders’ movement, distracting a first responder from administering medical care to another, or effectuating a lawful </w:t>
      </w:r>
      <w:proofErr w:type="gramStart"/>
      <w:r w:rsidRPr="00F37C07">
        <w:t>arrest;</w:t>
      </w:r>
      <w:proofErr w:type="gramEnd"/>
    </w:p>
    <w:p w:rsidR="00F37C07" w:rsidRDefault="00F37C07" w14:paraId="558AB930" w14:textId="72C04657">
      <w:pPr>
        <w:pStyle w:val="scnewcodesection"/>
      </w:pPr>
      <w:r>
        <w:tab/>
      </w:r>
      <w:r>
        <w:tab/>
      </w:r>
      <w:bookmarkStart w:name="ss_T16C3N1092S2_lv2_f8b4c59e7" w:id="13"/>
      <w:r>
        <w:t>(</w:t>
      </w:r>
      <w:bookmarkEnd w:id="13"/>
      <w:r>
        <w:t xml:space="preserve">2) </w:t>
      </w:r>
      <w:r w:rsidRPr="00F37C07">
        <w:t>offer or attempt to cause physical harm or injury to a first responder with apparent present ability under circumstances reasonably creating fear of imminent peril; or</w:t>
      </w:r>
    </w:p>
    <w:p w:rsidR="00F37C07" w:rsidRDefault="00F37C07" w14:paraId="37108EB8" w14:textId="538FEE29">
      <w:pPr>
        <w:pStyle w:val="scnewcodesection"/>
      </w:pPr>
      <w:r>
        <w:tab/>
      </w:r>
      <w:r>
        <w:tab/>
      </w:r>
      <w:bookmarkStart w:name="ss_T16C3N1092S3_lv2_9c4ed2f08" w:id="14"/>
      <w:r>
        <w:t>(</w:t>
      </w:r>
      <w:bookmarkEnd w:id="14"/>
      <w:r>
        <w:t xml:space="preserve">3) </w:t>
      </w:r>
      <w:r w:rsidRPr="00F37C07">
        <w:t>harass the first responder.</w:t>
      </w:r>
    </w:p>
    <w:p w:rsidR="00F37C07" w:rsidRDefault="00F37C07" w14:paraId="0D777F33" w14:textId="25EEB329">
      <w:pPr>
        <w:pStyle w:val="scnewcodesection"/>
      </w:pPr>
      <w:r>
        <w:tab/>
      </w:r>
      <w:bookmarkStart w:name="ss_T16C3N1092SC_lv1_66cfa9eb8" w:id="15"/>
      <w:bookmarkStart w:name="open_doc_here" w:id="16"/>
      <w:r>
        <w:t>(</w:t>
      </w:r>
      <w:bookmarkEnd w:id="15"/>
      <w:bookmarkEnd w:id="16"/>
      <w:r>
        <w:t xml:space="preserve">C) </w:t>
      </w:r>
      <w:r w:rsidRPr="00F37C07">
        <w:t>A person who violates the provisions of this section is guilty of a misdemeanor and, upon conviction, must be fined not more than five hundred dollars and imprisoned not more than sixty days.</w:t>
      </w:r>
    </w:p>
    <w:p w:rsidR="005D254E" w:rsidRDefault="005D254E" w14:paraId="40EA14A6" w14:textId="77777777">
      <w:pPr>
        <w:pStyle w:val="scemptyline"/>
      </w:pPr>
    </w:p>
    <w:p w:rsidRPr="00DF3B44" w:rsidR="007A10F1" w:rsidP="007A10F1" w:rsidRDefault="00E27805" w14:paraId="6F26E989" w14:textId="77777777">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42DA26A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E8B1" w14:textId="77777777" w:rsidR="003C60AA" w:rsidRDefault="003C60AA" w:rsidP="0010329A">
      <w:pPr>
        <w:spacing w:after="0" w:line="240" w:lineRule="auto"/>
      </w:pPr>
      <w:r>
        <w:separator/>
      </w:r>
    </w:p>
    <w:p w14:paraId="6C8AC715" w14:textId="77777777" w:rsidR="003C60AA" w:rsidRDefault="003C60AA"/>
  </w:endnote>
  <w:endnote w:type="continuationSeparator" w:id="0">
    <w:p w14:paraId="7B49FA0E" w14:textId="77777777" w:rsidR="003C60AA" w:rsidRDefault="003C60AA" w:rsidP="0010329A">
      <w:pPr>
        <w:spacing w:after="0" w:line="240" w:lineRule="auto"/>
      </w:pPr>
      <w:r>
        <w:continuationSeparator/>
      </w:r>
    </w:p>
    <w:p w14:paraId="600AE7EA" w14:textId="77777777" w:rsidR="003C60AA" w:rsidRDefault="003C60AA"/>
  </w:endnote>
  <w:endnote w:type="continuationNotice" w:id="1">
    <w:p w14:paraId="69F80EA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22E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C15FDDD" w14:textId="63A4FC48" w:rsidR="00685035" w:rsidRPr="007B4AF7" w:rsidRDefault="00F208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75388">
              <w:t>[4763]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538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8DC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BD53" w14:textId="77777777" w:rsidR="003C60AA" w:rsidRDefault="003C60AA" w:rsidP="0010329A">
      <w:pPr>
        <w:spacing w:after="0" w:line="240" w:lineRule="auto"/>
      </w:pPr>
      <w:r>
        <w:separator/>
      </w:r>
    </w:p>
    <w:p w14:paraId="46B0DA31" w14:textId="77777777" w:rsidR="003C60AA" w:rsidRDefault="003C60AA"/>
  </w:footnote>
  <w:footnote w:type="continuationSeparator" w:id="0">
    <w:p w14:paraId="269FF27F" w14:textId="77777777" w:rsidR="003C60AA" w:rsidRDefault="003C60AA" w:rsidP="0010329A">
      <w:pPr>
        <w:spacing w:after="0" w:line="240" w:lineRule="auto"/>
      </w:pPr>
      <w:r>
        <w:continuationSeparator/>
      </w:r>
    </w:p>
    <w:p w14:paraId="6126B772" w14:textId="77777777" w:rsidR="003C60AA" w:rsidRDefault="003C60AA"/>
  </w:footnote>
  <w:footnote w:type="continuationNotice" w:id="1">
    <w:p w14:paraId="4C0AF01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F0E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E15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66B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6FD"/>
    <w:rsid w:val="00037F04"/>
    <w:rsid w:val="00040216"/>
    <w:rsid w:val="000404BF"/>
    <w:rsid w:val="00044B84"/>
    <w:rsid w:val="000479D0"/>
    <w:rsid w:val="0006464F"/>
    <w:rsid w:val="00066B54"/>
    <w:rsid w:val="00072FCD"/>
    <w:rsid w:val="00074A4F"/>
    <w:rsid w:val="00077B65"/>
    <w:rsid w:val="0008596E"/>
    <w:rsid w:val="00094FE8"/>
    <w:rsid w:val="000A3C25"/>
    <w:rsid w:val="000B4C02"/>
    <w:rsid w:val="000B5B4A"/>
    <w:rsid w:val="000B7FE1"/>
    <w:rsid w:val="000C3E88"/>
    <w:rsid w:val="000C46B9"/>
    <w:rsid w:val="000C58E4"/>
    <w:rsid w:val="000C6F9A"/>
    <w:rsid w:val="000D0E7A"/>
    <w:rsid w:val="000D2F44"/>
    <w:rsid w:val="000D33E4"/>
    <w:rsid w:val="000E578A"/>
    <w:rsid w:val="000F2250"/>
    <w:rsid w:val="0010329A"/>
    <w:rsid w:val="00103FA0"/>
    <w:rsid w:val="00105756"/>
    <w:rsid w:val="001164F9"/>
    <w:rsid w:val="0011719C"/>
    <w:rsid w:val="001342F8"/>
    <w:rsid w:val="00140049"/>
    <w:rsid w:val="00142DB3"/>
    <w:rsid w:val="00171601"/>
    <w:rsid w:val="001730EB"/>
    <w:rsid w:val="00173276"/>
    <w:rsid w:val="00176122"/>
    <w:rsid w:val="0019025B"/>
    <w:rsid w:val="0019030F"/>
    <w:rsid w:val="00191721"/>
    <w:rsid w:val="00192AF7"/>
    <w:rsid w:val="00197366"/>
    <w:rsid w:val="001A136C"/>
    <w:rsid w:val="001B6DA2"/>
    <w:rsid w:val="001C25EC"/>
    <w:rsid w:val="001C4933"/>
    <w:rsid w:val="001E7E0C"/>
    <w:rsid w:val="001F2A41"/>
    <w:rsid w:val="001F313F"/>
    <w:rsid w:val="001F331D"/>
    <w:rsid w:val="001F394C"/>
    <w:rsid w:val="001F714F"/>
    <w:rsid w:val="002038AA"/>
    <w:rsid w:val="002053DB"/>
    <w:rsid w:val="002110E1"/>
    <w:rsid w:val="002114C8"/>
    <w:rsid w:val="0021166F"/>
    <w:rsid w:val="002162DF"/>
    <w:rsid w:val="0022664C"/>
    <w:rsid w:val="00230038"/>
    <w:rsid w:val="00230B1A"/>
    <w:rsid w:val="00233975"/>
    <w:rsid w:val="00236D73"/>
    <w:rsid w:val="00246535"/>
    <w:rsid w:val="00257F60"/>
    <w:rsid w:val="002625EA"/>
    <w:rsid w:val="00262AC5"/>
    <w:rsid w:val="00264AE9"/>
    <w:rsid w:val="00275AE6"/>
    <w:rsid w:val="002836D8"/>
    <w:rsid w:val="002A7989"/>
    <w:rsid w:val="002B02F3"/>
    <w:rsid w:val="002B0A2B"/>
    <w:rsid w:val="002C3463"/>
    <w:rsid w:val="002D266D"/>
    <w:rsid w:val="002D5B3D"/>
    <w:rsid w:val="002D7447"/>
    <w:rsid w:val="002E315A"/>
    <w:rsid w:val="002E4F8C"/>
    <w:rsid w:val="002F2DEB"/>
    <w:rsid w:val="002F560C"/>
    <w:rsid w:val="002F5847"/>
    <w:rsid w:val="002F7D01"/>
    <w:rsid w:val="0030425A"/>
    <w:rsid w:val="00312D1A"/>
    <w:rsid w:val="00341A66"/>
    <w:rsid w:val="003421F1"/>
    <w:rsid w:val="0034279C"/>
    <w:rsid w:val="00354F64"/>
    <w:rsid w:val="0035520A"/>
    <w:rsid w:val="003559A1"/>
    <w:rsid w:val="00361563"/>
    <w:rsid w:val="00361B81"/>
    <w:rsid w:val="00371D36"/>
    <w:rsid w:val="00373E17"/>
    <w:rsid w:val="003775E6"/>
    <w:rsid w:val="00381998"/>
    <w:rsid w:val="003A5F1C"/>
    <w:rsid w:val="003C3E2E"/>
    <w:rsid w:val="003C60AA"/>
    <w:rsid w:val="003D4A3C"/>
    <w:rsid w:val="003D55B2"/>
    <w:rsid w:val="003E0033"/>
    <w:rsid w:val="003E5452"/>
    <w:rsid w:val="003E68FF"/>
    <w:rsid w:val="003E7165"/>
    <w:rsid w:val="003E7FF6"/>
    <w:rsid w:val="003F1951"/>
    <w:rsid w:val="003F5CB4"/>
    <w:rsid w:val="004044DE"/>
    <w:rsid w:val="004046B5"/>
    <w:rsid w:val="00406F27"/>
    <w:rsid w:val="004141B8"/>
    <w:rsid w:val="004203B9"/>
    <w:rsid w:val="00432135"/>
    <w:rsid w:val="004368A7"/>
    <w:rsid w:val="00446987"/>
    <w:rsid w:val="00446D28"/>
    <w:rsid w:val="00460DC3"/>
    <w:rsid w:val="00466CD0"/>
    <w:rsid w:val="00471997"/>
    <w:rsid w:val="004720A2"/>
    <w:rsid w:val="00473583"/>
    <w:rsid w:val="00477F32"/>
    <w:rsid w:val="004806EA"/>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87B"/>
    <w:rsid w:val="005102BE"/>
    <w:rsid w:val="00520DA7"/>
    <w:rsid w:val="00522415"/>
    <w:rsid w:val="00523F7F"/>
    <w:rsid w:val="00524D54"/>
    <w:rsid w:val="0054531B"/>
    <w:rsid w:val="00546C24"/>
    <w:rsid w:val="005476FF"/>
    <w:rsid w:val="005516F6"/>
    <w:rsid w:val="00552842"/>
    <w:rsid w:val="00553D5F"/>
    <w:rsid w:val="00554E89"/>
    <w:rsid w:val="00564B58"/>
    <w:rsid w:val="00572281"/>
    <w:rsid w:val="005801DD"/>
    <w:rsid w:val="00581173"/>
    <w:rsid w:val="00592A40"/>
    <w:rsid w:val="0059396B"/>
    <w:rsid w:val="005A1479"/>
    <w:rsid w:val="005A28BC"/>
    <w:rsid w:val="005A4AC2"/>
    <w:rsid w:val="005A5377"/>
    <w:rsid w:val="005B7817"/>
    <w:rsid w:val="005C06C8"/>
    <w:rsid w:val="005C23D7"/>
    <w:rsid w:val="005C40EB"/>
    <w:rsid w:val="005D02B4"/>
    <w:rsid w:val="005D254E"/>
    <w:rsid w:val="005D3013"/>
    <w:rsid w:val="005E1E50"/>
    <w:rsid w:val="005E2B9C"/>
    <w:rsid w:val="005E3332"/>
    <w:rsid w:val="005F08BD"/>
    <w:rsid w:val="005F76B0"/>
    <w:rsid w:val="00604429"/>
    <w:rsid w:val="006067B0"/>
    <w:rsid w:val="00606A8B"/>
    <w:rsid w:val="0061154B"/>
    <w:rsid w:val="00611EBA"/>
    <w:rsid w:val="006213A8"/>
    <w:rsid w:val="00621421"/>
    <w:rsid w:val="006223F4"/>
    <w:rsid w:val="00623BEA"/>
    <w:rsid w:val="006347E9"/>
    <w:rsid w:val="00640C87"/>
    <w:rsid w:val="006454BB"/>
    <w:rsid w:val="00657CF4"/>
    <w:rsid w:val="00661463"/>
    <w:rsid w:val="00663B8D"/>
    <w:rsid w:val="00663E00"/>
    <w:rsid w:val="006647DA"/>
    <w:rsid w:val="00664F48"/>
    <w:rsid w:val="00664FAD"/>
    <w:rsid w:val="0066595F"/>
    <w:rsid w:val="0067345B"/>
    <w:rsid w:val="00683986"/>
    <w:rsid w:val="00685035"/>
    <w:rsid w:val="00685770"/>
    <w:rsid w:val="00690DBA"/>
    <w:rsid w:val="006964F9"/>
    <w:rsid w:val="006A395F"/>
    <w:rsid w:val="006A65E2"/>
    <w:rsid w:val="006B37BD"/>
    <w:rsid w:val="006C092D"/>
    <w:rsid w:val="006C099D"/>
    <w:rsid w:val="006C18F0"/>
    <w:rsid w:val="006C44A8"/>
    <w:rsid w:val="006C7577"/>
    <w:rsid w:val="006C7E01"/>
    <w:rsid w:val="006D4939"/>
    <w:rsid w:val="006D64A5"/>
    <w:rsid w:val="006E0935"/>
    <w:rsid w:val="006E353F"/>
    <w:rsid w:val="006E35AB"/>
    <w:rsid w:val="006F3AEA"/>
    <w:rsid w:val="006F3AFC"/>
    <w:rsid w:val="00711AA9"/>
    <w:rsid w:val="00716CA8"/>
    <w:rsid w:val="00722155"/>
    <w:rsid w:val="00723B53"/>
    <w:rsid w:val="00730C87"/>
    <w:rsid w:val="00737F19"/>
    <w:rsid w:val="00765AB3"/>
    <w:rsid w:val="00782BF8"/>
    <w:rsid w:val="00783C75"/>
    <w:rsid w:val="007849D9"/>
    <w:rsid w:val="00787433"/>
    <w:rsid w:val="007A10F1"/>
    <w:rsid w:val="007A3D50"/>
    <w:rsid w:val="007B2D29"/>
    <w:rsid w:val="007B412F"/>
    <w:rsid w:val="007B4AF7"/>
    <w:rsid w:val="007B4DBF"/>
    <w:rsid w:val="007C5458"/>
    <w:rsid w:val="007D2C67"/>
    <w:rsid w:val="007E06BB"/>
    <w:rsid w:val="007E348F"/>
    <w:rsid w:val="007F50D1"/>
    <w:rsid w:val="00816D52"/>
    <w:rsid w:val="00831048"/>
    <w:rsid w:val="00834272"/>
    <w:rsid w:val="00837737"/>
    <w:rsid w:val="00840AD5"/>
    <w:rsid w:val="00841C57"/>
    <w:rsid w:val="008625C1"/>
    <w:rsid w:val="0087671D"/>
    <w:rsid w:val="008806F9"/>
    <w:rsid w:val="00887957"/>
    <w:rsid w:val="008A57E3"/>
    <w:rsid w:val="008A7454"/>
    <w:rsid w:val="008B0C98"/>
    <w:rsid w:val="008B5BF4"/>
    <w:rsid w:val="008C0CEE"/>
    <w:rsid w:val="008C1B18"/>
    <w:rsid w:val="008D46EC"/>
    <w:rsid w:val="008E0E25"/>
    <w:rsid w:val="008E61A1"/>
    <w:rsid w:val="009031EF"/>
    <w:rsid w:val="00906B04"/>
    <w:rsid w:val="00917EA3"/>
    <w:rsid w:val="00917EE0"/>
    <w:rsid w:val="00921C89"/>
    <w:rsid w:val="00926966"/>
    <w:rsid w:val="00926D03"/>
    <w:rsid w:val="00934036"/>
    <w:rsid w:val="00934889"/>
    <w:rsid w:val="0094541D"/>
    <w:rsid w:val="009473EA"/>
    <w:rsid w:val="00953557"/>
    <w:rsid w:val="00954E7E"/>
    <w:rsid w:val="009554D9"/>
    <w:rsid w:val="009572F9"/>
    <w:rsid w:val="00960D0F"/>
    <w:rsid w:val="0098366F"/>
    <w:rsid w:val="00983A03"/>
    <w:rsid w:val="00985292"/>
    <w:rsid w:val="00986063"/>
    <w:rsid w:val="00991F67"/>
    <w:rsid w:val="00992876"/>
    <w:rsid w:val="009A0DCE"/>
    <w:rsid w:val="009A22CD"/>
    <w:rsid w:val="009A3524"/>
    <w:rsid w:val="009A3E4B"/>
    <w:rsid w:val="009B35FD"/>
    <w:rsid w:val="009B6815"/>
    <w:rsid w:val="009C65F7"/>
    <w:rsid w:val="009C7FE7"/>
    <w:rsid w:val="009D2967"/>
    <w:rsid w:val="009D3C2B"/>
    <w:rsid w:val="009E4191"/>
    <w:rsid w:val="009F2AB1"/>
    <w:rsid w:val="009F4FAF"/>
    <w:rsid w:val="009F68F1"/>
    <w:rsid w:val="009F6F58"/>
    <w:rsid w:val="00A04529"/>
    <w:rsid w:val="00A0584B"/>
    <w:rsid w:val="00A17135"/>
    <w:rsid w:val="00A21A6F"/>
    <w:rsid w:val="00A24E56"/>
    <w:rsid w:val="00A25ABE"/>
    <w:rsid w:val="00A26A62"/>
    <w:rsid w:val="00A35A9B"/>
    <w:rsid w:val="00A4070E"/>
    <w:rsid w:val="00A40CA0"/>
    <w:rsid w:val="00A504A7"/>
    <w:rsid w:val="00A53677"/>
    <w:rsid w:val="00A53BF2"/>
    <w:rsid w:val="00A60D68"/>
    <w:rsid w:val="00A63931"/>
    <w:rsid w:val="00A71433"/>
    <w:rsid w:val="00A73EFA"/>
    <w:rsid w:val="00A77A3B"/>
    <w:rsid w:val="00A92F6F"/>
    <w:rsid w:val="00A933EB"/>
    <w:rsid w:val="00A97523"/>
    <w:rsid w:val="00AA7824"/>
    <w:rsid w:val="00AB0FA3"/>
    <w:rsid w:val="00AB73BF"/>
    <w:rsid w:val="00AC335C"/>
    <w:rsid w:val="00AC463E"/>
    <w:rsid w:val="00AC68FB"/>
    <w:rsid w:val="00AD3BE2"/>
    <w:rsid w:val="00AD3E3D"/>
    <w:rsid w:val="00AE1EE4"/>
    <w:rsid w:val="00AE36EC"/>
    <w:rsid w:val="00AE7406"/>
    <w:rsid w:val="00AF1688"/>
    <w:rsid w:val="00AF46E6"/>
    <w:rsid w:val="00AF5139"/>
    <w:rsid w:val="00B06EDA"/>
    <w:rsid w:val="00B1161F"/>
    <w:rsid w:val="00B11661"/>
    <w:rsid w:val="00B32B4D"/>
    <w:rsid w:val="00B32F97"/>
    <w:rsid w:val="00B4137E"/>
    <w:rsid w:val="00B54825"/>
    <w:rsid w:val="00B54DF7"/>
    <w:rsid w:val="00B56223"/>
    <w:rsid w:val="00B56E79"/>
    <w:rsid w:val="00B57AA7"/>
    <w:rsid w:val="00B637AA"/>
    <w:rsid w:val="00B63BE2"/>
    <w:rsid w:val="00B72A70"/>
    <w:rsid w:val="00B7592C"/>
    <w:rsid w:val="00B809D3"/>
    <w:rsid w:val="00B84B66"/>
    <w:rsid w:val="00B85475"/>
    <w:rsid w:val="00B9090A"/>
    <w:rsid w:val="00B92196"/>
    <w:rsid w:val="00B9228D"/>
    <w:rsid w:val="00B929EC"/>
    <w:rsid w:val="00BB0725"/>
    <w:rsid w:val="00BC408A"/>
    <w:rsid w:val="00BC5023"/>
    <w:rsid w:val="00BC556C"/>
    <w:rsid w:val="00BC686A"/>
    <w:rsid w:val="00BD42DA"/>
    <w:rsid w:val="00BD4684"/>
    <w:rsid w:val="00BE08A7"/>
    <w:rsid w:val="00BE390D"/>
    <w:rsid w:val="00BE4391"/>
    <w:rsid w:val="00BF3E48"/>
    <w:rsid w:val="00BF7B80"/>
    <w:rsid w:val="00C13FCF"/>
    <w:rsid w:val="00C15F1B"/>
    <w:rsid w:val="00C16288"/>
    <w:rsid w:val="00C17D1D"/>
    <w:rsid w:val="00C33195"/>
    <w:rsid w:val="00C37F5F"/>
    <w:rsid w:val="00C45923"/>
    <w:rsid w:val="00C543E7"/>
    <w:rsid w:val="00C70225"/>
    <w:rsid w:val="00C72198"/>
    <w:rsid w:val="00C73C7D"/>
    <w:rsid w:val="00C75005"/>
    <w:rsid w:val="00C827FD"/>
    <w:rsid w:val="00C970DF"/>
    <w:rsid w:val="00CA7E71"/>
    <w:rsid w:val="00CB2673"/>
    <w:rsid w:val="00CB701D"/>
    <w:rsid w:val="00CC3F0E"/>
    <w:rsid w:val="00CD08C9"/>
    <w:rsid w:val="00CD1FE8"/>
    <w:rsid w:val="00CD38CD"/>
    <w:rsid w:val="00CD3E0C"/>
    <w:rsid w:val="00CD5028"/>
    <w:rsid w:val="00CD5565"/>
    <w:rsid w:val="00CD616C"/>
    <w:rsid w:val="00CE0C7E"/>
    <w:rsid w:val="00CF68D6"/>
    <w:rsid w:val="00CF7B4A"/>
    <w:rsid w:val="00D009F8"/>
    <w:rsid w:val="00D078DA"/>
    <w:rsid w:val="00D14995"/>
    <w:rsid w:val="00D204F2"/>
    <w:rsid w:val="00D2455C"/>
    <w:rsid w:val="00D25023"/>
    <w:rsid w:val="00D27F8C"/>
    <w:rsid w:val="00D31150"/>
    <w:rsid w:val="00D33843"/>
    <w:rsid w:val="00D33EA6"/>
    <w:rsid w:val="00D54A6F"/>
    <w:rsid w:val="00D57D57"/>
    <w:rsid w:val="00D62C4B"/>
    <w:rsid w:val="00D62E42"/>
    <w:rsid w:val="00D772FB"/>
    <w:rsid w:val="00DA1AA0"/>
    <w:rsid w:val="00DA512B"/>
    <w:rsid w:val="00DC44A8"/>
    <w:rsid w:val="00DE4BEE"/>
    <w:rsid w:val="00DE5B3D"/>
    <w:rsid w:val="00DE7112"/>
    <w:rsid w:val="00DF19BE"/>
    <w:rsid w:val="00DF3B44"/>
    <w:rsid w:val="00E00898"/>
    <w:rsid w:val="00E06819"/>
    <w:rsid w:val="00E1372E"/>
    <w:rsid w:val="00E21D30"/>
    <w:rsid w:val="00E24D9A"/>
    <w:rsid w:val="00E25E15"/>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A94"/>
    <w:rsid w:val="00F05FE8"/>
    <w:rsid w:val="00F06D86"/>
    <w:rsid w:val="00F13D87"/>
    <w:rsid w:val="00F149E5"/>
    <w:rsid w:val="00F15E33"/>
    <w:rsid w:val="00F17DA2"/>
    <w:rsid w:val="00F2080D"/>
    <w:rsid w:val="00F22EC0"/>
    <w:rsid w:val="00F25C47"/>
    <w:rsid w:val="00F27D7B"/>
    <w:rsid w:val="00F31D34"/>
    <w:rsid w:val="00F342A1"/>
    <w:rsid w:val="00F36FBA"/>
    <w:rsid w:val="00F37C07"/>
    <w:rsid w:val="00F44D36"/>
    <w:rsid w:val="00F46262"/>
    <w:rsid w:val="00F4795D"/>
    <w:rsid w:val="00F50A61"/>
    <w:rsid w:val="00F525CD"/>
    <w:rsid w:val="00F5286C"/>
    <w:rsid w:val="00F52E12"/>
    <w:rsid w:val="00F54F9A"/>
    <w:rsid w:val="00F638CA"/>
    <w:rsid w:val="00F657C5"/>
    <w:rsid w:val="00F75388"/>
    <w:rsid w:val="00F853B6"/>
    <w:rsid w:val="00F900B4"/>
    <w:rsid w:val="00F91209"/>
    <w:rsid w:val="00FA0CC0"/>
    <w:rsid w:val="00FA0F2E"/>
    <w:rsid w:val="00FA4DB1"/>
    <w:rsid w:val="00FB3F2A"/>
    <w:rsid w:val="00FC3593"/>
    <w:rsid w:val="00FD117D"/>
    <w:rsid w:val="00FD7245"/>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03ED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245"/>
    <w:rPr>
      <w:lang w:val="en-US"/>
    </w:rPr>
  </w:style>
  <w:style w:type="character" w:default="1" w:styleId="DefaultParagraphFont">
    <w:name w:val="Default Paragraph Font"/>
    <w:uiPriority w:val="1"/>
    <w:semiHidden/>
    <w:unhideWhenUsed/>
    <w:rsid w:val="00FD72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7245"/>
  </w:style>
  <w:style w:type="character" w:styleId="LineNumber">
    <w:name w:val="line number"/>
    <w:uiPriority w:val="99"/>
    <w:semiHidden/>
    <w:unhideWhenUsed/>
    <w:rsid w:val="00FD7245"/>
    <w:rPr>
      <w:rFonts w:ascii="Times New Roman" w:hAnsi="Times New Roman"/>
      <w:b w:val="0"/>
      <w:i w:val="0"/>
      <w:sz w:val="22"/>
    </w:rPr>
  </w:style>
  <w:style w:type="paragraph" w:styleId="NoSpacing">
    <w:name w:val="No Spacing"/>
    <w:uiPriority w:val="1"/>
    <w:qFormat/>
    <w:rsid w:val="00FD7245"/>
    <w:pPr>
      <w:spacing w:after="0" w:line="240" w:lineRule="auto"/>
    </w:pPr>
  </w:style>
  <w:style w:type="paragraph" w:customStyle="1" w:styleId="scemptylineheader">
    <w:name w:val="sc_emptyline_header"/>
    <w:qFormat/>
    <w:rsid w:val="00FD72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72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72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72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72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7245"/>
    <w:rPr>
      <w:color w:val="808080"/>
    </w:rPr>
  </w:style>
  <w:style w:type="paragraph" w:customStyle="1" w:styleId="scdirectionallanguage">
    <w:name w:val="sc_directional_language"/>
    <w:qFormat/>
    <w:rsid w:val="00FD72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72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72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72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72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72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72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72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72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72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72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72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72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72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72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72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7245"/>
    <w:rPr>
      <w:rFonts w:ascii="Times New Roman" w:hAnsi="Times New Roman"/>
      <w:color w:val="auto"/>
      <w:sz w:val="22"/>
    </w:rPr>
  </w:style>
  <w:style w:type="paragraph" w:customStyle="1" w:styleId="scclippagebillheader">
    <w:name w:val="sc_clip_page_bill_header"/>
    <w:qFormat/>
    <w:rsid w:val="00FD72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72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72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7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245"/>
    <w:rPr>
      <w:lang w:val="en-US"/>
    </w:rPr>
  </w:style>
  <w:style w:type="paragraph" w:styleId="Footer">
    <w:name w:val="footer"/>
    <w:basedOn w:val="Normal"/>
    <w:link w:val="FooterChar"/>
    <w:uiPriority w:val="99"/>
    <w:unhideWhenUsed/>
    <w:rsid w:val="00FD7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245"/>
    <w:rPr>
      <w:lang w:val="en-US"/>
    </w:rPr>
  </w:style>
  <w:style w:type="paragraph" w:styleId="ListParagraph">
    <w:name w:val="List Paragraph"/>
    <w:basedOn w:val="Normal"/>
    <w:uiPriority w:val="34"/>
    <w:qFormat/>
    <w:rsid w:val="00FD7245"/>
    <w:pPr>
      <w:ind w:left="720"/>
      <w:contextualSpacing/>
    </w:pPr>
  </w:style>
  <w:style w:type="paragraph" w:customStyle="1" w:styleId="scbillfooter">
    <w:name w:val="sc_bill_footer"/>
    <w:qFormat/>
    <w:rsid w:val="00FD72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72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72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72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72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7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7245"/>
    <w:pPr>
      <w:widowControl w:val="0"/>
      <w:suppressAutoHyphens/>
      <w:spacing w:after="0" w:line="360" w:lineRule="auto"/>
    </w:pPr>
    <w:rPr>
      <w:rFonts w:ascii="Times New Roman" w:hAnsi="Times New Roman"/>
      <w:lang w:val="en-US"/>
    </w:rPr>
  </w:style>
  <w:style w:type="paragraph" w:customStyle="1" w:styleId="sctableln">
    <w:name w:val="sc_table_ln"/>
    <w:qFormat/>
    <w:rsid w:val="00FD72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72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7245"/>
    <w:rPr>
      <w:strike/>
      <w:dstrike w:val="0"/>
    </w:rPr>
  </w:style>
  <w:style w:type="character" w:customStyle="1" w:styleId="scinsert">
    <w:name w:val="sc_insert"/>
    <w:uiPriority w:val="1"/>
    <w:qFormat/>
    <w:rsid w:val="00FD7245"/>
    <w:rPr>
      <w:caps w:val="0"/>
      <w:smallCaps w:val="0"/>
      <w:strike w:val="0"/>
      <w:dstrike w:val="0"/>
      <w:vanish w:val="0"/>
      <w:u w:val="single"/>
      <w:vertAlign w:val="baseline"/>
    </w:rPr>
  </w:style>
  <w:style w:type="character" w:customStyle="1" w:styleId="scinsertred">
    <w:name w:val="sc_insert_red"/>
    <w:uiPriority w:val="1"/>
    <w:qFormat/>
    <w:rsid w:val="00FD7245"/>
    <w:rPr>
      <w:caps w:val="0"/>
      <w:smallCaps w:val="0"/>
      <w:strike w:val="0"/>
      <w:dstrike w:val="0"/>
      <w:vanish w:val="0"/>
      <w:color w:val="FF0000"/>
      <w:u w:val="single"/>
      <w:vertAlign w:val="baseline"/>
    </w:rPr>
  </w:style>
  <w:style w:type="character" w:customStyle="1" w:styleId="scinsertblue">
    <w:name w:val="sc_insert_blue"/>
    <w:uiPriority w:val="1"/>
    <w:qFormat/>
    <w:rsid w:val="00FD7245"/>
    <w:rPr>
      <w:caps w:val="0"/>
      <w:smallCaps w:val="0"/>
      <w:strike w:val="0"/>
      <w:dstrike w:val="0"/>
      <w:vanish w:val="0"/>
      <w:color w:val="0070C0"/>
      <w:u w:val="single"/>
      <w:vertAlign w:val="baseline"/>
    </w:rPr>
  </w:style>
  <w:style w:type="character" w:customStyle="1" w:styleId="scstrikered">
    <w:name w:val="sc_strike_red"/>
    <w:uiPriority w:val="1"/>
    <w:qFormat/>
    <w:rsid w:val="00FD7245"/>
    <w:rPr>
      <w:strike/>
      <w:dstrike w:val="0"/>
      <w:color w:val="FF0000"/>
    </w:rPr>
  </w:style>
  <w:style w:type="character" w:customStyle="1" w:styleId="scstrikeblue">
    <w:name w:val="sc_strike_blue"/>
    <w:uiPriority w:val="1"/>
    <w:qFormat/>
    <w:rsid w:val="00FD7245"/>
    <w:rPr>
      <w:strike/>
      <w:dstrike w:val="0"/>
      <w:color w:val="0070C0"/>
    </w:rPr>
  </w:style>
  <w:style w:type="character" w:customStyle="1" w:styleId="scinsertbluenounderline">
    <w:name w:val="sc_insert_blue_no_underline"/>
    <w:uiPriority w:val="1"/>
    <w:qFormat/>
    <w:rsid w:val="00FD72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72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7245"/>
    <w:rPr>
      <w:strike/>
      <w:dstrike w:val="0"/>
      <w:color w:val="0070C0"/>
      <w:lang w:val="en-US"/>
    </w:rPr>
  </w:style>
  <w:style w:type="character" w:customStyle="1" w:styleId="scstrikerednoncodified">
    <w:name w:val="sc_strike_red_non_codified"/>
    <w:uiPriority w:val="1"/>
    <w:qFormat/>
    <w:rsid w:val="00FD7245"/>
    <w:rPr>
      <w:strike/>
      <w:dstrike w:val="0"/>
      <w:color w:val="FF0000"/>
    </w:rPr>
  </w:style>
  <w:style w:type="paragraph" w:customStyle="1" w:styleId="scbillsiglines">
    <w:name w:val="sc_bill_sig_lines"/>
    <w:qFormat/>
    <w:rsid w:val="00FD72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7245"/>
    <w:rPr>
      <w:bdr w:val="none" w:sz="0" w:space="0" w:color="auto"/>
      <w:shd w:val="clear" w:color="auto" w:fill="FEC6C6"/>
    </w:rPr>
  </w:style>
  <w:style w:type="character" w:customStyle="1" w:styleId="screstoreblue">
    <w:name w:val="sc_restore_blue"/>
    <w:uiPriority w:val="1"/>
    <w:qFormat/>
    <w:rsid w:val="00FD7245"/>
    <w:rPr>
      <w:color w:val="4472C4" w:themeColor="accent1"/>
      <w:bdr w:val="none" w:sz="0" w:space="0" w:color="auto"/>
      <w:shd w:val="clear" w:color="auto" w:fill="auto"/>
    </w:rPr>
  </w:style>
  <w:style w:type="character" w:customStyle="1" w:styleId="screstorered">
    <w:name w:val="sc_restore_red"/>
    <w:uiPriority w:val="1"/>
    <w:qFormat/>
    <w:rsid w:val="00FD7245"/>
    <w:rPr>
      <w:color w:val="FF0000"/>
      <w:bdr w:val="none" w:sz="0" w:space="0" w:color="auto"/>
      <w:shd w:val="clear" w:color="auto" w:fill="auto"/>
    </w:rPr>
  </w:style>
  <w:style w:type="character" w:customStyle="1" w:styleId="scstrikenewblue">
    <w:name w:val="sc_strike_new_blue"/>
    <w:uiPriority w:val="1"/>
    <w:qFormat/>
    <w:rsid w:val="00FD7245"/>
    <w:rPr>
      <w:strike w:val="0"/>
      <w:dstrike/>
      <w:color w:val="0070C0"/>
      <w:u w:val="none"/>
    </w:rPr>
  </w:style>
  <w:style w:type="character" w:customStyle="1" w:styleId="scstrikenewred">
    <w:name w:val="sc_strike_new_red"/>
    <w:uiPriority w:val="1"/>
    <w:qFormat/>
    <w:rsid w:val="00FD7245"/>
    <w:rPr>
      <w:strike w:val="0"/>
      <w:dstrike/>
      <w:color w:val="FF0000"/>
      <w:u w:val="none"/>
    </w:rPr>
  </w:style>
  <w:style w:type="character" w:customStyle="1" w:styleId="scamendsenate">
    <w:name w:val="sc_amend_senate"/>
    <w:uiPriority w:val="1"/>
    <w:qFormat/>
    <w:rsid w:val="00FD7245"/>
    <w:rPr>
      <w:bdr w:val="none" w:sz="0" w:space="0" w:color="auto"/>
      <w:shd w:val="clear" w:color="auto" w:fill="FFF2CC" w:themeFill="accent4" w:themeFillTint="33"/>
    </w:rPr>
  </w:style>
  <w:style w:type="character" w:customStyle="1" w:styleId="scamendhouse">
    <w:name w:val="sc_amend_house"/>
    <w:uiPriority w:val="1"/>
    <w:qFormat/>
    <w:rsid w:val="00FD724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3&amp;session=126&amp;summary=B" TargetMode="External" Id="R93e7688288624306" /><Relationship Type="http://schemas.openxmlformats.org/officeDocument/2006/relationships/hyperlink" Target="https://www.scstatehouse.gov/sess126_2025-2026/prever/4763_20251217.docx" TargetMode="External" Id="Rf7a85b8bb02542ee" /><Relationship Type="http://schemas.openxmlformats.org/officeDocument/2006/relationships/hyperlink" Target="h:\hj\20260113.docx" TargetMode="External" Id="Rb149dfdd53e34547" /><Relationship Type="http://schemas.openxmlformats.org/officeDocument/2006/relationships/hyperlink" Target="h:\hj\20260113.docx" TargetMode="External" Id="Rd835b6002fa04b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22664C"/>
    <w:rsid w:val="002A7C8A"/>
    <w:rsid w:val="002B0A2B"/>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51DBA"/>
    <w:rsid w:val="00A63931"/>
    <w:rsid w:val="00A933EB"/>
    <w:rsid w:val="00B20DA6"/>
    <w:rsid w:val="00B457AF"/>
    <w:rsid w:val="00BF56C3"/>
    <w:rsid w:val="00C818FB"/>
    <w:rsid w:val="00CC0451"/>
    <w:rsid w:val="00D6665C"/>
    <w:rsid w:val="00D900BD"/>
    <w:rsid w:val="00E06819"/>
    <w:rsid w:val="00E76813"/>
    <w:rsid w:val="00F82BD9"/>
    <w:rsid w:val="00FA0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abc0b660-71dd-4292-9048-6a32091e96a1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6c98885c-ee9d-4dbe-aa8f-577850e45186</T_BILL_REQUEST_REQUEST>
  <T_BILL_R_ORIGINALDRAFT>c9873a9a-0447-4939-96d6-7aad8c70a9ec</T_BILL_R_ORIGINALDRAFT>
  <T_BILL_SPONSOR_SPONSOR>dabbf86a-e5e7-4b4e-a7d9-88d265b2a655</T_BILL_SPONSOR_SPONSOR>
  <T_BILL_T_BILLNAME>[4763]</T_BILL_T_BILLNAME>
  <T_BILL_T_BILLNUMBER>4763</T_BILL_T_BILLNUMBER>
  <T_BILL_T_BILLTITLE>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T_BILL_T_BILLTITLE>
  <T_BILL_T_CHAMBER>house</T_BILL_T_CHAMBER>
  <T_BILL_T_FILENAME> </T_BILL_T_FILENAME>
  <T_BILL_T_LEGTYPE>bill_statewide</T_BILL_T_LEGTYPE>
  <T_BILL_T_RATNUMBERSTRING>HNone</T_BILL_T_RATNUMBERSTRING>
  <T_BILL_T_SECTIONS>[{"SectionUUID":"4753d825-0ee5-4ece-877f-25d9fcd91dc9","SectionName":"Citing an Act","SectionNumber":1,"SectionType":"new","CodeSections":[],"TitleText":"so as to enact the “Helping Alleviate Lawful Obstruction (HALO) Act”","DisableControls":false,"Deleted":false,"RepealItems":[],"SectionBookmarkName":"bs_num_1_b1c501ca7"},{"SectionUUID":"cc964ecb-3275-41ee-b5b6-c4555c75b1e6","SectionName":"code_section","SectionNumber":2,"SectionType":"code_section","CodeSections":[{"CodeSectionBookmarkName":"ns_T16C3N1092_d21a8b8c2","IsConstitutionSection":false,"Identity":"16-3-1092","IsNew":true,"SubSections":[{"Level":1,"Identity":"T16C3N1092SA","SubSectionBookmarkName":"ss_T16C3N1092SA_lv1_01db87190","IsNewSubSection":false,"SubSectionReplacement":""},{"Level":2,"Identity":"T16C3N1092S1","SubSectionBookmarkName":"ss_T16C3N1092S1_lv2_c2ced33c5","IsNewSubSection":false,"SubSectionReplacement":""},{"Level":2,"Identity":"T16C3N1092S2","SubSectionBookmarkName":"ss_T16C3N1092S2_lv2_e15c7aca4","IsNewSubSection":false,"SubSectionReplacement":""},{"Level":2,"Identity":"T16C3N1092S3","SubSectionBookmarkName":"ss_T16C3N1092S3_lv2_172f153dc","IsNewSubSection":false,"SubSectionReplacement":""},{"Level":1,"Identity":"T16C3N1092SB","SubSectionBookmarkName":"ss_T16C3N1092SB_lv1_c8b4dd52d","IsNewSubSection":false,"SubSectionReplacement":""},{"Level":2,"Identity":"T16C3N1092S1","SubSectionBookmarkName":"ss_T16C3N1092S1_lv2_c48773cdd","IsNewSubSection":false,"SubSectionReplacement":""},{"Level":2,"Identity":"T16C3N1092S2","SubSectionBookmarkName":"ss_T16C3N1092S2_lv2_f8b4c59e7","IsNewSubSection":false,"SubSectionReplacement":""},{"Level":2,"Identity":"T16C3N1092S3","SubSectionBookmarkName":"ss_T16C3N1092S3_lv2_9c4ed2f08","IsNewSubSection":false,"SubSectionReplacement":""},{"Level":1,"Identity":"T16C3N1092SC","SubSectionBookmarkName":"ss_T16C3N1092SC_lv1_66cfa9eb8","IsNewSubSection":false,"SubSectionReplacement":""}],"TitleRelatedTo":"","TitleSoAsTo":"define necessary terms, and to provide that it is unlawful for a person to approach, impede, cause harm to, or harass a first responder after receiving a verbal warning under certain circumstances, and to provide a penalty","Deleted":false,"IsStricken":false}],"TitleText":"","DisableControls":false,"Deleted":false,"RepealItems":[],"SectionBookmarkName":"bs_num_2_6ec8e4ac0"},{"SectionUUID":"8f03ca95-8faa-4d43-a9c2-8afc498075bd","SectionName":"standard_eff_date_section","SectionNumber":3,"SectionType":"drafting_clause","CodeSections":[],"TitleText":"","DisableControls":false,"Deleted":false,"RepealItems":[],"SectionBookmarkName":"bs_num_3_lastsection"}]</T_BILL_T_SECTIONS>
  <T_BILL_T_SUBJECT>Helping Alleviate Lawful Obstruction (HALO) Act</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2371</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2025-12-01T17:58:00Z</cp:lastPrinted>
  <dcterms:created xsi:type="dcterms:W3CDTF">2026-01-15T13:50:00Z</dcterms:created>
  <dcterms:modified xsi:type="dcterms:W3CDTF">2026-01-15T13:50:00Z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